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7B0" w:rsidRPr="00DD02F1" w:rsidRDefault="00CC17B0" w:rsidP="00CC17B0">
      <w:pPr>
        <w:suppressAutoHyphens/>
        <w:spacing w:after="0" w:line="240" w:lineRule="auto"/>
        <w:ind w:left="4517" w:right="4200"/>
        <w:rPr>
          <w:rFonts w:ascii="Times New Roman" w:hAnsi="Times New Roman"/>
          <w:sz w:val="28"/>
          <w:szCs w:val="28"/>
          <w:lang w:val="uk-UA" w:eastAsia="ar-SA"/>
        </w:rPr>
      </w:pPr>
      <w:r w:rsidRPr="00DD02F1">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DD02F1" w:rsidRDefault="00CC17B0" w:rsidP="00CC17B0">
      <w:pPr>
        <w:suppressAutoHyphens/>
        <w:spacing w:after="0" w:line="240" w:lineRule="auto"/>
        <w:rPr>
          <w:rFonts w:ascii="Times New Roman" w:hAnsi="Times New Roman"/>
          <w:sz w:val="28"/>
          <w:szCs w:val="28"/>
          <w:lang w:val="uk-UA" w:eastAsia="ar-SA"/>
        </w:rPr>
      </w:pPr>
    </w:p>
    <w:p w:rsidR="00CC17B0" w:rsidRPr="00DD02F1" w:rsidRDefault="00CC17B0" w:rsidP="00CC17B0">
      <w:pPr>
        <w:suppressAutoHyphens/>
        <w:spacing w:after="0" w:line="240" w:lineRule="auto"/>
        <w:ind w:right="57"/>
        <w:jc w:val="center"/>
        <w:rPr>
          <w:rFonts w:ascii="Times New Roman" w:hAnsi="Times New Roman"/>
          <w:sz w:val="36"/>
          <w:szCs w:val="36"/>
          <w:lang w:val="uk-UA" w:eastAsia="ar-SA"/>
        </w:rPr>
      </w:pPr>
      <w:r w:rsidRPr="00DD02F1">
        <w:rPr>
          <w:rFonts w:ascii="Times New Roman" w:hAnsi="Times New Roman"/>
          <w:sz w:val="36"/>
          <w:szCs w:val="36"/>
          <w:lang w:val="uk-UA" w:eastAsia="ar-SA"/>
        </w:rPr>
        <w:t>ВИЩА КВАЛІФІКАЦІЙНА КОМІСІЯ СУДДІВ УКРАЇНИ</w:t>
      </w:r>
    </w:p>
    <w:p w:rsidR="00CC17B0" w:rsidRPr="00DD02F1"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9A2767" w:rsidRDefault="00AD718A" w:rsidP="00CC17B0">
      <w:pPr>
        <w:shd w:val="clear" w:color="auto" w:fill="FFFFFF"/>
        <w:suppressAutoHyphens/>
        <w:spacing w:after="0" w:line="240" w:lineRule="auto"/>
        <w:jc w:val="both"/>
        <w:rPr>
          <w:rFonts w:ascii="Times New Roman" w:hAnsi="Times New Roman"/>
          <w:sz w:val="26"/>
          <w:szCs w:val="26"/>
          <w:lang w:val="uk-UA" w:eastAsia="ar-SA"/>
        </w:rPr>
      </w:pPr>
      <w:r>
        <w:rPr>
          <w:rFonts w:ascii="Times New Roman" w:hAnsi="Times New Roman"/>
          <w:sz w:val="26"/>
          <w:szCs w:val="26"/>
          <w:lang w:val="uk-UA" w:eastAsia="ar-SA"/>
        </w:rPr>
        <w:t>20 квітня 2026</w:t>
      </w:r>
      <w:r w:rsidR="00CC17B0" w:rsidRPr="009A2767">
        <w:rPr>
          <w:rFonts w:ascii="Times New Roman" w:hAnsi="Times New Roman"/>
          <w:sz w:val="26"/>
          <w:szCs w:val="26"/>
          <w:lang w:val="uk-UA" w:eastAsia="ar-SA"/>
        </w:rPr>
        <w:t xml:space="preserve"> року                                                                                           </w:t>
      </w:r>
      <w:r w:rsidR="005B78AF" w:rsidRPr="009A2767">
        <w:rPr>
          <w:rFonts w:ascii="Times New Roman" w:hAnsi="Times New Roman"/>
          <w:sz w:val="26"/>
          <w:szCs w:val="26"/>
          <w:lang w:val="uk-UA" w:eastAsia="ar-SA"/>
        </w:rPr>
        <w:t xml:space="preserve"> </w:t>
      </w:r>
      <w:r w:rsidR="00405B48">
        <w:rPr>
          <w:rFonts w:ascii="Times New Roman" w:hAnsi="Times New Roman"/>
          <w:sz w:val="26"/>
          <w:szCs w:val="26"/>
          <w:lang w:val="uk-UA" w:eastAsia="ar-SA"/>
        </w:rPr>
        <w:tab/>
        <w:t xml:space="preserve">     </w:t>
      </w:r>
      <w:r w:rsidR="00CC17B0" w:rsidRPr="009A2767">
        <w:rPr>
          <w:rFonts w:ascii="Times New Roman" w:hAnsi="Times New Roman"/>
          <w:sz w:val="26"/>
          <w:szCs w:val="26"/>
          <w:lang w:val="uk-UA" w:eastAsia="ar-SA"/>
        </w:rPr>
        <w:t>м. Київ</w:t>
      </w:r>
    </w:p>
    <w:p w:rsidR="00CC17B0" w:rsidRPr="009A2767" w:rsidRDefault="00CC17B0" w:rsidP="00CC17B0">
      <w:pPr>
        <w:shd w:val="clear" w:color="auto" w:fill="FFFFFF"/>
        <w:suppressAutoHyphens/>
        <w:spacing w:after="0" w:line="240" w:lineRule="auto"/>
        <w:jc w:val="both"/>
        <w:rPr>
          <w:rFonts w:ascii="Times New Roman" w:hAnsi="Times New Roman"/>
          <w:sz w:val="26"/>
          <w:szCs w:val="26"/>
          <w:lang w:val="uk-UA" w:eastAsia="ar-SA"/>
        </w:rPr>
      </w:pPr>
    </w:p>
    <w:p w:rsidR="00CC17B0" w:rsidRPr="009A2767"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r w:rsidRPr="009A2767">
        <w:rPr>
          <w:rFonts w:ascii="Times New Roman" w:hAnsi="Times New Roman"/>
          <w:bCs/>
          <w:sz w:val="26"/>
          <w:szCs w:val="26"/>
          <w:lang w:val="uk-UA" w:eastAsia="ar-SA"/>
        </w:rPr>
        <w:t xml:space="preserve">Р І Ш Е Н </w:t>
      </w:r>
      <w:proofErr w:type="spellStart"/>
      <w:r w:rsidRPr="009A2767">
        <w:rPr>
          <w:rFonts w:ascii="Times New Roman" w:hAnsi="Times New Roman"/>
          <w:bCs/>
          <w:sz w:val="26"/>
          <w:szCs w:val="26"/>
          <w:lang w:val="uk-UA" w:eastAsia="ar-SA"/>
        </w:rPr>
        <w:t>Н</w:t>
      </w:r>
      <w:proofErr w:type="spellEnd"/>
      <w:r w:rsidRPr="009A2767">
        <w:rPr>
          <w:rFonts w:ascii="Times New Roman" w:hAnsi="Times New Roman"/>
          <w:bCs/>
          <w:sz w:val="26"/>
          <w:szCs w:val="26"/>
          <w:lang w:val="uk-UA" w:eastAsia="ar-SA"/>
        </w:rPr>
        <w:t xml:space="preserve"> Я   № </w:t>
      </w:r>
      <w:r w:rsidR="00432584">
        <w:rPr>
          <w:rFonts w:ascii="Times New Roman" w:hAnsi="Times New Roman"/>
          <w:bCs/>
          <w:sz w:val="26"/>
          <w:szCs w:val="26"/>
          <w:u w:val="single"/>
          <w:lang w:val="uk-UA" w:eastAsia="ar-SA"/>
        </w:rPr>
        <w:t>144/ас-26</w:t>
      </w:r>
    </w:p>
    <w:p w:rsidR="00CC17B0" w:rsidRPr="009A2767"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Вища кваліфікаційна комісія суддів України у пленарному складі:</w:t>
      </w:r>
    </w:p>
    <w:p w:rsidR="00AD718A" w:rsidRPr="00AD718A" w:rsidRDefault="00AD718A" w:rsidP="00AD718A">
      <w:pPr>
        <w:spacing w:before="100" w:beforeAutospacing="1" w:after="240" w:afterAutospacing="1" w:line="240" w:lineRule="auto"/>
        <w:rPr>
          <w:rFonts w:ascii="Times New Roman" w:hAnsi="Times New Roman"/>
          <w:sz w:val="26"/>
          <w:szCs w:val="26"/>
          <w:lang w:val="uk-UA" w:eastAsia="uk-UA"/>
        </w:rPr>
      </w:pPr>
      <w:r w:rsidRPr="00AD718A">
        <w:rPr>
          <w:rFonts w:ascii="Times New Roman" w:hAnsi="Times New Roman"/>
          <w:sz w:val="26"/>
          <w:szCs w:val="26"/>
          <w:lang w:val="uk-UA" w:eastAsia="uk-UA"/>
        </w:rPr>
        <w:t>головуючого – Андрія ПАСІЧНИКА,</w:t>
      </w: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 xml:space="preserve">членів Комісії: Михайла БОГОНОСА, Людмили ВОЛКОВОЇ, Віталія </w:t>
      </w:r>
      <w:r>
        <w:rPr>
          <w:rFonts w:ascii="Times New Roman" w:hAnsi="Times New Roman"/>
          <w:sz w:val="26"/>
          <w:szCs w:val="26"/>
          <w:lang w:val="uk-UA" w:eastAsia="uk-UA"/>
        </w:rPr>
        <w:t xml:space="preserve">ГАЦЕЛЮКА, Ярослава ДУХА, Романа </w:t>
      </w:r>
      <w:r w:rsidRPr="00AD718A">
        <w:rPr>
          <w:rFonts w:ascii="Times New Roman" w:hAnsi="Times New Roman"/>
          <w:sz w:val="26"/>
          <w:szCs w:val="26"/>
          <w:lang w:val="uk-UA" w:eastAsia="uk-UA"/>
        </w:rPr>
        <w:t xml:space="preserve">КИДИСЮКА, Надії КОБЕЦЬКОЇ, Олега КОЛІУША, </w:t>
      </w:r>
      <w:r>
        <w:rPr>
          <w:rFonts w:ascii="Times New Roman" w:hAnsi="Times New Roman"/>
          <w:sz w:val="26"/>
          <w:szCs w:val="26"/>
          <w:lang w:val="uk-UA" w:eastAsia="uk-UA"/>
        </w:rPr>
        <w:t xml:space="preserve">Володимира </w:t>
      </w:r>
      <w:r w:rsidRPr="00AD718A">
        <w:rPr>
          <w:rFonts w:ascii="Times New Roman" w:hAnsi="Times New Roman"/>
          <w:sz w:val="26"/>
          <w:szCs w:val="26"/>
          <w:lang w:val="uk-UA" w:eastAsia="uk-UA"/>
        </w:rPr>
        <w:t>ЛУГАНСЬКОГО (доповідач), Руслана МЕЛЬНИКА, Олексія ОМЕЛЬЯНА, Романа САБОДАША, Руслана СИДОРОВИЧА, Сергія ЧУМАКА, Галини ШЕВЧУК,</w:t>
      </w: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за участі:</w:t>
      </w: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кандидата на посаду судді апеляційного загального суду Ірини БЕРЕЗОВСЬКОЇ,</w:t>
      </w: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 xml:space="preserve">представника Громадської ради доброчесності </w:t>
      </w:r>
      <w:r>
        <w:rPr>
          <w:rFonts w:ascii="Times New Roman" w:hAnsi="Times New Roman"/>
          <w:sz w:val="26"/>
          <w:szCs w:val="26"/>
          <w:lang w:val="uk-UA" w:eastAsia="uk-UA"/>
        </w:rPr>
        <w:t>Оксани МИХАЛЕВИЧ</w:t>
      </w:r>
      <w:r w:rsidRPr="00AD718A">
        <w:rPr>
          <w:rFonts w:ascii="Times New Roman" w:hAnsi="Times New Roman"/>
          <w:sz w:val="26"/>
          <w:szCs w:val="26"/>
          <w:lang w:val="uk-UA" w:eastAsia="uk-UA"/>
        </w:rPr>
        <w:t>,</w:t>
      </w:r>
    </w:p>
    <w:p w:rsidR="00AD718A" w:rsidRPr="00AD718A" w:rsidRDefault="00AD718A" w:rsidP="00AD718A">
      <w:pPr>
        <w:shd w:val="clear" w:color="auto" w:fill="FFFFFF"/>
        <w:spacing w:after="24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 xml:space="preserve">розглянувши питання про підтвердження здатності кандидата на посаду судді Березовської Ірини Валеріївни здійснювати правосуддя в апеляційному загальному суді в межах конкурсу, оголошеного рішенням Комісії від 14 вересня 2023 року </w:t>
      </w:r>
      <w:r w:rsidR="004A206D">
        <w:rPr>
          <w:rFonts w:ascii="Times New Roman" w:hAnsi="Times New Roman"/>
          <w:sz w:val="26"/>
          <w:szCs w:val="26"/>
          <w:lang w:val="uk-UA" w:eastAsia="uk-UA"/>
        </w:rPr>
        <w:br/>
      </w:r>
      <w:r w:rsidRPr="00AD718A">
        <w:rPr>
          <w:rFonts w:ascii="Times New Roman" w:hAnsi="Times New Roman"/>
          <w:sz w:val="26"/>
          <w:szCs w:val="26"/>
          <w:lang w:val="uk-UA" w:eastAsia="uk-UA"/>
        </w:rPr>
        <w:t>№ 94/зп-23 (зі змінами),</w:t>
      </w:r>
    </w:p>
    <w:p w:rsidR="00CC17B0" w:rsidRPr="004742CF" w:rsidRDefault="00CC17B0" w:rsidP="00CC17B0">
      <w:pPr>
        <w:spacing w:after="0" w:line="240" w:lineRule="auto"/>
        <w:jc w:val="center"/>
        <w:rPr>
          <w:rFonts w:ascii="Times New Roman" w:hAnsi="Times New Roman"/>
          <w:bCs/>
          <w:sz w:val="26"/>
          <w:szCs w:val="26"/>
          <w:lang w:val="uk-UA" w:eastAsia="ar-SA"/>
        </w:rPr>
      </w:pPr>
      <w:r w:rsidRPr="004742CF">
        <w:rPr>
          <w:rFonts w:ascii="Times New Roman" w:hAnsi="Times New Roman"/>
          <w:bCs/>
          <w:sz w:val="26"/>
          <w:szCs w:val="26"/>
          <w:lang w:val="uk-UA" w:eastAsia="ar-SA"/>
        </w:rPr>
        <w:t>встановила:</w:t>
      </w:r>
    </w:p>
    <w:p w:rsidR="00CC17B0" w:rsidRPr="00B86BA4" w:rsidRDefault="00CC17B0" w:rsidP="00CC17B0">
      <w:pPr>
        <w:spacing w:after="0" w:line="240" w:lineRule="auto"/>
        <w:jc w:val="center"/>
        <w:rPr>
          <w:rFonts w:ascii="Times New Roman" w:hAnsi="Times New Roman"/>
          <w:bCs/>
          <w:sz w:val="28"/>
          <w:szCs w:val="28"/>
          <w:lang w:val="en-US" w:eastAsia="ar-SA"/>
        </w:rPr>
      </w:pPr>
    </w:p>
    <w:p w:rsidR="009539C9" w:rsidRDefault="009539C9" w:rsidP="009539C9">
      <w:pPr>
        <w:shd w:val="clear" w:color="auto" w:fill="FFFFFF"/>
        <w:spacing w:after="0" w:line="240" w:lineRule="auto"/>
        <w:ind w:firstLine="709"/>
        <w:jc w:val="both"/>
        <w:rPr>
          <w:rFonts w:ascii="Times New Roman" w:hAnsi="Times New Roman"/>
          <w:b/>
          <w:sz w:val="26"/>
          <w:szCs w:val="26"/>
          <w:lang w:val="uk-UA" w:eastAsia="uk-UA"/>
        </w:rPr>
      </w:pPr>
      <w:r w:rsidRPr="009539C9">
        <w:rPr>
          <w:rFonts w:ascii="Times New Roman" w:hAnsi="Times New Roman"/>
          <w:b/>
          <w:bCs/>
          <w:sz w:val="26"/>
          <w:szCs w:val="26"/>
        </w:rPr>
        <w:t xml:space="preserve">І. </w:t>
      </w:r>
      <w:r w:rsidRPr="009539C9">
        <w:rPr>
          <w:rFonts w:ascii="Times New Roman" w:hAnsi="Times New Roman"/>
          <w:b/>
          <w:sz w:val="26"/>
          <w:szCs w:val="26"/>
          <w:lang w:val="uk-UA"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C079A" w:rsidRPr="009539C9" w:rsidRDefault="009C079A" w:rsidP="009539C9">
      <w:pPr>
        <w:shd w:val="clear" w:color="auto" w:fill="FFFFFF"/>
        <w:spacing w:after="0" w:line="240" w:lineRule="auto"/>
        <w:ind w:firstLine="709"/>
        <w:jc w:val="both"/>
        <w:rPr>
          <w:rFonts w:ascii="Times New Roman" w:hAnsi="Times New Roman"/>
          <w:b/>
          <w:sz w:val="26"/>
          <w:szCs w:val="26"/>
          <w:lang w:val="uk-UA" w:eastAsia="uk-UA"/>
        </w:rPr>
      </w:pP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w:t>
      </w:r>
      <w:r w:rsidRPr="009539C9">
        <w:rPr>
          <w:rFonts w:ascii="Times New Roman" w:hAnsi="Times New Roman"/>
          <w:sz w:val="26"/>
          <w:szCs w:val="26"/>
          <w:lang w:val="uk-UA" w:eastAsia="uk-UA"/>
        </w:rPr>
        <w:lastRenderedPageBreak/>
        <w:t>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9539C9">
        <w:rPr>
          <w:rFonts w:ascii="Times New Roman" w:hAnsi="Times New Roman"/>
          <w:sz w:val="26"/>
          <w:szCs w:val="26"/>
          <w:lang w:val="uk-UA"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r w:rsidR="004A206D">
        <w:rPr>
          <w:rFonts w:ascii="Times New Roman" w:hAnsi="Times New Roman"/>
          <w:sz w:val="26"/>
          <w:szCs w:val="26"/>
          <w:lang w:val="en-US" w:eastAsia="uk-UA"/>
        </w:rPr>
        <w:t xml:space="preserve"> </w:t>
      </w:r>
      <w:r w:rsidR="004A206D" w:rsidRPr="004A206D">
        <w:rPr>
          <w:rFonts w:ascii="Times New Roman" w:hAnsi="Times New Roman"/>
          <w:sz w:val="26"/>
          <w:szCs w:val="26"/>
          <w:lang w:val="uk-UA" w:eastAsia="uk-UA"/>
        </w:rPr>
        <w:t>(для апеляційного суду)</w:t>
      </w:r>
      <w:r w:rsidRPr="009539C9">
        <w:rPr>
          <w:rFonts w:ascii="Times New Roman" w:hAnsi="Times New Roman"/>
          <w:sz w:val="26"/>
          <w:szCs w:val="26"/>
          <w:lang w:val="uk-UA" w:eastAsia="uk-UA"/>
        </w:rPr>
        <w:t xml:space="preserve">.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w:t>
      </w:r>
      <w:r w:rsidR="00974973">
        <w:rPr>
          <w:rFonts w:ascii="Times New Roman" w:hAnsi="Times New Roman"/>
          <w:sz w:val="26"/>
          <w:szCs w:val="26"/>
          <w:lang w:val="en-US" w:eastAsia="uk-UA"/>
        </w:rPr>
        <w:t xml:space="preserve"> </w:t>
      </w:r>
      <w:r w:rsidRPr="009539C9">
        <w:rPr>
          <w:rFonts w:ascii="Times New Roman" w:hAnsi="Times New Roman"/>
          <w:sz w:val="26"/>
          <w:szCs w:val="26"/>
          <w:lang w:val="uk-UA" w:eastAsia="uk-UA"/>
        </w:rPr>
        <w:t>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539C9" w:rsidRPr="009539C9"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9539C9">
        <w:rPr>
          <w:rFonts w:ascii="Times New Roman" w:hAnsi="Times New Roman"/>
          <w:sz w:val="26"/>
          <w:szCs w:val="26"/>
          <w:lang w:val="uk-UA" w:eastAsia="uk-UA"/>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539C9" w:rsidRPr="009539C9" w:rsidRDefault="00616C52" w:rsidP="009539C9">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Березовська І.В.</w:t>
      </w:r>
      <w:r w:rsidR="009539C9" w:rsidRPr="009539C9">
        <w:rPr>
          <w:rFonts w:ascii="Times New Roman" w:hAnsi="Times New Roman"/>
          <w:sz w:val="26"/>
          <w:szCs w:val="26"/>
          <w:lang w:val="uk-UA" w:eastAsia="uk-UA"/>
        </w:rPr>
        <w:t xml:space="preserve"> </w:t>
      </w:r>
      <w:r w:rsidR="004A206D">
        <w:rPr>
          <w:rFonts w:ascii="Times New Roman" w:hAnsi="Times New Roman"/>
          <w:sz w:val="26"/>
          <w:szCs w:val="26"/>
          <w:lang w:val="uk-UA" w:eastAsia="uk-UA"/>
        </w:rPr>
        <w:t>у</w:t>
      </w:r>
      <w:r w:rsidR="009539C9" w:rsidRPr="009539C9">
        <w:rPr>
          <w:rFonts w:ascii="Times New Roman" w:hAnsi="Times New Roman"/>
          <w:sz w:val="26"/>
          <w:szCs w:val="26"/>
          <w:lang w:val="uk-UA" w:eastAsia="uk-UA"/>
        </w:rPr>
        <w:t xml:space="preserve"> межах встановленого умовами конкурсу строку пода</w:t>
      </w:r>
      <w:r>
        <w:rPr>
          <w:rFonts w:ascii="Times New Roman" w:hAnsi="Times New Roman"/>
          <w:sz w:val="26"/>
          <w:szCs w:val="26"/>
          <w:lang w:val="uk-UA" w:eastAsia="uk-UA"/>
        </w:rPr>
        <w:t>ла</w:t>
      </w:r>
      <w:r w:rsidR="009539C9" w:rsidRPr="009539C9">
        <w:rPr>
          <w:rFonts w:ascii="Times New Roman" w:hAnsi="Times New Roman"/>
          <w:sz w:val="26"/>
          <w:szCs w:val="26"/>
          <w:lang w:val="uk-UA" w:eastAsia="uk-UA"/>
        </w:rPr>
        <w:t xml:space="preserve"> до Вищої кваліфікаційної комісії суддів України заяву про допуск </w:t>
      </w:r>
      <w:r>
        <w:rPr>
          <w:rFonts w:ascii="Times New Roman" w:hAnsi="Times New Roman"/>
          <w:sz w:val="26"/>
          <w:szCs w:val="26"/>
          <w:lang w:val="uk-UA" w:eastAsia="uk-UA"/>
        </w:rPr>
        <w:t>її</w:t>
      </w:r>
      <w:r w:rsidR="009539C9" w:rsidRPr="009539C9">
        <w:rPr>
          <w:rFonts w:ascii="Times New Roman" w:hAnsi="Times New Roman"/>
          <w:sz w:val="26"/>
          <w:szCs w:val="26"/>
          <w:lang w:val="uk-UA" w:eastAsia="uk-UA"/>
        </w:rPr>
        <w:t xml:space="preserve">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особи, яка відповідає вимогам пункту 1 частини першої статті 28 Закону, та про проведення стосовно </w:t>
      </w:r>
      <w:r>
        <w:rPr>
          <w:rFonts w:ascii="Times New Roman" w:hAnsi="Times New Roman"/>
          <w:sz w:val="26"/>
          <w:szCs w:val="26"/>
          <w:lang w:val="uk-UA" w:eastAsia="uk-UA"/>
        </w:rPr>
        <w:t>неї</w:t>
      </w:r>
      <w:r w:rsidR="009539C9" w:rsidRPr="009539C9">
        <w:rPr>
          <w:rFonts w:ascii="Times New Roman" w:hAnsi="Times New Roman"/>
          <w:sz w:val="26"/>
          <w:szCs w:val="26"/>
          <w:lang w:val="uk-UA" w:eastAsia="uk-UA"/>
        </w:rPr>
        <w:t xml:space="preserve"> кваліфікаційного оцінювання для підтвердження здатності здійснювати правосуддя у відповідному суді.</w:t>
      </w:r>
    </w:p>
    <w:p w:rsidR="009539C9" w:rsidRDefault="00616C52" w:rsidP="009539C9">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 xml:space="preserve">Рішенням Комісії від 04 березня 2024 року № 48/ас-24 Березовську І.В. допущено до проходження кваліфікаційного оцінювання та участі в конкурсі на зайняття </w:t>
      </w:r>
      <w:r w:rsidR="004A206D">
        <w:rPr>
          <w:rFonts w:ascii="Times New Roman" w:hAnsi="Times New Roman"/>
          <w:sz w:val="26"/>
          <w:szCs w:val="26"/>
          <w:lang w:val="uk-UA" w:eastAsia="uk-UA"/>
        </w:rPr>
        <w:br/>
      </w:r>
      <w:r w:rsidRPr="00616C52">
        <w:rPr>
          <w:rFonts w:ascii="Times New Roman" w:hAnsi="Times New Roman"/>
          <w:sz w:val="26"/>
          <w:szCs w:val="26"/>
          <w:lang w:val="uk-UA" w:eastAsia="uk-UA"/>
        </w:rPr>
        <w:t>550 вакантних посад суддів апеляційних судів</w:t>
      </w:r>
      <w:r w:rsidR="009539C9" w:rsidRPr="009539C9">
        <w:rPr>
          <w:rFonts w:ascii="Times New Roman" w:hAnsi="Times New Roman"/>
          <w:sz w:val="26"/>
          <w:szCs w:val="26"/>
          <w:lang w:val="uk-UA" w:eastAsia="uk-UA"/>
        </w:rPr>
        <w:t>.</w:t>
      </w:r>
    </w:p>
    <w:p w:rsidR="00EF2AD5" w:rsidRPr="001252BC" w:rsidRDefault="00EF2AD5" w:rsidP="00EF2AD5">
      <w:pPr>
        <w:shd w:val="clear" w:color="auto" w:fill="FFFFFF"/>
        <w:spacing w:after="0" w:line="240" w:lineRule="auto"/>
        <w:ind w:firstLine="709"/>
        <w:jc w:val="both"/>
        <w:rPr>
          <w:rFonts w:ascii="Times New Roman" w:hAnsi="Times New Roman"/>
          <w:sz w:val="26"/>
          <w:szCs w:val="26"/>
          <w:lang w:val="uk-UA" w:eastAsia="uk-UA"/>
        </w:rPr>
      </w:pPr>
    </w:p>
    <w:p w:rsidR="00EF2AD5" w:rsidRDefault="00EF2AD5" w:rsidP="00EF2AD5">
      <w:pPr>
        <w:shd w:val="clear" w:color="auto" w:fill="FFFFFF"/>
        <w:spacing w:after="0" w:line="240" w:lineRule="auto"/>
        <w:ind w:firstLine="709"/>
        <w:jc w:val="both"/>
        <w:rPr>
          <w:rFonts w:ascii="Times New Roman" w:hAnsi="Times New Roman"/>
          <w:b/>
          <w:bCs/>
          <w:sz w:val="28"/>
          <w:szCs w:val="28"/>
          <w:lang w:val="uk-UA" w:eastAsia="uk-UA"/>
        </w:rPr>
      </w:pPr>
      <w:r w:rsidRPr="00B86BA4">
        <w:rPr>
          <w:rFonts w:ascii="Times New Roman" w:hAnsi="Times New Roman"/>
          <w:b/>
          <w:bCs/>
          <w:sz w:val="28"/>
          <w:szCs w:val="28"/>
          <w:lang w:val="uk-UA" w:eastAsia="uk-UA"/>
        </w:rPr>
        <w:t>ІІ. Основні відомості про кандидата.</w:t>
      </w:r>
    </w:p>
    <w:p w:rsidR="009C079A" w:rsidRPr="00B86BA4" w:rsidRDefault="009C079A" w:rsidP="00EF2AD5">
      <w:pPr>
        <w:shd w:val="clear" w:color="auto" w:fill="FFFFFF"/>
        <w:spacing w:after="0" w:line="240" w:lineRule="auto"/>
        <w:ind w:firstLine="709"/>
        <w:jc w:val="both"/>
        <w:rPr>
          <w:rFonts w:ascii="Times New Roman" w:hAnsi="Times New Roman"/>
          <w:sz w:val="28"/>
          <w:szCs w:val="28"/>
          <w:lang w:val="uk-UA" w:eastAsia="uk-UA"/>
        </w:rPr>
      </w:pP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Березовська І.В.</w:t>
      </w:r>
      <w:r>
        <w:rPr>
          <w:rFonts w:ascii="Times New Roman" w:hAnsi="Times New Roman"/>
          <w:sz w:val="26"/>
          <w:szCs w:val="26"/>
          <w:lang w:val="uk-UA" w:eastAsia="uk-UA"/>
        </w:rPr>
        <w:t xml:space="preserve"> </w:t>
      </w:r>
      <w:r w:rsidR="00182DFE">
        <w:rPr>
          <w:rFonts w:ascii="Times New Roman" w:hAnsi="Times New Roman"/>
          <w:sz w:val="26"/>
          <w:szCs w:val="26"/>
          <w:lang w:val="uk-UA" w:eastAsia="uk-UA"/>
        </w:rPr>
        <w:t>____</w:t>
      </w:r>
      <w:r>
        <w:rPr>
          <w:rFonts w:ascii="Times New Roman" w:hAnsi="Times New Roman"/>
          <w:sz w:val="26"/>
          <w:szCs w:val="26"/>
          <w:lang w:val="uk-UA" w:eastAsia="uk-UA"/>
        </w:rPr>
        <w:t xml:space="preserve"> року народження, </w:t>
      </w:r>
      <w:r w:rsidRPr="00616C52">
        <w:rPr>
          <w:rFonts w:ascii="Times New Roman" w:hAnsi="Times New Roman"/>
          <w:sz w:val="26"/>
          <w:szCs w:val="26"/>
          <w:lang w:val="uk-UA" w:eastAsia="uk-UA"/>
        </w:rPr>
        <w:t>громадянка України, має вищу юридичну освіту,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 xml:space="preserve">Указом Президента України від 18 травня 2012 року № 336/2012 Березовську І.В. призначено на посаду судді Харківського районного суду Харківської області строком на п’ять років. </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Присягу судді склала 29 травня 2012 року.</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Рішенням Комісії від 20 червня 2019 року № 499/ко-19 суддю Харківського районного суду Харківської області Березовську І.В. визнано такою, що відповідає займаній посаді.</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 xml:space="preserve">Указом Президента України від 07 жовтня 2019 року № 735/2019 </w:t>
      </w:r>
      <w:r>
        <w:rPr>
          <w:rFonts w:ascii="Times New Roman" w:hAnsi="Times New Roman"/>
          <w:sz w:val="26"/>
          <w:szCs w:val="26"/>
          <w:lang w:val="uk-UA" w:eastAsia="uk-UA"/>
        </w:rPr>
        <w:br/>
      </w:r>
      <w:r w:rsidRPr="00616C52">
        <w:rPr>
          <w:rFonts w:ascii="Times New Roman" w:hAnsi="Times New Roman"/>
          <w:sz w:val="26"/>
          <w:szCs w:val="26"/>
          <w:lang w:val="uk-UA" w:eastAsia="uk-UA"/>
        </w:rPr>
        <w:t xml:space="preserve">Березовську І.В. призначено на посаду судді Харківського районного суду Харківської області безстроково.  </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Стаж роботи на посаді судді становить понад 13 років.</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Адміністративних посад не займала.</w:t>
      </w:r>
    </w:p>
    <w:p w:rsidR="00616C52" w:rsidRP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 xml:space="preserve">У січні 2023 року Березовська І.В. була делегатом ХІХ позачергового з’їзду суддів України. </w:t>
      </w:r>
    </w:p>
    <w:p w:rsidR="00616C52"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 xml:space="preserve">До інших органів суддівського самоврядування, Вищої кваліфікаційної комісії суддів України, Вищої ради правосуддя, Вищої ради юстиції не обиралася. </w:t>
      </w:r>
    </w:p>
    <w:p w:rsidR="00EF2AD5" w:rsidRDefault="00616C52" w:rsidP="00616C52">
      <w:pPr>
        <w:shd w:val="clear" w:color="auto" w:fill="FFFFFF"/>
        <w:spacing w:after="0" w:line="240" w:lineRule="auto"/>
        <w:ind w:firstLine="709"/>
        <w:jc w:val="both"/>
        <w:rPr>
          <w:rFonts w:ascii="Times New Roman" w:hAnsi="Times New Roman"/>
          <w:sz w:val="26"/>
          <w:szCs w:val="26"/>
          <w:lang w:val="uk-UA" w:eastAsia="uk-UA"/>
        </w:rPr>
      </w:pPr>
      <w:r w:rsidRPr="00616C52">
        <w:rPr>
          <w:rFonts w:ascii="Times New Roman" w:hAnsi="Times New Roman"/>
          <w:sz w:val="26"/>
          <w:szCs w:val="26"/>
          <w:lang w:val="uk-UA" w:eastAsia="uk-UA"/>
        </w:rPr>
        <w:t>До дисциплінарної відповідальності не притягувалася.</w:t>
      </w:r>
    </w:p>
    <w:p w:rsidR="00616C52" w:rsidRPr="009539C9" w:rsidRDefault="00616C52" w:rsidP="00616C52">
      <w:pPr>
        <w:shd w:val="clear" w:color="auto" w:fill="FFFFFF"/>
        <w:spacing w:after="0" w:line="240" w:lineRule="auto"/>
        <w:ind w:firstLine="709"/>
        <w:jc w:val="both"/>
        <w:rPr>
          <w:rFonts w:ascii="Times New Roman" w:hAnsi="Times New Roman"/>
          <w:sz w:val="26"/>
          <w:szCs w:val="26"/>
          <w:lang w:val="uk-UA" w:eastAsia="uk-UA"/>
        </w:rPr>
      </w:pPr>
    </w:p>
    <w:p w:rsidR="00024001" w:rsidRDefault="00024001" w:rsidP="00024001">
      <w:pPr>
        <w:shd w:val="clear" w:color="auto" w:fill="FFFFFF"/>
        <w:spacing w:after="0" w:line="240" w:lineRule="auto"/>
        <w:ind w:firstLine="709"/>
        <w:jc w:val="both"/>
        <w:rPr>
          <w:rFonts w:ascii="Times New Roman" w:hAnsi="Times New Roman"/>
          <w:b/>
          <w:bCs/>
          <w:sz w:val="26"/>
          <w:szCs w:val="26"/>
          <w:lang w:val="uk-UA" w:eastAsia="uk-UA"/>
        </w:rPr>
      </w:pPr>
      <w:r w:rsidRPr="003C55B7">
        <w:rPr>
          <w:rFonts w:ascii="Times New Roman" w:hAnsi="Times New Roman"/>
          <w:b/>
          <w:bCs/>
          <w:sz w:val="26"/>
          <w:szCs w:val="26"/>
          <w:lang w:val="uk-UA" w:eastAsia="uk-UA"/>
        </w:rPr>
        <w:t>ІІ</w:t>
      </w:r>
      <w:r w:rsidR="00EF2AD5" w:rsidRPr="003C55B7">
        <w:rPr>
          <w:rFonts w:ascii="Times New Roman" w:hAnsi="Times New Roman"/>
          <w:b/>
          <w:bCs/>
          <w:sz w:val="26"/>
          <w:szCs w:val="26"/>
          <w:lang w:val="uk-UA" w:eastAsia="uk-UA"/>
        </w:rPr>
        <w:t>І</w:t>
      </w:r>
      <w:r w:rsidRPr="003C55B7">
        <w:rPr>
          <w:rFonts w:ascii="Times New Roman" w:hAnsi="Times New Roman"/>
          <w:b/>
          <w:bCs/>
          <w:sz w:val="26"/>
          <w:szCs w:val="26"/>
          <w:lang w:val="uk-UA" w:eastAsia="uk-UA"/>
        </w:rPr>
        <w:t>. Стислий опис проходження першого та другого етапів кваліфікаційного оцінювання.</w:t>
      </w:r>
    </w:p>
    <w:p w:rsidR="009C079A" w:rsidRPr="003C55B7" w:rsidRDefault="009C079A" w:rsidP="00024001">
      <w:pPr>
        <w:shd w:val="clear" w:color="auto" w:fill="FFFFFF"/>
        <w:spacing w:after="0" w:line="240" w:lineRule="auto"/>
        <w:ind w:firstLine="709"/>
        <w:jc w:val="both"/>
        <w:rPr>
          <w:rFonts w:ascii="Times New Roman" w:hAnsi="Times New Roman"/>
          <w:b/>
          <w:bCs/>
          <w:sz w:val="26"/>
          <w:szCs w:val="26"/>
          <w:lang w:val="uk-UA" w:eastAsia="uk-UA"/>
        </w:rPr>
      </w:pPr>
    </w:p>
    <w:p w:rsidR="004742CF" w:rsidRPr="004742CF"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742CF" w:rsidRPr="004742CF"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4742CF">
        <w:rPr>
          <w:rFonts w:ascii="Times New Roman" w:hAnsi="Times New Roman"/>
          <w:sz w:val="26"/>
          <w:szCs w:val="26"/>
          <w:lang w:val="uk-UA" w:eastAsia="uk-UA"/>
        </w:rPr>
        <w:lastRenderedPageBreak/>
        <w:t xml:space="preserve">спеціалізації відповідного суду з урахуванням його </w:t>
      </w:r>
      <w:proofErr w:type="spellStart"/>
      <w:r w:rsidRPr="004742CF">
        <w:rPr>
          <w:rFonts w:ascii="Times New Roman" w:hAnsi="Times New Roman"/>
          <w:sz w:val="26"/>
          <w:szCs w:val="26"/>
          <w:lang w:val="uk-UA" w:eastAsia="uk-UA"/>
        </w:rPr>
        <w:t>інстанційності</w:t>
      </w:r>
      <w:proofErr w:type="spellEnd"/>
      <w:r w:rsidRPr="004742CF">
        <w:rPr>
          <w:rFonts w:ascii="Times New Roman" w:hAnsi="Times New Roman"/>
          <w:sz w:val="26"/>
          <w:szCs w:val="26"/>
          <w:lang w:val="uk-UA" w:eastAsia="uk-UA"/>
        </w:rPr>
        <w:t xml:space="preserve">. Практичне завдання проводиться щодо спеціалізації відповідного суду з урахуванням його </w:t>
      </w:r>
      <w:proofErr w:type="spellStart"/>
      <w:r w:rsidRPr="004742CF">
        <w:rPr>
          <w:rFonts w:ascii="Times New Roman" w:hAnsi="Times New Roman"/>
          <w:sz w:val="26"/>
          <w:szCs w:val="26"/>
          <w:lang w:val="uk-UA" w:eastAsia="uk-UA"/>
        </w:rPr>
        <w:t>інстанційності</w:t>
      </w:r>
      <w:proofErr w:type="spellEnd"/>
      <w:r w:rsidRPr="004742CF">
        <w:rPr>
          <w:rFonts w:ascii="Times New Roman" w:hAnsi="Times New Roman"/>
          <w:sz w:val="26"/>
          <w:szCs w:val="26"/>
          <w:lang w:val="uk-UA" w:eastAsia="uk-UA"/>
        </w:rPr>
        <w:t>.</w:t>
      </w:r>
    </w:p>
    <w:p w:rsidR="004742CF" w:rsidRPr="004742CF"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 xml:space="preserve">Рішеннями Комісії від 11 вересня 2024 року № 270/зп-24 (зі змінами) та </w:t>
      </w:r>
      <w:r w:rsidR="00974973">
        <w:rPr>
          <w:rFonts w:ascii="Times New Roman" w:hAnsi="Times New Roman"/>
          <w:sz w:val="26"/>
          <w:szCs w:val="26"/>
          <w:lang w:val="uk-UA" w:eastAsia="uk-UA"/>
        </w:rPr>
        <w:br/>
      </w:r>
      <w:r w:rsidRPr="004742CF">
        <w:rPr>
          <w:rFonts w:ascii="Times New Roman" w:hAnsi="Times New Roman"/>
          <w:sz w:val="26"/>
          <w:szCs w:val="26"/>
          <w:lang w:val="uk-UA" w:eastAsia="uk-UA"/>
        </w:rPr>
        <w:t>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BE3015" w:rsidRPr="00BE3015" w:rsidRDefault="00BE3015" w:rsidP="00BE3015">
      <w:pPr>
        <w:shd w:val="clear" w:color="auto" w:fill="FFFFFF"/>
        <w:spacing w:after="0" w:line="240" w:lineRule="auto"/>
        <w:ind w:firstLine="709"/>
        <w:jc w:val="both"/>
        <w:rPr>
          <w:rFonts w:ascii="Times New Roman" w:hAnsi="Times New Roman"/>
          <w:sz w:val="26"/>
          <w:szCs w:val="26"/>
          <w:lang w:val="uk-UA" w:eastAsia="uk-UA"/>
        </w:rPr>
      </w:pPr>
      <w:r w:rsidRPr="00BE3015">
        <w:rPr>
          <w:rFonts w:ascii="Times New Roman" w:hAnsi="Times New Roman"/>
          <w:sz w:val="26"/>
          <w:szCs w:val="26"/>
          <w:lang w:val="uk-UA"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Березовська І.В. за результатами першого етапу кваліфікаційного іспиту набрала 150 балів та допущена до другого етапу кваліфікаційного іспиту – тестування когнітивних здібностей.</w:t>
      </w:r>
    </w:p>
    <w:p w:rsidR="00BE3015" w:rsidRPr="00BE3015" w:rsidRDefault="00BE3015" w:rsidP="00BE3015">
      <w:pPr>
        <w:shd w:val="clear" w:color="auto" w:fill="FFFFFF"/>
        <w:spacing w:after="0" w:line="240" w:lineRule="auto"/>
        <w:ind w:firstLine="709"/>
        <w:jc w:val="both"/>
        <w:rPr>
          <w:rFonts w:ascii="Times New Roman" w:hAnsi="Times New Roman"/>
          <w:sz w:val="26"/>
          <w:szCs w:val="26"/>
          <w:lang w:val="uk-UA" w:eastAsia="uk-UA"/>
        </w:rPr>
      </w:pPr>
      <w:r w:rsidRPr="00BE3015">
        <w:rPr>
          <w:rFonts w:ascii="Times New Roman" w:hAnsi="Times New Roman"/>
          <w:sz w:val="26"/>
          <w:szCs w:val="26"/>
          <w:lang w:val="uk-UA" w:eastAsia="uk-UA"/>
        </w:rPr>
        <w:t>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Встановлено, що Березовська І.В. за результатами другого етапу кваліфікаційного іспиту набрала 42,6 </w:t>
      </w:r>
      <w:proofErr w:type="spellStart"/>
      <w:r w:rsidRPr="00BE3015">
        <w:rPr>
          <w:rFonts w:ascii="Times New Roman" w:hAnsi="Times New Roman"/>
          <w:sz w:val="26"/>
          <w:szCs w:val="26"/>
          <w:lang w:val="uk-UA" w:eastAsia="uk-UA"/>
        </w:rPr>
        <w:t>бала</w:t>
      </w:r>
      <w:proofErr w:type="spellEnd"/>
      <w:r w:rsidRPr="00BE3015">
        <w:rPr>
          <w:rFonts w:ascii="Times New Roman" w:hAnsi="Times New Roman"/>
          <w:sz w:val="26"/>
          <w:szCs w:val="26"/>
          <w:lang w:val="uk-UA" w:eastAsia="uk-UA"/>
        </w:rPr>
        <w:t xml:space="preserve"> та допущена до третього етапу кваліфікаційного іспиту – виконання практичного завдання зі спеціалізації апеляційного загального суду.</w:t>
      </w:r>
    </w:p>
    <w:p w:rsidR="00BE3015" w:rsidRPr="00BE3015" w:rsidRDefault="00BE3015" w:rsidP="00BE3015">
      <w:pPr>
        <w:shd w:val="clear" w:color="auto" w:fill="FFFFFF"/>
        <w:spacing w:after="0" w:line="240" w:lineRule="auto"/>
        <w:ind w:firstLine="709"/>
        <w:jc w:val="both"/>
        <w:rPr>
          <w:rFonts w:ascii="Times New Roman" w:hAnsi="Times New Roman"/>
          <w:sz w:val="26"/>
          <w:szCs w:val="26"/>
          <w:lang w:val="uk-UA" w:eastAsia="uk-UA"/>
        </w:rPr>
      </w:pPr>
      <w:r w:rsidRPr="00BE3015">
        <w:rPr>
          <w:rFonts w:ascii="Times New Roman" w:hAnsi="Times New Roman"/>
          <w:sz w:val="26"/>
          <w:szCs w:val="26"/>
          <w:lang w:val="uk-UA" w:eastAsia="uk-UA"/>
        </w:rPr>
        <w:t xml:space="preserve">Рішенням Комісії від 17 квітня 2025 року № 89/зп-25 затверджено декодовані результати практичного завдання. Визначено, що Березовська І.В. за виконання практичного завдання зі спеціалізації апеляційного загального суду отримала 133 бали; загальний результат кваліфікаційного іспиту – 325,6 </w:t>
      </w:r>
      <w:proofErr w:type="spellStart"/>
      <w:r w:rsidRPr="00BE3015">
        <w:rPr>
          <w:rFonts w:ascii="Times New Roman" w:hAnsi="Times New Roman"/>
          <w:sz w:val="26"/>
          <w:szCs w:val="26"/>
          <w:lang w:val="uk-UA" w:eastAsia="uk-UA"/>
        </w:rPr>
        <w:t>бала</w:t>
      </w:r>
      <w:proofErr w:type="spellEnd"/>
      <w:r w:rsidRPr="00BE3015">
        <w:rPr>
          <w:rFonts w:ascii="Times New Roman" w:hAnsi="Times New Roman"/>
          <w:sz w:val="26"/>
          <w:szCs w:val="26"/>
          <w:lang w:val="uk-UA" w:eastAsia="uk-UA"/>
        </w:rPr>
        <w:t>; допущено Березовську І.В. до другого етапу кваліфікаційного оцінювання – «Дослідження досьє та проведення співбесіди».</w:t>
      </w:r>
    </w:p>
    <w:p w:rsidR="004742CF" w:rsidRPr="004742CF"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742CF" w:rsidRPr="004742CF"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661473" w:rsidRDefault="004742CF" w:rsidP="00024001">
      <w:pPr>
        <w:shd w:val="clear" w:color="auto" w:fill="FFFFFF"/>
        <w:spacing w:after="0" w:line="240" w:lineRule="auto"/>
        <w:ind w:firstLine="709"/>
        <w:jc w:val="both"/>
        <w:rPr>
          <w:rFonts w:ascii="Times New Roman" w:hAnsi="Times New Roman"/>
          <w:sz w:val="26"/>
          <w:szCs w:val="26"/>
          <w:lang w:val="uk-UA" w:eastAsia="uk-UA"/>
        </w:rPr>
      </w:pPr>
      <w:r w:rsidRPr="004742CF">
        <w:rPr>
          <w:rFonts w:ascii="Times New Roman" w:hAnsi="Times New Roman"/>
          <w:sz w:val="26"/>
          <w:szCs w:val="26"/>
          <w:lang w:val="uk-UA" w:eastAsia="uk-UA"/>
        </w:rPr>
        <w:t xml:space="preserve">З огляду на зазначене </w:t>
      </w:r>
      <w:r w:rsidR="00BE3015">
        <w:rPr>
          <w:rFonts w:ascii="Times New Roman" w:hAnsi="Times New Roman"/>
          <w:sz w:val="26"/>
          <w:szCs w:val="26"/>
          <w:lang w:val="uk-UA" w:eastAsia="uk-UA"/>
        </w:rPr>
        <w:t>Березовська І.В.</w:t>
      </w:r>
      <w:r w:rsidRPr="004742CF">
        <w:rPr>
          <w:rFonts w:ascii="Times New Roman" w:hAnsi="Times New Roman"/>
          <w:sz w:val="26"/>
          <w:szCs w:val="26"/>
          <w:lang w:val="uk-UA" w:eastAsia="uk-UA"/>
        </w:rPr>
        <w:t xml:space="preserve"> отрима</w:t>
      </w:r>
      <w:r w:rsidR="00BE3015">
        <w:rPr>
          <w:rFonts w:ascii="Times New Roman" w:hAnsi="Times New Roman"/>
          <w:sz w:val="26"/>
          <w:szCs w:val="26"/>
          <w:lang w:val="uk-UA" w:eastAsia="uk-UA"/>
        </w:rPr>
        <w:t>ла</w:t>
      </w:r>
      <w:r w:rsidRPr="004742CF">
        <w:rPr>
          <w:rFonts w:ascii="Times New Roman" w:hAnsi="Times New Roman"/>
          <w:sz w:val="26"/>
          <w:szCs w:val="26"/>
          <w:lang w:val="uk-UA"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w:t>
      </w:r>
      <w:r>
        <w:rPr>
          <w:rFonts w:ascii="Times New Roman" w:hAnsi="Times New Roman"/>
          <w:sz w:val="26"/>
          <w:szCs w:val="26"/>
          <w:lang w:val="uk-UA" w:eastAsia="uk-UA"/>
        </w:rPr>
        <w:t xml:space="preserve"> </w:t>
      </w:r>
      <w:r w:rsidR="00024001" w:rsidRPr="00661473">
        <w:rPr>
          <w:rFonts w:ascii="Times New Roman" w:hAnsi="Times New Roman"/>
          <w:sz w:val="26"/>
          <w:szCs w:val="26"/>
          <w:lang w:val="uk-UA" w:eastAsia="uk-UA"/>
        </w:rPr>
        <w:t>1)</w:t>
      </w:r>
      <w:r w:rsidR="00B86BA4" w:rsidRPr="00661473">
        <w:rPr>
          <w:rFonts w:ascii="Times New Roman" w:hAnsi="Times New Roman"/>
          <w:sz w:val="26"/>
          <w:szCs w:val="26"/>
          <w:lang w:val="uk-UA" w:eastAsia="uk-UA"/>
        </w:rPr>
        <w:t> </w:t>
      </w:r>
      <w:r w:rsidR="00024001" w:rsidRPr="00661473">
        <w:rPr>
          <w:rFonts w:ascii="Times New Roman" w:hAnsi="Times New Roman"/>
          <w:sz w:val="26"/>
          <w:szCs w:val="26"/>
          <w:lang w:val="uk-UA" w:eastAsia="uk-UA"/>
        </w:rPr>
        <w:t xml:space="preserve">когнітивні здібності </w:t>
      </w:r>
      <w:r w:rsidR="009A6BAF" w:rsidRPr="00661473">
        <w:rPr>
          <w:rFonts w:ascii="Times New Roman" w:hAnsi="Times New Roman"/>
          <w:sz w:val="26"/>
          <w:szCs w:val="26"/>
          <w:lang w:val="uk-UA" w:eastAsia="uk-UA"/>
        </w:rPr>
        <w:t xml:space="preserve">– </w:t>
      </w:r>
      <w:r w:rsidR="00BE3015">
        <w:rPr>
          <w:rFonts w:ascii="Times New Roman" w:hAnsi="Times New Roman"/>
          <w:sz w:val="26"/>
          <w:szCs w:val="26"/>
          <w:lang w:val="uk-UA" w:eastAsia="uk-UA"/>
        </w:rPr>
        <w:t>42,6</w:t>
      </w:r>
      <w:r w:rsidR="00024001" w:rsidRPr="00661473">
        <w:rPr>
          <w:rFonts w:ascii="Times New Roman" w:hAnsi="Times New Roman"/>
          <w:sz w:val="26"/>
          <w:szCs w:val="26"/>
          <w:lang w:val="uk-UA" w:eastAsia="uk-UA"/>
        </w:rPr>
        <w:t xml:space="preserve"> </w:t>
      </w:r>
      <w:proofErr w:type="spellStart"/>
      <w:r w:rsidR="00024001" w:rsidRPr="00661473">
        <w:rPr>
          <w:rFonts w:ascii="Times New Roman" w:hAnsi="Times New Roman"/>
          <w:sz w:val="26"/>
          <w:szCs w:val="26"/>
          <w:lang w:val="uk-UA" w:eastAsia="uk-UA"/>
        </w:rPr>
        <w:t>бала</w:t>
      </w:r>
      <w:proofErr w:type="spellEnd"/>
      <w:r w:rsidR="00024001" w:rsidRPr="00661473">
        <w:rPr>
          <w:rFonts w:ascii="Times New Roman" w:hAnsi="Times New Roman"/>
          <w:sz w:val="26"/>
          <w:szCs w:val="26"/>
          <w:lang w:val="uk-UA" w:eastAsia="uk-UA"/>
        </w:rPr>
        <w:t xml:space="preserve">; 2) знання історії української державності </w:t>
      </w:r>
      <w:r w:rsidR="009A6BAF" w:rsidRPr="00661473">
        <w:rPr>
          <w:rFonts w:ascii="Times New Roman" w:hAnsi="Times New Roman"/>
          <w:sz w:val="26"/>
          <w:szCs w:val="26"/>
          <w:lang w:val="uk-UA" w:eastAsia="uk-UA"/>
        </w:rPr>
        <w:t xml:space="preserve">– </w:t>
      </w:r>
      <w:r w:rsidR="00024001" w:rsidRPr="00661473">
        <w:rPr>
          <w:rFonts w:ascii="Times New Roman" w:hAnsi="Times New Roman"/>
          <w:sz w:val="26"/>
          <w:szCs w:val="26"/>
          <w:lang w:val="uk-UA" w:eastAsia="uk-UA"/>
        </w:rPr>
        <w:t>40</w:t>
      </w:r>
      <w:r w:rsidR="00B86BA4" w:rsidRPr="00661473">
        <w:rPr>
          <w:rFonts w:ascii="Times New Roman" w:hAnsi="Times New Roman"/>
          <w:sz w:val="26"/>
          <w:szCs w:val="26"/>
          <w:lang w:val="uk-UA" w:eastAsia="uk-UA"/>
        </w:rPr>
        <w:t> </w:t>
      </w:r>
      <w:r w:rsidR="00024001" w:rsidRPr="00661473">
        <w:rPr>
          <w:rFonts w:ascii="Times New Roman" w:hAnsi="Times New Roman"/>
          <w:sz w:val="26"/>
          <w:szCs w:val="26"/>
          <w:lang w:val="uk-UA" w:eastAsia="uk-UA"/>
        </w:rPr>
        <w:t xml:space="preserve">балів; 3) знання у сфері права та зі спеціалізації суду </w:t>
      </w:r>
      <w:r w:rsidR="009A6BAF" w:rsidRPr="00661473">
        <w:rPr>
          <w:rFonts w:ascii="Times New Roman" w:hAnsi="Times New Roman"/>
          <w:sz w:val="26"/>
          <w:szCs w:val="26"/>
          <w:lang w:val="uk-UA" w:eastAsia="uk-UA"/>
        </w:rPr>
        <w:t xml:space="preserve">– </w:t>
      </w:r>
      <w:r w:rsidR="00BE3015">
        <w:rPr>
          <w:rFonts w:ascii="Times New Roman" w:hAnsi="Times New Roman"/>
          <w:sz w:val="26"/>
          <w:szCs w:val="26"/>
          <w:lang w:val="uk-UA" w:eastAsia="uk-UA"/>
        </w:rPr>
        <w:t>150</w:t>
      </w:r>
      <w:r w:rsidR="00024001" w:rsidRPr="00661473">
        <w:rPr>
          <w:rFonts w:ascii="Times New Roman" w:hAnsi="Times New Roman"/>
          <w:sz w:val="26"/>
          <w:szCs w:val="26"/>
          <w:lang w:val="uk-UA" w:eastAsia="uk-UA"/>
        </w:rPr>
        <w:t xml:space="preserve"> бал</w:t>
      </w:r>
      <w:r w:rsidRPr="00661473">
        <w:rPr>
          <w:rFonts w:ascii="Times New Roman" w:hAnsi="Times New Roman"/>
          <w:sz w:val="26"/>
          <w:szCs w:val="26"/>
          <w:lang w:val="uk-UA" w:eastAsia="uk-UA"/>
        </w:rPr>
        <w:t>ів</w:t>
      </w:r>
      <w:r w:rsidR="00024001" w:rsidRPr="00661473">
        <w:rPr>
          <w:rFonts w:ascii="Times New Roman" w:hAnsi="Times New Roman"/>
          <w:sz w:val="26"/>
          <w:szCs w:val="26"/>
          <w:lang w:val="uk-UA" w:eastAsia="uk-UA"/>
        </w:rPr>
        <w:t xml:space="preserve">; 4) здатність практичного застосування знань у сфері права у суді відповідного рівня та спеціалізації </w:t>
      </w:r>
      <w:r w:rsidR="009A6BAF" w:rsidRPr="00661473">
        <w:rPr>
          <w:rFonts w:ascii="Times New Roman" w:hAnsi="Times New Roman"/>
          <w:sz w:val="26"/>
          <w:szCs w:val="26"/>
          <w:lang w:val="uk-UA" w:eastAsia="uk-UA"/>
        </w:rPr>
        <w:t xml:space="preserve">– </w:t>
      </w:r>
      <w:r w:rsidR="00BE3015">
        <w:rPr>
          <w:rFonts w:ascii="Times New Roman" w:hAnsi="Times New Roman"/>
          <w:sz w:val="26"/>
          <w:szCs w:val="26"/>
          <w:lang w:val="uk-UA" w:eastAsia="uk-UA"/>
        </w:rPr>
        <w:t>133</w:t>
      </w:r>
      <w:r w:rsidR="00024001" w:rsidRPr="00661473">
        <w:rPr>
          <w:rFonts w:ascii="Times New Roman" w:hAnsi="Times New Roman"/>
          <w:sz w:val="26"/>
          <w:szCs w:val="26"/>
          <w:lang w:val="uk-UA" w:eastAsia="uk-UA"/>
        </w:rPr>
        <w:t xml:space="preserve"> бал</w:t>
      </w:r>
      <w:r w:rsidR="00BE3015">
        <w:rPr>
          <w:rFonts w:ascii="Times New Roman" w:hAnsi="Times New Roman"/>
          <w:sz w:val="26"/>
          <w:szCs w:val="26"/>
          <w:lang w:val="uk-UA" w:eastAsia="uk-UA"/>
        </w:rPr>
        <w:t>и</w:t>
      </w:r>
      <w:r w:rsidR="00024001" w:rsidRPr="00661473">
        <w:rPr>
          <w:rFonts w:ascii="Times New Roman" w:hAnsi="Times New Roman"/>
          <w:sz w:val="26"/>
          <w:szCs w:val="26"/>
          <w:lang w:val="uk-UA" w:eastAsia="uk-UA"/>
        </w:rPr>
        <w:t>. Загальний результат за критерієм професійної компетентності</w:t>
      </w:r>
      <w:r w:rsidR="009A6BAF" w:rsidRPr="00661473">
        <w:rPr>
          <w:rFonts w:ascii="Times New Roman" w:hAnsi="Times New Roman"/>
          <w:sz w:val="26"/>
          <w:szCs w:val="26"/>
          <w:lang w:val="uk-UA" w:eastAsia="uk-UA"/>
        </w:rPr>
        <w:t xml:space="preserve"> –</w:t>
      </w:r>
      <w:r w:rsidR="00024001" w:rsidRPr="00661473">
        <w:rPr>
          <w:rFonts w:ascii="Times New Roman" w:hAnsi="Times New Roman"/>
          <w:sz w:val="26"/>
          <w:szCs w:val="26"/>
          <w:lang w:val="uk-UA" w:eastAsia="uk-UA"/>
        </w:rPr>
        <w:t xml:space="preserve"> </w:t>
      </w:r>
      <w:r w:rsidR="00BE3015">
        <w:rPr>
          <w:rFonts w:ascii="Times New Roman" w:hAnsi="Times New Roman"/>
          <w:sz w:val="26"/>
          <w:szCs w:val="26"/>
          <w:lang w:val="uk-UA" w:eastAsia="uk-UA"/>
        </w:rPr>
        <w:t>365,6</w:t>
      </w:r>
      <w:r w:rsidRPr="00661473">
        <w:rPr>
          <w:rFonts w:ascii="Times New Roman" w:hAnsi="Times New Roman"/>
          <w:sz w:val="26"/>
          <w:szCs w:val="26"/>
          <w:lang w:val="uk-UA" w:eastAsia="uk-UA"/>
        </w:rPr>
        <w:t xml:space="preserve"> </w:t>
      </w:r>
      <w:proofErr w:type="spellStart"/>
      <w:r w:rsidR="00024001" w:rsidRPr="00661473">
        <w:rPr>
          <w:rFonts w:ascii="Times New Roman" w:hAnsi="Times New Roman"/>
          <w:sz w:val="26"/>
          <w:szCs w:val="26"/>
          <w:lang w:val="uk-UA" w:eastAsia="uk-UA"/>
        </w:rPr>
        <w:t>бал</w:t>
      </w:r>
      <w:r w:rsidR="004A206D">
        <w:rPr>
          <w:rFonts w:ascii="Times New Roman" w:hAnsi="Times New Roman"/>
          <w:sz w:val="26"/>
          <w:szCs w:val="26"/>
          <w:lang w:val="uk-UA" w:eastAsia="uk-UA"/>
        </w:rPr>
        <w:t>а</w:t>
      </w:r>
      <w:proofErr w:type="spellEnd"/>
      <w:r w:rsidR="00024001" w:rsidRPr="00661473">
        <w:rPr>
          <w:rFonts w:ascii="Times New Roman" w:hAnsi="Times New Roman"/>
          <w:sz w:val="26"/>
          <w:szCs w:val="26"/>
          <w:lang w:val="uk-UA" w:eastAsia="uk-UA"/>
        </w:rPr>
        <w:t>.</w:t>
      </w:r>
    </w:p>
    <w:p w:rsidR="004742CF" w:rsidRPr="00661473"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661473">
        <w:rPr>
          <w:rFonts w:ascii="Times New Roman" w:hAnsi="Times New Roman"/>
          <w:sz w:val="26"/>
          <w:szCs w:val="26"/>
          <w:lang w:val="uk-UA" w:eastAsia="uk-UA"/>
        </w:rPr>
        <w:lastRenderedPageBreak/>
        <w:t xml:space="preserve">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00E865A8">
        <w:rPr>
          <w:rFonts w:ascii="Times New Roman" w:hAnsi="Times New Roman"/>
          <w:sz w:val="26"/>
          <w:szCs w:val="26"/>
          <w:lang w:val="uk-UA" w:eastAsia="uk-UA"/>
        </w:rPr>
        <w:br/>
      </w:r>
      <w:r w:rsidRPr="00661473">
        <w:rPr>
          <w:rFonts w:ascii="Times New Roman" w:hAnsi="Times New Roman"/>
          <w:sz w:val="26"/>
          <w:szCs w:val="26"/>
          <w:lang w:val="uk-UA" w:eastAsia="uk-UA"/>
        </w:rPr>
        <w:t xml:space="preserve">(зі змінами), допущено 706 кандидатів на посади суддів апеляційних загальних судів, які успішно склали кваліфікаційний іспит, зокрема </w:t>
      </w:r>
      <w:r w:rsidR="00BE3015">
        <w:rPr>
          <w:rFonts w:ascii="Times New Roman" w:hAnsi="Times New Roman"/>
          <w:sz w:val="26"/>
          <w:szCs w:val="26"/>
          <w:lang w:val="uk-UA" w:eastAsia="uk-UA"/>
        </w:rPr>
        <w:t>Березовську І.В.</w:t>
      </w:r>
    </w:p>
    <w:p w:rsidR="00BE3015" w:rsidRDefault="00BE3015" w:rsidP="00661473">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З</w:t>
      </w:r>
      <w:r w:rsidRPr="00BE3015">
        <w:rPr>
          <w:rFonts w:ascii="Times New Roman" w:hAnsi="Times New Roman"/>
          <w:sz w:val="26"/>
          <w:szCs w:val="26"/>
          <w:lang w:val="uk-UA" w:eastAsia="uk-UA"/>
        </w:rPr>
        <w:t xml:space="preserve">гідно з рішенням Комісії від 30 липня 2025 року № 143/зп-25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Комісії. </w:t>
      </w:r>
    </w:p>
    <w:p w:rsidR="004742CF" w:rsidRPr="00661473"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661473">
        <w:rPr>
          <w:rFonts w:ascii="Times New Roman" w:hAnsi="Times New Roman"/>
          <w:sz w:val="26"/>
          <w:szCs w:val="26"/>
          <w:lang w:val="uk-UA" w:eastAsia="uk-UA"/>
        </w:rPr>
        <w:t xml:space="preserve">До Комісії надійшла заява </w:t>
      </w:r>
      <w:r w:rsidR="00BE3015">
        <w:rPr>
          <w:rFonts w:ascii="Times New Roman" w:hAnsi="Times New Roman"/>
          <w:sz w:val="26"/>
          <w:szCs w:val="26"/>
          <w:lang w:val="uk-UA" w:eastAsia="uk-UA"/>
        </w:rPr>
        <w:t>Березовської І.В.</w:t>
      </w:r>
      <w:r w:rsidRPr="00661473">
        <w:rPr>
          <w:rFonts w:ascii="Times New Roman" w:hAnsi="Times New Roman"/>
          <w:sz w:val="26"/>
          <w:szCs w:val="26"/>
          <w:lang w:val="uk-UA" w:eastAsia="uk-UA"/>
        </w:rPr>
        <w:t xml:space="preserve"> про намір претендувати на посаду судді </w:t>
      </w:r>
      <w:r w:rsidR="00BE3015">
        <w:rPr>
          <w:rFonts w:ascii="Times New Roman" w:hAnsi="Times New Roman"/>
          <w:sz w:val="26"/>
          <w:szCs w:val="26"/>
          <w:lang w:val="uk-UA" w:eastAsia="uk-UA"/>
        </w:rPr>
        <w:t>Харківського</w:t>
      </w:r>
      <w:r w:rsidRPr="00661473">
        <w:rPr>
          <w:rFonts w:ascii="Times New Roman" w:hAnsi="Times New Roman"/>
          <w:sz w:val="26"/>
          <w:szCs w:val="26"/>
          <w:lang w:val="uk-UA" w:eastAsia="uk-UA"/>
        </w:rPr>
        <w:t xml:space="preserve"> апеляційного суду.</w:t>
      </w:r>
    </w:p>
    <w:p w:rsidR="004742CF" w:rsidRPr="00661473"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661473">
        <w:rPr>
          <w:rFonts w:ascii="Times New Roman" w:hAnsi="Times New Roman"/>
          <w:sz w:val="26"/>
          <w:szCs w:val="26"/>
          <w:lang w:val="uk-UA" w:eastAsia="uk-UA"/>
        </w:rPr>
        <w:t xml:space="preserve">Відповідно до протоколу повторного розподілу між членами Комісії доповідачем у справі кандидата на посаду судді апеляційного загального суду </w:t>
      </w:r>
      <w:r w:rsidR="00BE3015">
        <w:rPr>
          <w:rFonts w:ascii="Times New Roman" w:hAnsi="Times New Roman"/>
          <w:sz w:val="26"/>
          <w:szCs w:val="26"/>
          <w:lang w:val="uk-UA" w:eastAsia="uk-UA"/>
        </w:rPr>
        <w:t>Березовської І.В.</w:t>
      </w:r>
      <w:r w:rsidRPr="00661473">
        <w:rPr>
          <w:rFonts w:ascii="Times New Roman" w:hAnsi="Times New Roman"/>
          <w:sz w:val="26"/>
          <w:szCs w:val="26"/>
          <w:lang w:val="uk-UA" w:eastAsia="uk-UA"/>
        </w:rPr>
        <w:t xml:space="preserve"> визначено члена Комісії Луганського В.І.</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У відповідь на запити отримано інформацію стосовно кандидата, яку долучено до матеріалів досьє.</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 xml:space="preserve">Комісія 06 серпня 2025 року звернулась до кандидатів на посади суддів апеляційних загальних судів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звернено на пункт 5.6 розділу 5 Положення про кваліфікаційне оцінювання, яким визначено вагу критеріїв та показників під час кваліфікаційного оцінювання, зокрема критеріїв компетентності: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D7B25">
        <w:rPr>
          <w:rFonts w:ascii="Times New Roman" w:hAnsi="Times New Roman"/>
          <w:sz w:val="26"/>
          <w:szCs w:val="26"/>
          <w:lang w:val="uk-UA" w:eastAsia="uk-UA"/>
        </w:rPr>
        <w:t>бала</w:t>
      </w:r>
      <w:proofErr w:type="spellEnd"/>
      <w:r w:rsidRPr="008D7B25">
        <w:rPr>
          <w:rFonts w:ascii="Times New Roman" w:hAnsi="Times New Roman"/>
          <w:sz w:val="26"/>
          <w:szCs w:val="26"/>
          <w:lang w:val="uk-UA" w:eastAsia="uk-UA"/>
        </w:rPr>
        <w:t xml:space="preserve">, ефективна взаємодія – 12,5 </w:t>
      </w:r>
      <w:proofErr w:type="spellStart"/>
      <w:r w:rsidRPr="008D7B25">
        <w:rPr>
          <w:rFonts w:ascii="Times New Roman" w:hAnsi="Times New Roman"/>
          <w:sz w:val="26"/>
          <w:szCs w:val="26"/>
          <w:lang w:val="uk-UA" w:eastAsia="uk-UA"/>
        </w:rPr>
        <w:t>бала</w:t>
      </w:r>
      <w:proofErr w:type="spellEnd"/>
      <w:r w:rsidRPr="008D7B25">
        <w:rPr>
          <w:rFonts w:ascii="Times New Roman" w:hAnsi="Times New Roman"/>
          <w:sz w:val="26"/>
          <w:szCs w:val="26"/>
          <w:lang w:val="uk-UA" w:eastAsia="uk-UA"/>
        </w:rPr>
        <w:t>, стійкість мотивації – 12,5 </w:t>
      </w:r>
      <w:proofErr w:type="spellStart"/>
      <w:r w:rsidRPr="008D7B25">
        <w:rPr>
          <w:rFonts w:ascii="Times New Roman" w:hAnsi="Times New Roman"/>
          <w:sz w:val="26"/>
          <w:szCs w:val="26"/>
          <w:lang w:val="uk-UA" w:eastAsia="uk-UA"/>
        </w:rPr>
        <w:t>бала</w:t>
      </w:r>
      <w:proofErr w:type="spellEnd"/>
      <w:r w:rsidRPr="008D7B25">
        <w:rPr>
          <w:rFonts w:ascii="Times New Roman" w:hAnsi="Times New Roman"/>
          <w:sz w:val="26"/>
          <w:szCs w:val="26"/>
          <w:lang w:val="uk-UA" w:eastAsia="uk-UA"/>
        </w:rPr>
        <w:t xml:space="preserve">, емоційна стійкість – 12,5 </w:t>
      </w:r>
      <w:proofErr w:type="spellStart"/>
      <w:r w:rsidRPr="008D7B25">
        <w:rPr>
          <w:rFonts w:ascii="Times New Roman" w:hAnsi="Times New Roman"/>
          <w:sz w:val="26"/>
          <w:szCs w:val="26"/>
          <w:lang w:val="uk-UA" w:eastAsia="uk-UA"/>
        </w:rPr>
        <w:t>бала</w:t>
      </w:r>
      <w:proofErr w:type="spellEnd"/>
      <w:r w:rsidRPr="008D7B25">
        <w:rPr>
          <w:rFonts w:ascii="Times New Roman" w:hAnsi="Times New Roman"/>
          <w:sz w:val="26"/>
          <w:szCs w:val="26"/>
          <w:lang w:val="uk-UA" w:eastAsia="uk-UA"/>
        </w:rPr>
        <w:t xml:space="preserve">). </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Кандидатом Березовською І.В. 17 серпня 2025 року надіслано до Комісії відповідні пояснення та докази на їх підтвердження</w:t>
      </w:r>
      <w:r>
        <w:rPr>
          <w:rFonts w:ascii="Times New Roman" w:hAnsi="Times New Roman"/>
          <w:sz w:val="26"/>
          <w:szCs w:val="26"/>
          <w:lang w:val="uk-UA" w:eastAsia="uk-UA"/>
        </w:rPr>
        <w:t>.</w:t>
      </w:r>
      <w:r w:rsidRPr="008D7B25">
        <w:rPr>
          <w:rFonts w:ascii="Times New Roman" w:hAnsi="Times New Roman"/>
          <w:sz w:val="26"/>
          <w:szCs w:val="26"/>
          <w:lang w:val="uk-UA" w:eastAsia="uk-UA"/>
        </w:rPr>
        <w:t xml:space="preserve">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До Комісії 22 жовтня 2025 року від Громадської ради доброчесності (далі – ГРД) надійшов висновок про невідповідність кандидата на посаду судді апеляційного загального суду Березовської І.В. критеріям доброчесності та професійної етики, затверджений 22 жовтня 2025 року (далі – Висновок). 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З метою сприяння своєчасному ознайомленню із рішенням ГРД Комісією надіслано кандидату електронну копію відповідного рішення ГРД та запропоновано надати пояснення стосовно викладених у ньому обставин.</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Кандидатом 08 січня 2026 року надіслано на адресу Комісії письмові пояснення щодо обставин, викладених у Висновку, та копії відповідних документів.</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lastRenderedPageBreak/>
        <w:t xml:space="preserve">16 січня 2026 року на адресу Комісії електронною поштою надійшла заява </w:t>
      </w:r>
      <w:r w:rsidR="00C95355">
        <w:rPr>
          <w:rFonts w:ascii="Times New Roman" w:hAnsi="Times New Roman"/>
          <w:sz w:val="26"/>
          <w:szCs w:val="26"/>
          <w:lang w:val="uk-UA" w:eastAsia="uk-UA"/>
        </w:rPr>
        <w:t>ОСОБА_1</w:t>
      </w:r>
      <w:r w:rsidRPr="008D7B25">
        <w:rPr>
          <w:rFonts w:ascii="Times New Roman" w:hAnsi="Times New Roman"/>
          <w:sz w:val="26"/>
          <w:szCs w:val="26"/>
          <w:lang w:val="uk-UA" w:eastAsia="uk-UA"/>
        </w:rPr>
        <w:t xml:space="preserve"> стосовно кандидата на посаду судді апеляційного суду Березовської І.В.</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 xml:space="preserve">Березовській І.В. було забезпечено можливість ознайомитись із досьє кандидата на посаду судді. </w:t>
      </w:r>
    </w:p>
    <w:p w:rsidR="00024001"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Комісією у складі колегії 20 січня 2026 року та 10 лютого 2026 року проведено співбесіду із кандидатом Березовською І.В.</w:t>
      </w:r>
    </w:p>
    <w:p w:rsidR="00E23BDD" w:rsidRPr="00E23BDD" w:rsidRDefault="00E23BDD" w:rsidP="00E23BDD">
      <w:pPr>
        <w:shd w:val="clear" w:color="auto" w:fill="FFFFFF"/>
        <w:spacing w:after="0" w:line="240" w:lineRule="auto"/>
        <w:ind w:firstLine="709"/>
        <w:jc w:val="both"/>
        <w:rPr>
          <w:rFonts w:ascii="Times New Roman" w:hAnsi="Times New Roman"/>
          <w:sz w:val="26"/>
          <w:szCs w:val="26"/>
          <w:lang w:val="uk-UA" w:eastAsia="uk-UA"/>
        </w:rPr>
      </w:pPr>
      <w:r w:rsidRPr="00E23BDD">
        <w:rPr>
          <w:rFonts w:ascii="Times New Roman" w:hAnsi="Times New Roman"/>
          <w:sz w:val="26"/>
          <w:szCs w:val="26"/>
          <w:lang w:val="uk-UA" w:eastAsia="uk-UA"/>
        </w:rPr>
        <w:t>Під час співбес</w:t>
      </w:r>
      <w:bookmarkStart w:id="1" w:name="_GoBack"/>
      <w:bookmarkEnd w:id="1"/>
      <w:r w:rsidRPr="00E23BDD">
        <w:rPr>
          <w:rFonts w:ascii="Times New Roman" w:hAnsi="Times New Roman"/>
          <w:sz w:val="26"/>
          <w:szCs w:val="26"/>
          <w:lang w:val="uk-UA" w:eastAsia="uk-UA"/>
        </w:rPr>
        <w:t xml:space="preserve">іди Комісією обговорено: результати дослідження досьє; відповідність кандидата показникам критеріїв особистої і соціальної </w:t>
      </w:r>
      <w:proofErr w:type="spellStart"/>
      <w:r w:rsidRPr="00E23BDD">
        <w:rPr>
          <w:rFonts w:ascii="Times New Roman" w:hAnsi="Times New Roman"/>
          <w:sz w:val="26"/>
          <w:szCs w:val="26"/>
          <w:lang w:val="uk-UA" w:eastAsia="uk-UA"/>
        </w:rPr>
        <w:t>компетентностей</w:t>
      </w:r>
      <w:proofErr w:type="spellEnd"/>
      <w:r w:rsidRPr="00E23BDD">
        <w:rPr>
          <w:rFonts w:ascii="Times New Roman" w:hAnsi="Times New Roman"/>
          <w:sz w:val="26"/>
          <w:szCs w:val="26"/>
          <w:lang w:val="uk-UA" w:eastAsia="uk-UA"/>
        </w:rPr>
        <w:t>, а також критеріїв доброчесності та професійної етики.</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r w:rsidRPr="008D7B25">
        <w:rPr>
          <w:rFonts w:ascii="Times New Roman" w:hAnsi="Times New Roman"/>
          <w:sz w:val="26"/>
          <w:szCs w:val="26"/>
          <w:lang w:val="uk-UA" w:eastAsia="uk-UA"/>
        </w:rPr>
        <w:t xml:space="preserve">Рішенням Комісії від 10 лютого 2026 року № 46/ас-26 встановлено, що під час проведення спеціальної перевірки не отримано інформації, яка може свідчити про невідповідність Березовської Ірини Валеріївни вимогам до кандидата на посаду судді. </w:t>
      </w:r>
    </w:p>
    <w:p w:rsidR="008D7B25" w:rsidRPr="008D7B25" w:rsidRDefault="008D7B25" w:rsidP="008D7B25">
      <w:pPr>
        <w:shd w:val="clear" w:color="auto" w:fill="FFFFFF"/>
        <w:spacing w:after="0" w:line="240" w:lineRule="auto"/>
        <w:jc w:val="both"/>
        <w:rPr>
          <w:rFonts w:ascii="Times New Roman" w:hAnsi="Times New Roman"/>
          <w:sz w:val="26"/>
          <w:szCs w:val="26"/>
          <w:lang w:val="uk-UA" w:eastAsia="uk-UA"/>
        </w:rPr>
      </w:pPr>
      <w:r w:rsidRPr="008D7B25">
        <w:rPr>
          <w:rFonts w:ascii="Times New Roman" w:hAnsi="Times New Roman"/>
          <w:sz w:val="26"/>
          <w:szCs w:val="26"/>
          <w:lang w:val="uk-UA" w:eastAsia="uk-UA"/>
        </w:rPr>
        <w:t xml:space="preserve">Визначено, що за результатами проходження процедури кваліфікаційного оцінювання кандидат на посаду судді апеляційного загального суду Березовська Ірина Валеріївна набрала 696,10 </w:t>
      </w:r>
      <w:proofErr w:type="spellStart"/>
      <w:r w:rsidRPr="008D7B25">
        <w:rPr>
          <w:rFonts w:ascii="Times New Roman" w:hAnsi="Times New Roman"/>
          <w:sz w:val="26"/>
          <w:szCs w:val="26"/>
          <w:lang w:val="uk-UA" w:eastAsia="uk-UA"/>
        </w:rPr>
        <w:t>бала</w:t>
      </w:r>
      <w:proofErr w:type="spellEnd"/>
      <w:r w:rsidRPr="008D7B25">
        <w:rPr>
          <w:rFonts w:ascii="Times New Roman" w:hAnsi="Times New Roman"/>
          <w:sz w:val="26"/>
          <w:szCs w:val="26"/>
          <w:lang w:val="uk-UA" w:eastAsia="uk-UA"/>
        </w:rPr>
        <w:t xml:space="preserve">. </w:t>
      </w:r>
      <w:proofErr w:type="spellStart"/>
      <w:r w:rsidRPr="008D7B25">
        <w:rPr>
          <w:rFonts w:ascii="Times New Roman" w:hAnsi="Times New Roman"/>
          <w:sz w:val="26"/>
          <w:szCs w:val="26"/>
          <w:lang w:val="uk-UA" w:eastAsia="uk-UA"/>
        </w:rPr>
        <w:t>Внесено</w:t>
      </w:r>
      <w:proofErr w:type="spellEnd"/>
      <w:r w:rsidRPr="008D7B25">
        <w:rPr>
          <w:rFonts w:ascii="Times New Roman" w:hAnsi="Times New Roman"/>
          <w:sz w:val="26"/>
          <w:szCs w:val="26"/>
          <w:lang w:val="uk-UA" w:eastAsia="uk-UA"/>
        </w:rPr>
        <w:t xml:space="preserve"> на розгляд Вищої кваліфікаційної комісії суддів України у пленарному складі питання про підтвердження здатності Березовської Ірини Валеріївни здійснювати правосуддя в апеляційному загальному суді.</w:t>
      </w:r>
    </w:p>
    <w:p w:rsidR="008D7B25" w:rsidRPr="008D7B25" w:rsidRDefault="008D7B25" w:rsidP="008D7B25">
      <w:pPr>
        <w:shd w:val="clear" w:color="auto" w:fill="FFFFFF"/>
        <w:spacing w:after="0" w:line="240" w:lineRule="auto"/>
        <w:ind w:firstLine="709"/>
        <w:jc w:val="both"/>
        <w:rPr>
          <w:rFonts w:ascii="Times New Roman" w:hAnsi="Times New Roman"/>
          <w:sz w:val="26"/>
          <w:szCs w:val="26"/>
          <w:lang w:val="uk-UA" w:eastAsia="uk-UA"/>
        </w:rPr>
      </w:pPr>
    </w:p>
    <w:p w:rsidR="00EF2AD5" w:rsidRDefault="00EF2AD5" w:rsidP="008D7B25">
      <w:pPr>
        <w:shd w:val="clear" w:color="auto" w:fill="FFFFFF"/>
        <w:spacing w:after="0" w:line="240" w:lineRule="auto"/>
        <w:ind w:firstLine="709"/>
        <w:rPr>
          <w:rFonts w:ascii="Times New Roman" w:hAnsi="Times New Roman"/>
          <w:b/>
          <w:bCs/>
          <w:sz w:val="26"/>
          <w:szCs w:val="26"/>
          <w:lang w:val="uk-UA" w:eastAsia="uk-UA"/>
        </w:rPr>
      </w:pPr>
      <w:r w:rsidRPr="003C55B7">
        <w:rPr>
          <w:rFonts w:ascii="Times New Roman" w:hAnsi="Times New Roman"/>
          <w:b/>
          <w:bCs/>
          <w:sz w:val="26"/>
          <w:szCs w:val="26"/>
          <w:lang w:val="en-US" w:eastAsia="uk-UA"/>
        </w:rPr>
        <w:t>IV</w:t>
      </w:r>
      <w:r w:rsidRPr="00EF2AD5">
        <w:rPr>
          <w:rFonts w:ascii="Times New Roman" w:hAnsi="Times New Roman"/>
          <w:b/>
          <w:bCs/>
          <w:sz w:val="26"/>
          <w:szCs w:val="26"/>
          <w:lang w:val="uk-UA" w:eastAsia="uk-UA"/>
        </w:rPr>
        <w:t>. Зміст висновку Громадської ради доброчесності.</w:t>
      </w:r>
    </w:p>
    <w:p w:rsidR="00142304" w:rsidRDefault="00142304" w:rsidP="009F2CAA">
      <w:pPr>
        <w:shd w:val="clear" w:color="auto" w:fill="FFFFFF"/>
        <w:spacing w:after="0" w:line="240" w:lineRule="auto"/>
        <w:ind w:firstLine="709"/>
        <w:jc w:val="both"/>
        <w:rPr>
          <w:rFonts w:ascii="Times New Roman" w:hAnsi="Times New Roman"/>
          <w:sz w:val="26"/>
          <w:szCs w:val="26"/>
          <w:lang w:val="uk-UA" w:eastAsia="uk-UA"/>
        </w:rPr>
      </w:pPr>
    </w:p>
    <w:p w:rsidR="00EF2AD5" w:rsidRPr="006C60DF" w:rsidRDefault="00EF2AD5"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 xml:space="preserve">ГРД </w:t>
      </w:r>
      <w:r w:rsidR="00321FAF" w:rsidRPr="006C60DF">
        <w:rPr>
          <w:rFonts w:ascii="Times New Roman" w:hAnsi="Times New Roman"/>
          <w:sz w:val="26"/>
          <w:szCs w:val="26"/>
          <w:lang w:val="uk-UA" w:eastAsia="uk-UA"/>
        </w:rPr>
        <w:t>22 жовтня</w:t>
      </w:r>
      <w:r w:rsidRPr="006C60DF">
        <w:rPr>
          <w:rFonts w:ascii="Times New Roman" w:hAnsi="Times New Roman"/>
          <w:sz w:val="26"/>
          <w:szCs w:val="26"/>
          <w:lang w:val="uk-UA" w:eastAsia="uk-UA"/>
        </w:rPr>
        <w:t xml:space="preserve"> 2025 року затвердила </w:t>
      </w:r>
      <w:r w:rsidR="00974973" w:rsidRPr="006C60DF">
        <w:rPr>
          <w:rFonts w:ascii="Times New Roman" w:hAnsi="Times New Roman"/>
          <w:sz w:val="26"/>
          <w:szCs w:val="26"/>
          <w:lang w:val="uk-UA" w:eastAsia="uk-UA"/>
        </w:rPr>
        <w:t>В</w:t>
      </w:r>
      <w:r w:rsidRPr="006C60DF">
        <w:rPr>
          <w:rFonts w:ascii="Times New Roman" w:hAnsi="Times New Roman"/>
          <w:sz w:val="26"/>
          <w:szCs w:val="26"/>
          <w:lang w:val="uk-UA" w:eastAsia="uk-UA"/>
        </w:rPr>
        <w:t>исновок.</w:t>
      </w:r>
      <w:r w:rsidR="00974973" w:rsidRPr="006C60DF">
        <w:rPr>
          <w:rFonts w:ascii="Times New Roman" w:hAnsi="Times New Roman"/>
          <w:sz w:val="26"/>
          <w:szCs w:val="26"/>
          <w:lang w:val="uk-UA" w:eastAsia="uk-UA"/>
        </w:rPr>
        <w:t xml:space="preserve"> </w:t>
      </w:r>
      <w:r w:rsidRPr="006C60DF">
        <w:rPr>
          <w:rFonts w:ascii="Times New Roman" w:hAnsi="Times New Roman"/>
          <w:sz w:val="26"/>
          <w:szCs w:val="26"/>
          <w:lang w:val="uk-UA" w:eastAsia="uk-UA"/>
        </w:rPr>
        <w:t xml:space="preserve">Підставами для </w:t>
      </w:r>
      <w:r w:rsidR="00974973" w:rsidRPr="006C60DF">
        <w:rPr>
          <w:rFonts w:ascii="Times New Roman" w:hAnsi="Times New Roman"/>
          <w:sz w:val="26"/>
          <w:szCs w:val="26"/>
          <w:lang w:val="uk-UA" w:eastAsia="uk-UA"/>
        </w:rPr>
        <w:t>В</w:t>
      </w:r>
      <w:r w:rsidRPr="006C60DF">
        <w:rPr>
          <w:rFonts w:ascii="Times New Roman" w:hAnsi="Times New Roman"/>
          <w:sz w:val="26"/>
          <w:szCs w:val="26"/>
          <w:lang w:val="uk-UA" w:eastAsia="uk-UA"/>
        </w:rPr>
        <w:t>исновку стало те, що суддя (кандидат на посаду судді) не відповідає критеріям доброчесності та професійної етики за показниками «Сумлінність»</w:t>
      </w:r>
      <w:r w:rsidR="009F2CAA" w:rsidRPr="006C60DF">
        <w:rPr>
          <w:rFonts w:ascii="Times New Roman" w:hAnsi="Times New Roman"/>
          <w:sz w:val="26"/>
          <w:szCs w:val="26"/>
          <w:lang w:val="uk-UA" w:eastAsia="uk-UA"/>
        </w:rPr>
        <w:t xml:space="preserve"> та</w:t>
      </w:r>
      <w:r w:rsidRPr="006C60DF">
        <w:rPr>
          <w:rFonts w:ascii="Times New Roman" w:hAnsi="Times New Roman"/>
          <w:sz w:val="26"/>
          <w:szCs w:val="26"/>
          <w:lang w:val="uk-UA" w:eastAsia="uk-UA"/>
        </w:rPr>
        <w:t xml:space="preserve"> «</w:t>
      </w:r>
      <w:r w:rsidR="009F2CAA" w:rsidRPr="006C60DF">
        <w:rPr>
          <w:rFonts w:ascii="Times New Roman" w:hAnsi="Times New Roman"/>
          <w:sz w:val="26"/>
          <w:szCs w:val="26"/>
          <w:lang w:val="uk-UA" w:eastAsia="uk-UA"/>
        </w:rPr>
        <w:t>Чесність</w:t>
      </w:r>
      <w:r w:rsidRPr="006C60DF">
        <w:rPr>
          <w:rFonts w:ascii="Times New Roman" w:hAnsi="Times New Roman"/>
          <w:sz w:val="26"/>
          <w:szCs w:val="26"/>
          <w:lang w:val="uk-UA" w:eastAsia="uk-UA"/>
        </w:rPr>
        <w:t>»</w:t>
      </w:r>
      <w:r w:rsidR="009F2CAA" w:rsidRPr="006C60DF">
        <w:rPr>
          <w:rFonts w:ascii="Times New Roman" w:hAnsi="Times New Roman"/>
          <w:sz w:val="26"/>
          <w:szCs w:val="26"/>
          <w:lang w:val="uk-UA" w:eastAsia="uk-UA"/>
        </w:rPr>
        <w:t>.</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 xml:space="preserve">У підпункті 1.1 пункту 1 Висновку ГРД зазначила, що на розгляді у судді Березовської І.В. за період з 2012 року до 2025 року перебувало близько 699 справ про притягнення осіб до адміністративної відповідальності за статтею 173-2 Кодексу України про адміністративні правопорушення (далі – КУпАП). Аналіз  судових рішень у цій категорії справ викликає обґрунтовані сумніви щодо належного виконання Березовською І.В. свого обов’язку  із забезпечення  ефективного судового захисту осіб, які могли зазнати домашнього насильства, а також щодо сумлінного ставлення судді до своїх обов’язків, оскільки певна кількість справ була закрита за відсутності складу адміністративного правопорушення із зазначенням фактично однакових формулювань та </w:t>
      </w:r>
      <w:proofErr w:type="spellStart"/>
      <w:r w:rsidRPr="006C60DF">
        <w:rPr>
          <w:rFonts w:ascii="Times New Roman" w:hAnsi="Times New Roman"/>
          <w:sz w:val="26"/>
          <w:szCs w:val="26"/>
          <w:lang w:val="uk-UA" w:eastAsia="uk-UA"/>
        </w:rPr>
        <w:t>незазначення</w:t>
      </w:r>
      <w:proofErr w:type="spellEnd"/>
      <w:r w:rsidRPr="006C60DF">
        <w:rPr>
          <w:rFonts w:ascii="Times New Roman" w:hAnsi="Times New Roman"/>
          <w:sz w:val="26"/>
          <w:szCs w:val="26"/>
          <w:lang w:val="uk-UA" w:eastAsia="uk-UA"/>
        </w:rPr>
        <w:t xml:space="preserve"> мотивів ухвалення саме таких рішень. Зокрема, така ситуація виявлена у 27 справах. </w:t>
      </w:r>
    </w:p>
    <w:p w:rsidR="009F2CAA" w:rsidRPr="006C60DF" w:rsidRDefault="00E557AA" w:rsidP="009F2CAA">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Крім того, у низці справ</w:t>
      </w:r>
      <w:r w:rsidR="009F2CAA" w:rsidRPr="006C60DF">
        <w:rPr>
          <w:rFonts w:ascii="Times New Roman" w:hAnsi="Times New Roman"/>
          <w:sz w:val="26"/>
          <w:szCs w:val="26"/>
          <w:lang w:val="uk-UA" w:eastAsia="uk-UA"/>
        </w:rPr>
        <w:t xml:space="preserve"> </w:t>
      </w:r>
      <w:r w:rsidRPr="00E557AA">
        <w:rPr>
          <w:rFonts w:ascii="Times New Roman" w:hAnsi="Times New Roman"/>
          <w:sz w:val="26"/>
          <w:szCs w:val="26"/>
          <w:lang w:val="uk-UA" w:eastAsia="uk-UA"/>
        </w:rPr>
        <w:t xml:space="preserve">про притягнення осіб до адміністративної відповідальності за статтею 173-2 </w:t>
      </w:r>
      <w:r>
        <w:rPr>
          <w:rFonts w:ascii="Times New Roman" w:hAnsi="Times New Roman"/>
          <w:sz w:val="26"/>
          <w:szCs w:val="26"/>
          <w:lang w:val="uk-UA" w:eastAsia="uk-UA"/>
        </w:rPr>
        <w:t xml:space="preserve">КУпАП, </w:t>
      </w:r>
      <w:r w:rsidR="009F2CAA" w:rsidRPr="006C60DF">
        <w:rPr>
          <w:rFonts w:ascii="Times New Roman" w:hAnsi="Times New Roman"/>
          <w:sz w:val="26"/>
          <w:szCs w:val="26"/>
          <w:lang w:val="uk-UA" w:eastAsia="uk-UA"/>
        </w:rPr>
        <w:t>які перебували у провадженні судді Березовської І.В., нею системно виносились постанови про закриття провадження з підстав відсутності складу адміністративного правопорушення, обґрунтова</w:t>
      </w:r>
      <w:r>
        <w:rPr>
          <w:rFonts w:ascii="Times New Roman" w:hAnsi="Times New Roman"/>
          <w:sz w:val="26"/>
          <w:szCs w:val="26"/>
          <w:lang w:val="uk-UA" w:eastAsia="uk-UA"/>
        </w:rPr>
        <w:t xml:space="preserve">ні тим, що в матеріалах справи </w:t>
      </w:r>
      <w:r w:rsidR="009F2CAA" w:rsidRPr="006C60DF">
        <w:rPr>
          <w:rFonts w:ascii="Times New Roman" w:hAnsi="Times New Roman"/>
          <w:sz w:val="26"/>
          <w:szCs w:val="26"/>
          <w:lang w:val="uk-UA" w:eastAsia="uk-UA"/>
        </w:rPr>
        <w:t xml:space="preserve">не міститься доказів завдання шкоди психічному здоров’ю потерпілої особи. Такий підхід, на думку ГРД, свідчить  про надмірно формальне тлумачення об’єктивної сторони правопорушення, передбаченого статтею </w:t>
      </w:r>
      <w:r>
        <w:rPr>
          <w:rFonts w:ascii="Times New Roman" w:hAnsi="Times New Roman"/>
          <w:sz w:val="26"/>
          <w:szCs w:val="26"/>
          <w:lang w:val="uk-UA" w:eastAsia="uk-UA"/>
        </w:rPr>
        <w:br/>
      </w:r>
      <w:r w:rsidR="009F2CAA" w:rsidRPr="006C60DF">
        <w:rPr>
          <w:rFonts w:ascii="Times New Roman" w:hAnsi="Times New Roman"/>
          <w:sz w:val="26"/>
          <w:szCs w:val="26"/>
          <w:lang w:val="uk-UA" w:eastAsia="uk-UA"/>
        </w:rPr>
        <w:t>173-2 КУпАП</w:t>
      </w:r>
      <w:r w:rsidR="002D5B6D">
        <w:rPr>
          <w:rFonts w:ascii="Times New Roman" w:hAnsi="Times New Roman"/>
          <w:sz w:val="26"/>
          <w:szCs w:val="26"/>
          <w:lang w:val="uk-UA" w:eastAsia="uk-UA"/>
        </w:rPr>
        <w:t>,</w:t>
      </w:r>
      <w:r w:rsidR="009F2CAA" w:rsidRPr="006C60DF">
        <w:rPr>
          <w:rFonts w:ascii="Times New Roman" w:hAnsi="Times New Roman"/>
          <w:sz w:val="26"/>
          <w:szCs w:val="26"/>
          <w:lang w:val="uk-UA" w:eastAsia="uk-UA"/>
        </w:rPr>
        <w:t xml:space="preserve"> та ігнорує суть і мету законодавства про запобігання домашньому насильству, яке спрямоване на захист постраждалих осіб від будь-якого прояву насильства. Ця тенденція спостерігається у 38 справах.</w:t>
      </w:r>
    </w:p>
    <w:p w:rsidR="009F2CAA" w:rsidRPr="006C60DF" w:rsidRDefault="00E557AA" w:rsidP="009F2CAA">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ГРД зазначає, що п</w:t>
      </w:r>
      <w:r w:rsidR="009F2CAA" w:rsidRPr="006C60DF">
        <w:rPr>
          <w:rFonts w:ascii="Times New Roman" w:hAnsi="Times New Roman"/>
          <w:sz w:val="26"/>
          <w:szCs w:val="26"/>
          <w:lang w:val="uk-UA" w:eastAsia="uk-UA"/>
        </w:rPr>
        <w:t>рактика, за якої суддя не забезпечує належного з’ясування обставин, не застосовує  принцип превенції та не оцінює поведінку з позиції потенційної загрози, створює ризик безкарності осіб, схильних до насильства, і підриває довіру суспільства до судової влади.</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lastRenderedPageBreak/>
        <w:t>З огляду на наведене ГРД дійшла висновку, що вказані обставини ставлять під сумнів об’єктивність, неупередженість та сумлінність кандидата при здійсненні правосуддя, а також її розуміння ролі суду в захисті прав людини, особливо у справах, де йдеться про вразливі категорії громадян.</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 xml:space="preserve">У підпункті 1.2 пункту 1 Висновку ГРД вказала, що у практиці розгляду справ суддею Березовською І.В. існують систематичні факти закриття проваджень у справах про притягнення осіб до адміністративної відповідальності за статтею 173-2 КУпАП у зв’язку </w:t>
      </w:r>
      <w:r w:rsidR="002D5B6D">
        <w:rPr>
          <w:rFonts w:ascii="Times New Roman" w:hAnsi="Times New Roman"/>
          <w:sz w:val="26"/>
          <w:szCs w:val="26"/>
          <w:lang w:val="uk-UA" w:eastAsia="uk-UA"/>
        </w:rPr>
        <w:t>і</w:t>
      </w:r>
      <w:r w:rsidRPr="006C60DF">
        <w:rPr>
          <w:rFonts w:ascii="Times New Roman" w:hAnsi="Times New Roman"/>
          <w:sz w:val="26"/>
          <w:szCs w:val="26"/>
          <w:lang w:val="uk-UA" w:eastAsia="uk-UA"/>
        </w:rPr>
        <w:t>з закінченням на момент розгляду справи строку накладення адміністративного стягнення, зокрема у 22 справах.</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 xml:space="preserve">Також зазначено, що у справах № 635/1238/20, № 635/7326/20, № 635/5284/24 у зв’язку з неявкою особи, яка притягувалась до адміністративної відповідальності, Березовська І.В. відклала розгляд справи, що призвело до закриття провадження у зв’язку із закінченням строків притягнення до адміністративної відповідальності. Водночас у низці інших аналогічних справ, зокрема у справах № 635/8201/19, </w:t>
      </w:r>
      <w:r w:rsidR="002D5B6D">
        <w:rPr>
          <w:rFonts w:ascii="Times New Roman" w:hAnsi="Times New Roman"/>
          <w:sz w:val="26"/>
          <w:szCs w:val="26"/>
          <w:lang w:val="uk-UA" w:eastAsia="uk-UA"/>
        </w:rPr>
        <w:br/>
      </w:r>
      <w:r w:rsidRPr="006C60DF">
        <w:rPr>
          <w:rFonts w:ascii="Times New Roman" w:hAnsi="Times New Roman"/>
          <w:sz w:val="26"/>
          <w:szCs w:val="26"/>
          <w:lang w:val="uk-UA" w:eastAsia="uk-UA"/>
        </w:rPr>
        <w:t>№ 635/170/20, № 635/167/20, кандидат застосувала інший підхід – виносила постанови про привід особи, яка притягується до адміністративної відповідальності, для забезпечення її участі в судовому засіданні.</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 xml:space="preserve">ГРД, посилаючись на статтю 268 КУпАП в редакціях, чинних на момент винесення зазначених вище постанов, зазначає, що Березовська І.В. мала забезпечити застосування відповідних заходів процесуального примусу до осіб, які притягалися до адміністративної відповідальності, і забезпечити належний розгляд справ за їх участю. </w:t>
      </w:r>
      <w:r w:rsidR="002D5B6D">
        <w:rPr>
          <w:rFonts w:ascii="Times New Roman" w:hAnsi="Times New Roman"/>
          <w:sz w:val="26"/>
          <w:szCs w:val="26"/>
          <w:lang w:val="uk-UA" w:eastAsia="uk-UA"/>
        </w:rPr>
        <w:t>Т</w:t>
      </w:r>
      <w:r w:rsidRPr="006C60DF">
        <w:rPr>
          <w:rFonts w:ascii="Times New Roman" w:hAnsi="Times New Roman"/>
          <w:sz w:val="26"/>
          <w:szCs w:val="26"/>
          <w:lang w:val="uk-UA" w:eastAsia="uk-UA"/>
        </w:rPr>
        <w:t xml:space="preserve">ака відмінність у практиці розгляду однотипних справ свідчить про відсутність послідовності </w:t>
      </w:r>
      <w:r w:rsidR="002D5B6D">
        <w:rPr>
          <w:rFonts w:ascii="Times New Roman" w:hAnsi="Times New Roman"/>
          <w:sz w:val="26"/>
          <w:szCs w:val="26"/>
          <w:lang w:val="uk-UA" w:eastAsia="uk-UA"/>
        </w:rPr>
        <w:t>в</w:t>
      </w:r>
      <w:r w:rsidRPr="006C60DF">
        <w:rPr>
          <w:rFonts w:ascii="Times New Roman" w:hAnsi="Times New Roman"/>
          <w:sz w:val="26"/>
          <w:szCs w:val="26"/>
          <w:lang w:val="uk-UA" w:eastAsia="uk-UA"/>
        </w:rPr>
        <w:t xml:space="preserve"> застосуванні процесуальних повноважень та породжує обґрунтовані сумніви щодо доцільності та обґрунтованості підходів кандидата до забезпечення ефективного розгляду справ про адміністративні правопорушення.</w:t>
      </w:r>
    </w:p>
    <w:p w:rsidR="009F2CAA" w:rsidRPr="006C60DF" w:rsidRDefault="009F2CAA" w:rsidP="009F2CAA">
      <w:pPr>
        <w:shd w:val="clear" w:color="auto" w:fill="FFFFFF"/>
        <w:spacing w:after="0" w:line="240" w:lineRule="auto"/>
        <w:ind w:firstLine="709"/>
        <w:jc w:val="both"/>
        <w:rPr>
          <w:rFonts w:ascii="Times New Roman" w:hAnsi="Times New Roman"/>
          <w:sz w:val="26"/>
          <w:szCs w:val="26"/>
          <w:lang w:val="uk-UA" w:eastAsia="uk-UA"/>
        </w:rPr>
      </w:pPr>
      <w:r w:rsidRPr="006C60DF">
        <w:rPr>
          <w:rFonts w:ascii="Times New Roman" w:hAnsi="Times New Roman"/>
          <w:sz w:val="26"/>
          <w:szCs w:val="26"/>
          <w:lang w:val="uk-UA" w:eastAsia="uk-UA"/>
        </w:rPr>
        <w:t>Крім того, ГРД зауважує, що на час розгляду справи № 635/5284/24 редакція  статті 268 КУпАП вже не передбачала обов’язкової присутності особи, яка притягується до адміністративної відповідальності за статтею 173-2 КУпАП. Тому в разі  першої неявки такої особі в судове засідання, якщо від неї не надійшло письмової заяви і є дані про  своєчасне її сповіщення про місце і час розгляду справи, суддя має всі можливості  розглянути матеріал про адміністративне правопорушення, чого Березовською І.В. зроблено не було.</w:t>
      </w:r>
    </w:p>
    <w:p w:rsidR="004B5028" w:rsidRDefault="004B5028" w:rsidP="00F04D89">
      <w:pPr>
        <w:shd w:val="clear" w:color="auto" w:fill="FFFFFF"/>
        <w:spacing w:after="0" w:line="240" w:lineRule="auto"/>
        <w:ind w:firstLine="709"/>
        <w:jc w:val="both"/>
        <w:rPr>
          <w:rFonts w:ascii="Times New Roman" w:hAnsi="Times New Roman"/>
          <w:b/>
          <w:bCs/>
          <w:sz w:val="26"/>
          <w:szCs w:val="26"/>
          <w:lang w:val="uk-UA" w:eastAsia="uk-UA"/>
        </w:rPr>
      </w:pPr>
    </w:p>
    <w:p w:rsidR="00F04D89" w:rsidRPr="00F04D89" w:rsidRDefault="00142304" w:rsidP="00F04D89">
      <w:pPr>
        <w:shd w:val="clear" w:color="auto" w:fill="FFFFFF"/>
        <w:spacing w:after="0" w:line="240" w:lineRule="auto"/>
        <w:ind w:firstLine="709"/>
        <w:jc w:val="both"/>
        <w:rPr>
          <w:rFonts w:ascii="Times New Roman" w:hAnsi="Times New Roman"/>
          <w:b/>
          <w:bCs/>
          <w:sz w:val="26"/>
          <w:szCs w:val="26"/>
          <w:lang w:val="uk-UA" w:eastAsia="uk-UA"/>
        </w:rPr>
      </w:pPr>
      <w:r>
        <w:rPr>
          <w:rFonts w:ascii="Times New Roman" w:hAnsi="Times New Roman"/>
          <w:b/>
          <w:bCs/>
          <w:sz w:val="26"/>
          <w:szCs w:val="26"/>
          <w:lang w:val="en-US" w:eastAsia="uk-UA"/>
        </w:rPr>
        <w:t>V</w:t>
      </w:r>
      <w:r>
        <w:rPr>
          <w:rFonts w:ascii="Times New Roman" w:hAnsi="Times New Roman"/>
          <w:b/>
          <w:bCs/>
          <w:sz w:val="26"/>
          <w:szCs w:val="26"/>
          <w:lang w:val="uk-UA" w:eastAsia="uk-UA"/>
        </w:rPr>
        <w:t xml:space="preserve">. </w:t>
      </w:r>
      <w:r w:rsidR="00F04D89" w:rsidRPr="00F04D89">
        <w:rPr>
          <w:rFonts w:ascii="Times New Roman" w:hAnsi="Times New Roman"/>
          <w:b/>
          <w:bCs/>
          <w:sz w:val="26"/>
          <w:szCs w:val="26"/>
          <w:lang w:val="uk-UA" w:eastAsia="uk-UA"/>
        </w:rPr>
        <w:t xml:space="preserve">Розгляд Комісією у пленарному складі питання про підтвердження або </w:t>
      </w:r>
      <w:proofErr w:type="spellStart"/>
      <w:r w:rsidR="00F04D89" w:rsidRPr="00F04D89">
        <w:rPr>
          <w:rFonts w:ascii="Times New Roman" w:hAnsi="Times New Roman"/>
          <w:b/>
          <w:bCs/>
          <w:sz w:val="26"/>
          <w:szCs w:val="26"/>
          <w:lang w:val="uk-UA" w:eastAsia="uk-UA"/>
        </w:rPr>
        <w:t>непідтвердження</w:t>
      </w:r>
      <w:proofErr w:type="spellEnd"/>
      <w:r w:rsidR="00F04D89" w:rsidRPr="00F04D89">
        <w:rPr>
          <w:rFonts w:ascii="Times New Roman" w:hAnsi="Times New Roman"/>
          <w:b/>
          <w:bCs/>
          <w:sz w:val="26"/>
          <w:szCs w:val="26"/>
          <w:lang w:val="uk-UA" w:eastAsia="uk-UA"/>
        </w:rPr>
        <w:t xml:space="preserve"> здатності кандидата здійснювати правосуддя в апеляційному господарському суді за критеріями професійної етики та доброчесності.</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04D89">
        <w:rPr>
          <w:rFonts w:ascii="Times New Roman" w:hAnsi="Times New Roman"/>
          <w:sz w:val="26"/>
          <w:szCs w:val="26"/>
          <w:lang w:val="uk-UA" w:eastAsia="uk-UA"/>
        </w:rPr>
        <w:t>непідтвердження</w:t>
      </w:r>
      <w:proofErr w:type="spellEnd"/>
      <w:r w:rsidRPr="00F04D89">
        <w:rPr>
          <w:rFonts w:ascii="Times New Roman" w:hAnsi="Times New Roman"/>
          <w:sz w:val="26"/>
          <w:szCs w:val="26"/>
          <w:lang w:val="uk-UA"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81EF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 xml:space="preserve">Комісією у пленарному складі проведено співбесіду з кандидатом </w:t>
      </w:r>
      <w:r w:rsidR="002D5B6D">
        <w:rPr>
          <w:rFonts w:ascii="Times New Roman" w:hAnsi="Times New Roman"/>
          <w:sz w:val="26"/>
          <w:szCs w:val="26"/>
          <w:lang w:val="uk-UA" w:eastAsia="uk-UA"/>
        </w:rPr>
        <w:br/>
      </w:r>
      <w:r w:rsidR="00E557AA">
        <w:rPr>
          <w:rFonts w:ascii="Times New Roman" w:hAnsi="Times New Roman"/>
          <w:sz w:val="26"/>
          <w:szCs w:val="26"/>
          <w:lang w:val="uk-UA" w:eastAsia="uk-UA"/>
        </w:rPr>
        <w:t xml:space="preserve">Березовською І.В. </w:t>
      </w:r>
      <w:r>
        <w:rPr>
          <w:rFonts w:ascii="Times New Roman" w:hAnsi="Times New Roman"/>
          <w:sz w:val="26"/>
          <w:szCs w:val="26"/>
          <w:lang w:val="en-US" w:eastAsia="uk-UA"/>
        </w:rPr>
        <w:t xml:space="preserve">20 </w:t>
      </w:r>
      <w:r>
        <w:rPr>
          <w:rFonts w:ascii="Times New Roman" w:hAnsi="Times New Roman"/>
          <w:sz w:val="26"/>
          <w:szCs w:val="26"/>
          <w:lang w:val="uk-UA" w:eastAsia="uk-UA"/>
        </w:rPr>
        <w:t>квітня 2026 року</w:t>
      </w:r>
      <w:r w:rsidRPr="00F04D89">
        <w:rPr>
          <w:rFonts w:ascii="Times New Roman" w:hAnsi="Times New Roman"/>
          <w:sz w:val="26"/>
          <w:szCs w:val="26"/>
          <w:lang w:val="uk-UA" w:eastAsia="uk-UA"/>
        </w:rPr>
        <w:t>.</w:t>
      </w:r>
    </w:p>
    <w:p w:rsid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lastRenderedPageBreak/>
        <w:t xml:space="preserve">Під час співбесіди </w:t>
      </w:r>
      <w:r>
        <w:rPr>
          <w:rFonts w:ascii="Times New Roman" w:hAnsi="Times New Roman"/>
          <w:sz w:val="26"/>
          <w:szCs w:val="26"/>
          <w:lang w:val="uk-UA" w:eastAsia="uk-UA"/>
        </w:rPr>
        <w:t>Березовська І.В.</w:t>
      </w:r>
      <w:r w:rsidRPr="00F04D89">
        <w:rPr>
          <w:rFonts w:ascii="Times New Roman" w:hAnsi="Times New Roman"/>
          <w:sz w:val="26"/>
          <w:szCs w:val="26"/>
          <w:lang w:val="uk-UA" w:eastAsia="uk-UA"/>
        </w:rPr>
        <w:t xml:space="preserve"> нада</w:t>
      </w:r>
      <w:r>
        <w:rPr>
          <w:rFonts w:ascii="Times New Roman" w:hAnsi="Times New Roman"/>
          <w:sz w:val="26"/>
          <w:szCs w:val="26"/>
          <w:lang w:val="uk-UA" w:eastAsia="uk-UA"/>
        </w:rPr>
        <w:t>ла</w:t>
      </w:r>
      <w:r w:rsidRPr="00F04D89">
        <w:rPr>
          <w:rFonts w:ascii="Times New Roman" w:hAnsi="Times New Roman"/>
          <w:sz w:val="26"/>
          <w:szCs w:val="26"/>
          <w:lang w:val="uk-UA" w:eastAsia="uk-UA"/>
        </w:rPr>
        <w:t xml:space="preserve"> пояснення стосовно обставин, викладених у висновку ГРД, аналогічні поясненням, наданим під час співбесіди з Комісією у складі колегії.</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Зокрема</w:t>
      </w:r>
      <w:r w:rsidR="00E557AA">
        <w:rPr>
          <w:rFonts w:ascii="Times New Roman" w:hAnsi="Times New Roman"/>
          <w:sz w:val="26"/>
          <w:szCs w:val="26"/>
          <w:lang w:val="uk-UA" w:eastAsia="uk-UA"/>
        </w:rPr>
        <w:t xml:space="preserve">, </w:t>
      </w:r>
      <w:r w:rsidRPr="00F04D89">
        <w:rPr>
          <w:rFonts w:ascii="Times New Roman" w:hAnsi="Times New Roman"/>
          <w:sz w:val="26"/>
          <w:szCs w:val="26"/>
          <w:lang w:val="uk-UA" w:eastAsia="uk-UA"/>
        </w:rPr>
        <w:t>стосовно справ про притягнення осіб до адміністративної відповідальності за час</w:t>
      </w:r>
      <w:r w:rsidR="00E557AA">
        <w:rPr>
          <w:rFonts w:ascii="Times New Roman" w:hAnsi="Times New Roman"/>
          <w:sz w:val="26"/>
          <w:szCs w:val="26"/>
          <w:lang w:val="uk-UA" w:eastAsia="uk-UA"/>
        </w:rPr>
        <w:t xml:space="preserve">тиною першою статті 173-2 КУпАП, </w:t>
      </w:r>
      <w:r w:rsidRPr="00F04D89">
        <w:rPr>
          <w:rFonts w:ascii="Times New Roman" w:hAnsi="Times New Roman"/>
          <w:sz w:val="26"/>
          <w:szCs w:val="26"/>
          <w:lang w:val="uk-UA" w:eastAsia="uk-UA"/>
        </w:rPr>
        <w:t>провадження у яких були закриті у зв’язку із закінченням на момент розгляду справи строку накладення адміністративного стягнення</w:t>
      </w:r>
      <w:r w:rsidR="002D5B6D">
        <w:rPr>
          <w:rFonts w:ascii="Times New Roman" w:hAnsi="Times New Roman"/>
          <w:sz w:val="26"/>
          <w:szCs w:val="26"/>
          <w:lang w:val="uk-UA" w:eastAsia="uk-UA"/>
        </w:rPr>
        <w:t>,</w:t>
      </w:r>
      <w:r w:rsidRPr="00F04D89">
        <w:rPr>
          <w:rFonts w:ascii="Times New Roman" w:hAnsi="Times New Roman"/>
          <w:sz w:val="26"/>
          <w:szCs w:val="26"/>
          <w:lang w:val="uk-UA" w:eastAsia="uk-UA"/>
        </w:rPr>
        <w:t xml:space="preserve"> пояснила </w:t>
      </w:r>
      <w:r w:rsidR="002D5B6D">
        <w:rPr>
          <w:rFonts w:ascii="Times New Roman" w:hAnsi="Times New Roman"/>
          <w:sz w:val="26"/>
          <w:szCs w:val="26"/>
          <w:lang w:val="uk-UA" w:eastAsia="uk-UA"/>
        </w:rPr>
        <w:t>таке</w:t>
      </w:r>
      <w:r w:rsidRPr="00F04D89">
        <w:rPr>
          <w:rFonts w:ascii="Times New Roman" w:hAnsi="Times New Roman"/>
          <w:sz w:val="26"/>
          <w:szCs w:val="26"/>
          <w:lang w:val="uk-UA" w:eastAsia="uk-UA"/>
        </w:rPr>
        <w:t xml:space="preserve">. </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З аналізу вимог статті 268 КУпАП (</w:t>
      </w:r>
      <w:r w:rsidR="002D5B6D">
        <w:rPr>
          <w:rFonts w:ascii="Times New Roman" w:hAnsi="Times New Roman"/>
          <w:sz w:val="26"/>
          <w:szCs w:val="26"/>
          <w:lang w:val="uk-UA" w:eastAsia="uk-UA"/>
        </w:rPr>
        <w:t>у</w:t>
      </w:r>
      <w:r w:rsidRPr="00F04D89">
        <w:rPr>
          <w:rFonts w:ascii="Times New Roman" w:hAnsi="Times New Roman"/>
          <w:sz w:val="26"/>
          <w:szCs w:val="26"/>
          <w:lang w:val="uk-UA" w:eastAsia="uk-UA"/>
        </w:rPr>
        <w:t xml:space="preserve"> редакції, чинній на момент розгляду зазначених у Висновку ГРД справ) вбачається, що у справах, де законом передбачена обов’язкова участь особи, яка притягається до адміністративної відповідальності, розгляд справи за відсутності такої особи є неприпустимим. Крім того, з практики апеляційних судів також випливає, що є неприпустимим розгляд </w:t>
      </w:r>
      <w:r w:rsidR="008179CA">
        <w:rPr>
          <w:rFonts w:ascii="Times New Roman" w:hAnsi="Times New Roman"/>
          <w:sz w:val="26"/>
          <w:szCs w:val="26"/>
          <w:lang w:val="uk-UA" w:eastAsia="uk-UA"/>
        </w:rPr>
        <w:t>справ</w:t>
      </w:r>
      <w:r w:rsidRPr="00F04D89">
        <w:rPr>
          <w:rFonts w:ascii="Times New Roman" w:hAnsi="Times New Roman"/>
          <w:sz w:val="26"/>
          <w:szCs w:val="26"/>
          <w:lang w:val="uk-UA" w:eastAsia="uk-UA"/>
        </w:rPr>
        <w:t xml:space="preserve"> за відсутності особи, явка якої є обов’язковою, </w:t>
      </w:r>
      <w:r w:rsidR="008179CA">
        <w:rPr>
          <w:rFonts w:ascii="Times New Roman" w:hAnsi="Times New Roman"/>
          <w:sz w:val="26"/>
          <w:szCs w:val="26"/>
          <w:lang w:val="uk-UA" w:eastAsia="uk-UA"/>
        </w:rPr>
        <w:t>в тому числі</w:t>
      </w:r>
      <w:r w:rsidRPr="00F04D89">
        <w:rPr>
          <w:rFonts w:ascii="Times New Roman" w:hAnsi="Times New Roman"/>
          <w:sz w:val="26"/>
          <w:szCs w:val="26"/>
          <w:lang w:val="uk-UA" w:eastAsia="uk-UA"/>
        </w:rPr>
        <w:t xml:space="preserve"> за відсутності відомостей щодо вручення такій особі судової повістки. Крім того, апеляційні суди зазначають про те, що повернення </w:t>
      </w:r>
      <w:r w:rsidR="005C7EC5">
        <w:rPr>
          <w:rFonts w:ascii="Times New Roman" w:hAnsi="Times New Roman"/>
          <w:sz w:val="26"/>
          <w:szCs w:val="26"/>
          <w:lang w:val="uk-UA" w:eastAsia="uk-UA"/>
        </w:rPr>
        <w:t xml:space="preserve">до суду </w:t>
      </w:r>
      <w:r w:rsidRPr="00F04D89">
        <w:rPr>
          <w:rFonts w:ascii="Times New Roman" w:hAnsi="Times New Roman"/>
          <w:sz w:val="26"/>
          <w:szCs w:val="26"/>
          <w:lang w:val="uk-UA" w:eastAsia="uk-UA"/>
        </w:rPr>
        <w:t xml:space="preserve">судової повістки </w:t>
      </w:r>
      <w:r w:rsidR="005C7EC5">
        <w:rPr>
          <w:rFonts w:ascii="Times New Roman" w:hAnsi="Times New Roman"/>
          <w:sz w:val="26"/>
          <w:szCs w:val="26"/>
          <w:lang w:val="uk-UA" w:eastAsia="uk-UA"/>
        </w:rPr>
        <w:t>у зв’язку</w:t>
      </w:r>
      <w:r w:rsidRPr="00F04D89">
        <w:rPr>
          <w:rFonts w:ascii="Times New Roman" w:hAnsi="Times New Roman"/>
          <w:sz w:val="26"/>
          <w:szCs w:val="26"/>
          <w:lang w:val="uk-UA" w:eastAsia="uk-UA"/>
        </w:rPr>
        <w:t xml:space="preserve"> </w:t>
      </w:r>
      <w:r w:rsidR="008179CA">
        <w:rPr>
          <w:rFonts w:ascii="Times New Roman" w:hAnsi="Times New Roman"/>
          <w:sz w:val="26"/>
          <w:szCs w:val="26"/>
          <w:lang w:val="uk-UA" w:eastAsia="uk-UA"/>
        </w:rPr>
        <w:t xml:space="preserve">із </w:t>
      </w:r>
      <w:r w:rsidRPr="00F04D89">
        <w:rPr>
          <w:rFonts w:ascii="Times New Roman" w:hAnsi="Times New Roman"/>
          <w:sz w:val="26"/>
          <w:szCs w:val="26"/>
          <w:lang w:val="uk-UA" w:eastAsia="uk-UA"/>
        </w:rPr>
        <w:t xml:space="preserve">закінченням терміну зберігання не є належним повідомленням особи про час та місце розгляду справи. Березовська І.В., розглядаючи зазначені </w:t>
      </w:r>
      <w:r w:rsidR="008179CA">
        <w:rPr>
          <w:rFonts w:ascii="Times New Roman" w:hAnsi="Times New Roman"/>
          <w:sz w:val="26"/>
          <w:szCs w:val="26"/>
          <w:lang w:val="uk-UA" w:eastAsia="uk-UA"/>
        </w:rPr>
        <w:t>у Висновку ГРД</w:t>
      </w:r>
      <w:r w:rsidRPr="00F04D89">
        <w:rPr>
          <w:rFonts w:ascii="Times New Roman" w:hAnsi="Times New Roman"/>
          <w:sz w:val="26"/>
          <w:szCs w:val="26"/>
          <w:lang w:val="uk-UA" w:eastAsia="uk-UA"/>
        </w:rPr>
        <w:t xml:space="preserve"> справи, здійснювала виклик осіб, які притягалися до адміністративної відповідальності шляхом </w:t>
      </w:r>
      <w:r w:rsidR="002D5B6D">
        <w:rPr>
          <w:rFonts w:ascii="Times New Roman" w:hAnsi="Times New Roman"/>
          <w:sz w:val="26"/>
          <w:szCs w:val="26"/>
          <w:lang w:val="uk-UA" w:eastAsia="uk-UA"/>
        </w:rPr>
        <w:t>надсилання</w:t>
      </w:r>
      <w:r w:rsidRPr="00F04D89">
        <w:rPr>
          <w:rFonts w:ascii="Times New Roman" w:hAnsi="Times New Roman"/>
          <w:sz w:val="26"/>
          <w:szCs w:val="26"/>
          <w:lang w:val="uk-UA" w:eastAsia="uk-UA"/>
        </w:rPr>
        <w:t xml:space="preserve"> судових повісток. </w:t>
      </w:r>
      <w:r w:rsidR="005C7EC5">
        <w:rPr>
          <w:rFonts w:ascii="Times New Roman" w:hAnsi="Times New Roman"/>
          <w:sz w:val="26"/>
          <w:szCs w:val="26"/>
          <w:lang w:val="uk-UA" w:eastAsia="uk-UA"/>
        </w:rPr>
        <w:t>Ці особи судові виклики не отримували, у зв’язку з чим повістки</w:t>
      </w:r>
      <w:r w:rsidRPr="00F04D89">
        <w:rPr>
          <w:rFonts w:ascii="Times New Roman" w:hAnsi="Times New Roman"/>
          <w:sz w:val="26"/>
          <w:szCs w:val="26"/>
          <w:lang w:val="uk-UA" w:eastAsia="uk-UA"/>
        </w:rPr>
        <w:t xml:space="preserve"> поверталися до суду </w:t>
      </w:r>
      <w:r w:rsidR="002D5B6D">
        <w:rPr>
          <w:rFonts w:ascii="Times New Roman" w:hAnsi="Times New Roman"/>
          <w:sz w:val="26"/>
          <w:szCs w:val="26"/>
          <w:lang w:val="uk-UA" w:eastAsia="uk-UA"/>
        </w:rPr>
        <w:t>через</w:t>
      </w:r>
      <w:r w:rsidRPr="00F04D89">
        <w:rPr>
          <w:rFonts w:ascii="Times New Roman" w:hAnsi="Times New Roman"/>
          <w:sz w:val="26"/>
          <w:szCs w:val="26"/>
          <w:lang w:val="uk-UA" w:eastAsia="uk-UA"/>
        </w:rPr>
        <w:t xml:space="preserve"> закінчення терміну зберігання. Березовська І.В. вважала, що ці особи не є належним чином повідомленими про час та місце судового засідання і тому відкладала розгляд справ. Постанови про привід у таких справах кандидат не виносила, оскільки у неї були відсутні відомості про те, що особа </w:t>
      </w:r>
      <w:r w:rsidR="005C7EC5">
        <w:rPr>
          <w:rFonts w:ascii="Times New Roman" w:hAnsi="Times New Roman"/>
          <w:sz w:val="26"/>
          <w:szCs w:val="26"/>
          <w:lang w:val="uk-UA" w:eastAsia="uk-UA"/>
        </w:rPr>
        <w:t xml:space="preserve">належним  чином </w:t>
      </w:r>
      <w:r w:rsidRPr="00F04D89">
        <w:rPr>
          <w:rFonts w:ascii="Times New Roman" w:hAnsi="Times New Roman"/>
          <w:sz w:val="26"/>
          <w:szCs w:val="26"/>
          <w:lang w:val="uk-UA" w:eastAsia="uk-UA"/>
        </w:rPr>
        <w:t>повідомлена про час та місце судового засідання і</w:t>
      </w:r>
      <w:r w:rsidR="005C7EC5">
        <w:rPr>
          <w:rFonts w:ascii="Times New Roman" w:hAnsi="Times New Roman"/>
          <w:sz w:val="26"/>
          <w:szCs w:val="26"/>
          <w:lang w:val="uk-UA" w:eastAsia="uk-UA"/>
        </w:rPr>
        <w:t>,</w:t>
      </w:r>
      <w:r w:rsidRPr="00F04D89">
        <w:rPr>
          <w:rFonts w:ascii="Times New Roman" w:hAnsi="Times New Roman"/>
          <w:sz w:val="26"/>
          <w:szCs w:val="26"/>
          <w:lang w:val="uk-UA" w:eastAsia="uk-UA"/>
        </w:rPr>
        <w:t xml:space="preserve"> відповідно</w:t>
      </w:r>
      <w:r w:rsidR="005C7EC5">
        <w:rPr>
          <w:rFonts w:ascii="Times New Roman" w:hAnsi="Times New Roman"/>
          <w:sz w:val="26"/>
          <w:szCs w:val="26"/>
          <w:lang w:val="uk-UA" w:eastAsia="uk-UA"/>
        </w:rPr>
        <w:t>,</w:t>
      </w:r>
      <w:r w:rsidRPr="00F04D89">
        <w:rPr>
          <w:rFonts w:ascii="Times New Roman" w:hAnsi="Times New Roman"/>
          <w:sz w:val="26"/>
          <w:szCs w:val="26"/>
          <w:lang w:val="uk-UA" w:eastAsia="uk-UA"/>
        </w:rPr>
        <w:t xml:space="preserve"> ухиляється від явки до суду. Водночас, якщо в матеріалах справи були наявні відомості про належне повідомлення особи про час та місце розгляду справи, особа в судове засідання не з’являлася, про причини неявки суд не повідомляла, то Березовська І.В. виносила постанови про привід.</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Підсумовуючи, кандидат зазначила, що неможливість належного повідомлення особи про час та місце розгляду справи, неявка осіб в судове засідання, невиконання постанов про привід унеможливлювала розгляд справ про адміністративні правопорушення у встановлені законом строки і тому провадження у таких справах було закрито у зв’язку із закінченням на момент розгляду справи про адміністративне правопорушення строків, передбачених </w:t>
      </w:r>
      <w:hyperlink r:id="rId9" w:anchor="n194" w:history="1">
        <w:r w:rsidRPr="00F04D89">
          <w:rPr>
            <w:rStyle w:val="ae"/>
            <w:rFonts w:ascii="Times New Roman" w:hAnsi="Times New Roman"/>
            <w:color w:val="auto"/>
            <w:sz w:val="26"/>
            <w:szCs w:val="26"/>
            <w:u w:val="none"/>
            <w:lang w:val="uk-UA" w:eastAsia="uk-UA"/>
          </w:rPr>
          <w:t>статтею 38</w:t>
        </w:r>
      </w:hyperlink>
      <w:r w:rsidRPr="00F04D89">
        <w:rPr>
          <w:rFonts w:ascii="Times New Roman" w:hAnsi="Times New Roman"/>
          <w:sz w:val="26"/>
          <w:szCs w:val="26"/>
          <w:lang w:val="uk-UA" w:eastAsia="uk-UA"/>
        </w:rPr>
        <w:t> КУпАП.</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 xml:space="preserve">Стосовно справ про адміністративні правопорушення, передбачені </w:t>
      </w:r>
      <w:r w:rsidRPr="00F04D89">
        <w:rPr>
          <w:rFonts w:ascii="Times New Roman" w:hAnsi="Times New Roman"/>
          <w:sz w:val="26"/>
          <w:szCs w:val="26"/>
          <w:lang w:val="uk-UA" w:eastAsia="uk-UA"/>
        </w:rPr>
        <w:br/>
        <w:t>ст</w:t>
      </w:r>
      <w:r w:rsidR="002D5B6D">
        <w:rPr>
          <w:rFonts w:ascii="Times New Roman" w:hAnsi="Times New Roman"/>
          <w:sz w:val="26"/>
          <w:szCs w:val="26"/>
          <w:lang w:val="uk-UA" w:eastAsia="uk-UA"/>
        </w:rPr>
        <w:t>аттею</w:t>
      </w:r>
      <w:r w:rsidRPr="00F04D89">
        <w:rPr>
          <w:rFonts w:ascii="Times New Roman" w:hAnsi="Times New Roman"/>
          <w:sz w:val="26"/>
          <w:szCs w:val="26"/>
          <w:lang w:val="uk-UA" w:eastAsia="uk-UA"/>
        </w:rPr>
        <w:t xml:space="preserve"> 173-2 КУпАП, провадження в яких були закриті у зв’язку з відсутністю складу адміністративного правопорушення, Березовська І.В. пояснила</w:t>
      </w:r>
      <w:r>
        <w:rPr>
          <w:rFonts w:ascii="Times New Roman" w:hAnsi="Times New Roman"/>
          <w:sz w:val="26"/>
          <w:szCs w:val="26"/>
          <w:lang w:val="uk-UA" w:eastAsia="uk-UA"/>
        </w:rPr>
        <w:t>, що п</w:t>
      </w:r>
      <w:r w:rsidRPr="00F04D89">
        <w:rPr>
          <w:rFonts w:ascii="Times New Roman" w:hAnsi="Times New Roman"/>
          <w:sz w:val="26"/>
          <w:szCs w:val="26"/>
          <w:lang w:val="uk-UA" w:eastAsia="uk-UA"/>
        </w:rPr>
        <w:t>ровадження у таких справах були закриті нею з двох підстав. Перша підстава –  між сторонами виник побутовий конфлікт, який не містить ознак домашнього насильства; друга підстава – у протоколі про адміністративне правопорушення була відсутня обов’язкова ознака об’єктивної сторони, а саме: наслідки у вигляді завдання або можливого завдання шкоди  фізичному або психічному здоров’ю потерпілого.</w:t>
      </w:r>
    </w:p>
    <w:p w:rsidR="00F04D89" w:rsidRP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 xml:space="preserve"> Стосовно однакового</w:t>
      </w:r>
      <w:r w:rsidR="005C7EC5">
        <w:rPr>
          <w:rFonts w:ascii="Times New Roman" w:hAnsi="Times New Roman"/>
          <w:sz w:val="26"/>
          <w:szCs w:val="26"/>
          <w:lang w:val="uk-UA" w:eastAsia="uk-UA"/>
        </w:rPr>
        <w:t xml:space="preserve"> формального викладення</w:t>
      </w:r>
      <w:r w:rsidRPr="00F04D89">
        <w:rPr>
          <w:rFonts w:ascii="Times New Roman" w:hAnsi="Times New Roman"/>
          <w:sz w:val="26"/>
          <w:szCs w:val="26"/>
          <w:lang w:val="uk-UA" w:eastAsia="uk-UA"/>
        </w:rPr>
        <w:t xml:space="preserve"> </w:t>
      </w:r>
      <w:r w:rsidR="005C7EC5">
        <w:rPr>
          <w:rFonts w:ascii="Times New Roman" w:hAnsi="Times New Roman"/>
          <w:sz w:val="26"/>
          <w:szCs w:val="26"/>
          <w:lang w:val="uk-UA" w:eastAsia="uk-UA"/>
        </w:rPr>
        <w:t xml:space="preserve">нею </w:t>
      </w:r>
      <w:r w:rsidRPr="00F04D89">
        <w:rPr>
          <w:rFonts w:ascii="Times New Roman" w:hAnsi="Times New Roman"/>
          <w:sz w:val="26"/>
          <w:szCs w:val="26"/>
          <w:lang w:val="uk-UA" w:eastAsia="uk-UA"/>
        </w:rPr>
        <w:t>підстав закриття проваджень</w:t>
      </w:r>
      <w:r w:rsidR="005C7EC5" w:rsidRPr="005C7EC5">
        <w:rPr>
          <w:rFonts w:ascii="Times New Roman" w:hAnsi="Times New Roman"/>
          <w:sz w:val="26"/>
          <w:szCs w:val="26"/>
          <w:lang w:val="uk-UA" w:eastAsia="uk-UA"/>
        </w:rPr>
        <w:t xml:space="preserve"> </w:t>
      </w:r>
      <w:r w:rsidR="002D5B6D">
        <w:rPr>
          <w:rFonts w:ascii="Times New Roman" w:hAnsi="Times New Roman"/>
          <w:sz w:val="26"/>
          <w:szCs w:val="26"/>
          <w:lang w:val="uk-UA" w:eastAsia="uk-UA"/>
        </w:rPr>
        <w:t>у справах</w:t>
      </w:r>
      <w:r w:rsidR="005C7EC5" w:rsidRPr="005C7EC5">
        <w:rPr>
          <w:rFonts w:ascii="Times New Roman" w:hAnsi="Times New Roman"/>
          <w:sz w:val="26"/>
          <w:szCs w:val="26"/>
          <w:lang w:val="uk-UA" w:eastAsia="uk-UA"/>
        </w:rPr>
        <w:t xml:space="preserve"> про адміністративні правопорушення за ст</w:t>
      </w:r>
      <w:r w:rsidR="002D5B6D">
        <w:rPr>
          <w:rFonts w:ascii="Times New Roman" w:hAnsi="Times New Roman"/>
          <w:sz w:val="26"/>
          <w:szCs w:val="26"/>
          <w:lang w:val="uk-UA" w:eastAsia="uk-UA"/>
        </w:rPr>
        <w:t>аттею</w:t>
      </w:r>
      <w:r w:rsidR="005C7EC5" w:rsidRPr="005C7EC5">
        <w:rPr>
          <w:rFonts w:ascii="Times New Roman" w:hAnsi="Times New Roman"/>
          <w:sz w:val="26"/>
          <w:szCs w:val="26"/>
          <w:lang w:val="uk-UA" w:eastAsia="uk-UA"/>
        </w:rPr>
        <w:t xml:space="preserve"> 173-2 КУпАП</w:t>
      </w:r>
      <w:r w:rsidR="005C7EC5">
        <w:rPr>
          <w:rFonts w:ascii="Times New Roman" w:hAnsi="Times New Roman"/>
          <w:sz w:val="26"/>
          <w:szCs w:val="26"/>
          <w:lang w:val="uk-UA" w:eastAsia="uk-UA"/>
        </w:rPr>
        <w:t xml:space="preserve"> </w:t>
      </w:r>
      <w:r w:rsidRPr="00F04D89">
        <w:rPr>
          <w:rFonts w:ascii="Times New Roman" w:hAnsi="Times New Roman"/>
          <w:sz w:val="26"/>
          <w:szCs w:val="26"/>
          <w:lang w:val="uk-UA" w:eastAsia="uk-UA"/>
        </w:rPr>
        <w:t>у</w:t>
      </w:r>
      <w:r w:rsidR="008179CA">
        <w:rPr>
          <w:rFonts w:ascii="Times New Roman" w:hAnsi="Times New Roman"/>
          <w:sz w:val="26"/>
          <w:szCs w:val="26"/>
          <w:lang w:val="uk-UA" w:eastAsia="uk-UA"/>
        </w:rPr>
        <w:t xml:space="preserve"> відповідних </w:t>
      </w:r>
      <w:r w:rsidRPr="00F04D89">
        <w:rPr>
          <w:rFonts w:ascii="Times New Roman" w:hAnsi="Times New Roman"/>
          <w:sz w:val="26"/>
          <w:szCs w:val="26"/>
          <w:lang w:val="uk-UA" w:eastAsia="uk-UA"/>
        </w:rPr>
        <w:t xml:space="preserve"> постановах  </w:t>
      </w:r>
      <w:r w:rsidR="005C7EC5">
        <w:rPr>
          <w:rFonts w:ascii="Times New Roman" w:hAnsi="Times New Roman"/>
          <w:sz w:val="26"/>
          <w:szCs w:val="26"/>
          <w:lang w:val="uk-UA" w:eastAsia="uk-UA"/>
        </w:rPr>
        <w:t xml:space="preserve">Березовська І.В. </w:t>
      </w:r>
      <w:r w:rsidRPr="00F04D89">
        <w:rPr>
          <w:rFonts w:ascii="Times New Roman" w:hAnsi="Times New Roman"/>
          <w:sz w:val="26"/>
          <w:szCs w:val="26"/>
          <w:lang w:val="uk-UA" w:eastAsia="uk-UA"/>
        </w:rPr>
        <w:t xml:space="preserve"> пояснила, що до суду надходили формально складені протоколи про адміністративне правопорушення, тобто фабула адміністративного правопорушення, пояснення потерпілих  у всіх таких протоколах бул</w:t>
      </w:r>
      <w:r w:rsidR="002D5B6D">
        <w:rPr>
          <w:rFonts w:ascii="Times New Roman" w:hAnsi="Times New Roman"/>
          <w:sz w:val="26"/>
          <w:szCs w:val="26"/>
          <w:lang w:val="uk-UA" w:eastAsia="uk-UA"/>
        </w:rPr>
        <w:t>и</w:t>
      </w:r>
      <w:r w:rsidRPr="00F04D89">
        <w:rPr>
          <w:rFonts w:ascii="Times New Roman" w:hAnsi="Times New Roman"/>
          <w:sz w:val="26"/>
          <w:szCs w:val="26"/>
          <w:lang w:val="uk-UA" w:eastAsia="uk-UA"/>
        </w:rPr>
        <w:t xml:space="preserve"> викладен</w:t>
      </w:r>
      <w:r w:rsidR="002D5B6D">
        <w:rPr>
          <w:rFonts w:ascii="Times New Roman" w:hAnsi="Times New Roman"/>
          <w:sz w:val="26"/>
          <w:szCs w:val="26"/>
          <w:lang w:val="uk-UA" w:eastAsia="uk-UA"/>
        </w:rPr>
        <w:t>і</w:t>
      </w:r>
      <w:r w:rsidRPr="00F04D89">
        <w:rPr>
          <w:rFonts w:ascii="Times New Roman" w:hAnsi="Times New Roman"/>
          <w:sz w:val="26"/>
          <w:szCs w:val="26"/>
          <w:lang w:val="uk-UA" w:eastAsia="uk-UA"/>
        </w:rPr>
        <w:t xml:space="preserve"> однаково. </w:t>
      </w:r>
      <w:r w:rsidR="002D5B6D">
        <w:rPr>
          <w:rFonts w:ascii="Times New Roman" w:hAnsi="Times New Roman"/>
          <w:sz w:val="26"/>
          <w:szCs w:val="26"/>
          <w:lang w:val="uk-UA" w:eastAsia="uk-UA"/>
        </w:rPr>
        <w:t>Тому</w:t>
      </w:r>
      <w:r w:rsidRPr="00F04D89">
        <w:rPr>
          <w:rFonts w:ascii="Times New Roman" w:hAnsi="Times New Roman"/>
          <w:sz w:val="26"/>
          <w:szCs w:val="26"/>
          <w:lang w:val="uk-UA" w:eastAsia="uk-UA"/>
        </w:rPr>
        <w:t xml:space="preserve"> обставини справи та формулювання підстав закриття провадження </w:t>
      </w:r>
      <w:r w:rsidR="002D5B6D">
        <w:rPr>
          <w:rFonts w:ascii="Times New Roman" w:hAnsi="Times New Roman"/>
          <w:sz w:val="26"/>
          <w:szCs w:val="26"/>
          <w:lang w:val="uk-UA" w:eastAsia="uk-UA"/>
        </w:rPr>
        <w:t>в</w:t>
      </w:r>
      <w:r w:rsidRPr="00F04D89">
        <w:rPr>
          <w:rFonts w:ascii="Times New Roman" w:hAnsi="Times New Roman"/>
          <w:sz w:val="26"/>
          <w:szCs w:val="26"/>
          <w:lang w:val="uk-UA" w:eastAsia="uk-UA"/>
        </w:rPr>
        <w:t xml:space="preserve"> постановах суду були також однакові. </w:t>
      </w:r>
    </w:p>
    <w:p w:rsid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lastRenderedPageBreak/>
        <w:t xml:space="preserve">Також додатково Березовська І.В. надала пояснення стосовно підстав закриття провадження у двох справах про адміністративні правопорушення, що передбачені </w:t>
      </w:r>
      <w:r w:rsidR="00502254">
        <w:rPr>
          <w:rFonts w:ascii="Times New Roman" w:hAnsi="Times New Roman"/>
          <w:sz w:val="26"/>
          <w:szCs w:val="26"/>
          <w:lang w:val="uk-UA" w:eastAsia="uk-UA"/>
        </w:rPr>
        <w:t>статтею</w:t>
      </w:r>
      <w:r w:rsidRPr="00F04D89">
        <w:rPr>
          <w:rFonts w:ascii="Times New Roman" w:hAnsi="Times New Roman"/>
          <w:sz w:val="26"/>
          <w:szCs w:val="26"/>
          <w:lang w:val="uk-UA" w:eastAsia="uk-UA"/>
        </w:rPr>
        <w:t xml:space="preserve"> 173-2 КУпАП, </w:t>
      </w:r>
      <w:r w:rsidR="00000A74">
        <w:rPr>
          <w:rFonts w:ascii="Times New Roman" w:hAnsi="Times New Roman"/>
          <w:sz w:val="26"/>
          <w:szCs w:val="26"/>
          <w:lang w:val="uk-UA" w:eastAsia="uk-UA"/>
        </w:rPr>
        <w:t>на час розгляду</w:t>
      </w:r>
      <w:r w:rsidRPr="00F04D89">
        <w:rPr>
          <w:rFonts w:ascii="Times New Roman" w:hAnsi="Times New Roman"/>
          <w:sz w:val="26"/>
          <w:szCs w:val="26"/>
          <w:lang w:val="uk-UA" w:eastAsia="uk-UA"/>
        </w:rPr>
        <w:t xml:space="preserve"> яких </w:t>
      </w:r>
      <w:r w:rsidR="008179CA">
        <w:rPr>
          <w:rFonts w:ascii="Times New Roman" w:hAnsi="Times New Roman"/>
          <w:sz w:val="26"/>
          <w:szCs w:val="26"/>
          <w:lang w:val="uk-UA" w:eastAsia="uk-UA"/>
        </w:rPr>
        <w:t>явка</w:t>
      </w:r>
      <w:r w:rsidRPr="00F04D89">
        <w:rPr>
          <w:rFonts w:ascii="Times New Roman" w:hAnsi="Times New Roman"/>
          <w:sz w:val="26"/>
          <w:szCs w:val="26"/>
          <w:lang w:val="uk-UA" w:eastAsia="uk-UA"/>
        </w:rPr>
        <w:t xml:space="preserve"> особи, що притягається до адміністративної відповідальності, вже не була обов’язковою. Кандидат пояснила, що </w:t>
      </w:r>
      <w:r w:rsidR="00000A74">
        <w:rPr>
          <w:rFonts w:ascii="Times New Roman" w:hAnsi="Times New Roman"/>
          <w:sz w:val="26"/>
          <w:szCs w:val="26"/>
          <w:lang w:val="uk-UA" w:eastAsia="uk-UA"/>
        </w:rPr>
        <w:t>розгляд цих справ був нею</w:t>
      </w:r>
      <w:r w:rsidRPr="00F04D89">
        <w:rPr>
          <w:rFonts w:ascii="Times New Roman" w:hAnsi="Times New Roman"/>
          <w:sz w:val="26"/>
          <w:szCs w:val="26"/>
          <w:lang w:val="uk-UA" w:eastAsia="uk-UA"/>
        </w:rPr>
        <w:t xml:space="preserve"> </w:t>
      </w:r>
      <w:r w:rsidR="008179CA">
        <w:rPr>
          <w:rFonts w:ascii="Times New Roman" w:hAnsi="Times New Roman"/>
          <w:sz w:val="26"/>
          <w:szCs w:val="26"/>
          <w:lang w:val="uk-UA" w:eastAsia="uk-UA"/>
        </w:rPr>
        <w:t xml:space="preserve">неодноразово </w:t>
      </w:r>
      <w:r w:rsidRPr="00F04D89">
        <w:rPr>
          <w:rFonts w:ascii="Times New Roman" w:hAnsi="Times New Roman"/>
          <w:sz w:val="26"/>
          <w:szCs w:val="26"/>
          <w:lang w:val="uk-UA" w:eastAsia="uk-UA"/>
        </w:rPr>
        <w:t>відклад</w:t>
      </w:r>
      <w:r w:rsidR="00000A74">
        <w:rPr>
          <w:rFonts w:ascii="Times New Roman" w:hAnsi="Times New Roman"/>
          <w:sz w:val="26"/>
          <w:szCs w:val="26"/>
          <w:lang w:val="uk-UA" w:eastAsia="uk-UA"/>
        </w:rPr>
        <w:t>ений</w:t>
      </w:r>
      <w:r w:rsidRPr="00F04D89">
        <w:rPr>
          <w:rFonts w:ascii="Times New Roman" w:hAnsi="Times New Roman"/>
          <w:sz w:val="26"/>
          <w:szCs w:val="26"/>
          <w:lang w:val="uk-UA" w:eastAsia="uk-UA"/>
        </w:rPr>
        <w:t>, оскільки були відсутні відомості про належне повідомлення осіб</w:t>
      </w:r>
      <w:r w:rsidR="008179CA">
        <w:rPr>
          <w:rFonts w:ascii="Times New Roman" w:hAnsi="Times New Roman"/>
          <w:sz w:val="26"/>
          <w:szCs w:val="26"/>
          <w:lang w:val="uk-UA" w:eastAsia="uk-UA"/>
        </w:rPr>
        <w:t>, які притягаються до адміністративної відповідальності,</w:t>
      </w:r>
      <w:r w:rsidRPr="00F04D89">
        <w:rPr>
          <w:rFonts w:ascii="Times New Roman" w:hAnsi="Times New Roman"/>
          <w:sz w:val="26"/>
          <w:szCs w:val="26"/>
          <w:lang w:val="uk-UA" w:eastAsia="uk-UA"/>
        </w:rPr>
        <w:t xml:space="preserve"> про час, дату та місце розгляду </w:t>
      </w:r>
      <w:r w:rsidR="008179CA">
        <w:rPr>
          <w:rFonts w:ascii="Times New Roman" w:hAnsi="Times New Roman"/>
          <w:sz w:val="26"/>
          <w:szCs w:val="26"/>
          <w:lang w:val="uk-UA" w:eastAsia="uk-UA"/>
        </w:rPr>
        <w:t>справ.</w:t>
      </w:r>
    </w:p>
    <w:p w:rsidR="0066477F" w:rsidRDefault="0066477F" w:rsidP="0066477F">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Комісія у складі колегії, о</w:t>
      </w:r>
      <w:r w:rsidRPr="0066477F">
        <w:rPr>
          <w:rFonts w:ascii="Times New Roman" w:hAnsi="Times New Roman"/>
          <w:sz w:val="26"/>
          <w:szCs w:val="26"/>
          <w:lang w:val="uk-UA" w:eastAsia="uk-UA"/>
        </w:rPr>
        <w:t>цінюючи встановлені обставини, зокрема виявлені недоліки в організації розгляду справ про притягнення осіб до адміністративної відповідальності, які призводили до спливу строків накладення адміністративного стягнення, кількість таких справ, недоліків в оформленні тексту судових рішень, не надаючи оцінку самим судовим рішенням, дійшла висновку, що такі обставини свідчать про окремі недоліки в організації роботи</w:t>
      </w:r>
      <w:r>
        <w:rPr>
          <w:rFonts w:ascii="Times New Roman" w:hAnsi="Times New Roman"/>
          <w:sz w:val="26"/>
          <w:szCs w:val="26"/>
          <w:lang w:val="uk-UA" w:eastAsia="uk-UA"/>
        </w:rPr>
        <w:t xml:space="preserve"> Березовської І.В.</w:t>
      </w:r>
      <w:r w:rsidRPr="0066477F">
        <w:rPr>
          <w:rFonts w:ascii="Times New Roman" w:hAnsi="Times New Roman"/>
          <w:sz w:val="26"/>
          <w:szCs w:val="26"/>
          <w:lang w:val="uk-UA" w:eastAsia="uk-UA"/>
        </w:rPr>
        <w:t xml:space="preserve"> </w:t>
      </w:r>
    </w:p>
    <w:p w:rsidR="0066477F" w:rsidRDefault="0066477F" w:rsidP="008179CA">
      <w:pPr>
        <w:shd w:val="clear" w:color="auto" w:fill="FFFFFF"/>
        <w:spacing w:after="0" w:line="240" w:lineRule="auto"/>
        <w:ind w:firstLine="709"/>
        <w:jc w:val="both"/>
        <w:rPr>
          <w:rFonts w:ascii="Times New Roman" w:hAnsi="Times New Roman"/>
          <w:sz w:val="26"/>
          <w:szCs w:val="26"/>
          <w:lang w:val="uk-UA" w:eastAsia="uk-UA"/>
        </w:rPr>
      </w:pPr>
      <w:r w:rsidRPr="0066477F">
        <w:rPr>
          <w:rFonts w:ascii="Times New Roman" w:hAnsi="Times New Roman"/>
          <w:sz w:val="26"/>
          <w:szCs w:val="26"/>
          <w:lang w:val="uk-UA" w:eastAsia="uk-UA"/>
        </w:rPr>
        <w:t xml:space="preserve">Водночас за тих обставин, які мали місце, Комісія </w:t>
      </w:r>
      <w:r>
        <w:rPr>
          <w:rFonts w:ascii="Times New Roman" w:hAnsi="Times New Roman"/>
          <w:sz w:val="26"/>
          <w:szCs w:val="26"/>
          <w:lang w:val="uk-UA" w:eastAsia="uk-UA"/>
        </w:rPr>
        <w:t xml:space="preserve">в складі колегії </w:t>
      </w:r>
      <w:r w:rsidRPr="0066477F">
        <w:rPr>
          <w:rFonts w:ascii="Times New Roman" w:hAnsi="Times New Roman"/>
          <w:sz w:val="26"/>
          <w:szCs w:val="26"/>
          <w:lang w:val="uk-UA" w:eastAsia="uk-UA"/>
        </w:rPr>
        <w:t>не констат</w:t>
      </w:r>
      <w:r>
        <w:rPr>
          <w:rFonts w:ascii="Times New Roman" w:hAnsi="Times New Roman"/>
          <w:sz w:val="26"/>
          <w:szCs w:val="26"/>
          <w:lang w:val="uk-UA" w:eastAsia="uk-UA"/>
        </w:rPr>
        <w:t>увала</w:t>
      </w:r>
      <w:r w:rsidRPr="0066477F">
        <w:rPr>
          <w:rFonts w:ascii="Times New Roman" w:hAnsi="Times New Roman"/>
          <w:sz w:val="26"/>
          <w:szCs w:val="26"/>
          <w:lang w:val="uk-UA" w:eastAsia="uk-UA"/>
        </w:rPr>
        <w:t xml:space="preserve"> в діяльності судді глобальних ризиків, які б могли поставити під сумнів питання доброчесності кандидата в цьому аспекті оцінювання на підтвердження здатності здійснювати правосуддя в апеляційному загальному суді.</w:t>
      </w:r>
      <w:r w:rsidR="008179CA">
        <w:rPr>
          <w:rFonts w:ascii="Times New Roman" w:hAnsi="Times New Roman"/>
          <w:sz w:val="26"/>
          <w:szCs w:val="26"/>
          <w:lang w:val="uk-UA" w:eastAsia="uk-UA"/>
        </w:rPr>
        <w:t xml:space="preserve"> </w:t>
      </w:r>
      <w:r w:rsidRPr="0066477F">
        <w:rPr>
          <w:rFonts w:ascii="Times New Roman" w:hAnsi="Times New Roman"/>
          <w:sz w:val="26"/>
          <w:szCs w:val="26"/>
          <w:lang w:val="uk-UA" w:eastAsia="uk-UA"/>
        </w:rPr>
        <w:t>Комісія у складі колегії вирішила зменшити бали кандидату за критеріями професійної етики та доброчесності на 15 балів за показником «Сумлінність».</w:t>
      </w:r>
    </w:p>
    <w:p w:rsidR="00000A74" w:rsidRDefault="0066477F" w:rsidP="0066477F">
      <w:pPr>
        <w:shd w:val="clear" w:color="auto" w:fill="FFFFFF"/>
        <w:spacing w:after="0" w:line="240" w:lineRule="auto"/>
        <w:ind w:firstLine="709"/>
        <w:jc w:val="both"/>
        <w:rPr>
          <w:rFonts w:ascii="Times New Roman" w:hAnsi="Times New Roman"/>
          <w:color w:val="FF0000"/>
          <w:sz w:val="26"/>
          <w:szCs w:val="26"/>
          <w:lang w:val="uk-UA" w:eastAsia="uk-UA"/>
        </w:rPr>
      </w:pPr>
      <w:r>
        <w:rPr>
          <w:rFonts w:ascii="Times New Roman" w:hAnsi="Times New Roman"/>
          <w:sz w:val="26"/>
          <w:szCs w:val="26"/>
          <w:lang w:val="uk-UA" w:eastAsia="uk-UA"/>
        </w:rPr>
        <w:t>Комісія у пленарному складі</w:t>
      </w:r>
      <w:r w:rsidR="00000A74">
        <w:rPr>
          <w:rFonts w:ascii="Times New Roman" w:hAnsi="Times New Roman"/>
          <w:sz w:val="26"/>
          <w:szCs w:val="26"/>
          <w:lang w:val="uk-UA" w:eastAsia="uk-UA"/>
        </w:rPr>
        <w:t>, дослідивши цей пункт Висновку ГРД</w:t>
      </w:r>
      <w:r w:rsidR="008179CA">
        <w:rPr>
          <w:rFonts w:ascii="Times New Roman" w:hAnsi="Times New Roman"/>
          <w:sz w:val="26"/>
          <w:szCs w:val="26"/>
          <w:lang w:val="uk-UA" w:eastAsia="uk-UA"/>
        </w:rPr>
        <w:t xml:space="preserve">, </w:t>
      </w:r>
      <w:r w:rsidR="00000A74">
        <w:rPr>
          <w:rFonts w:ascii="Times New Roman" w:hAnsi="Times New Roman"/>
          <w:sz w:val="26"/>
          <w:szCs w:val="26"/>
          <w:lang w:val="uk-UA" w:eastAsia="uk-UA"/>
        </w:rPr>
        <w:t>вислухавши пояснення кандидата</w:t>
      </w:r>
      <w:r w:rsidR="008179CA">
        <w:rPr>
          <w:rFonts w:ascii="Times New Roman" w:hAnsi="Times New Roman"/>
          <w:sz w:val="26"/>
          <w:szCs w:val="26"/>
          <w:lang w:val="uk-UA" w:eastAsia="uk-UA"/>
        </w:rPr>
        <w:t xml:space="preserve"> та проаналізувавши інформацію</w:t>
      </w:r>
      <w:r w:rsidR="00000A74">
        <w:rPr>
          <w:rFonts w:ascii="Times New Roman" w:hAnsi="Times New Roman"/>
          <w:sz w:val="26"/>
          <w:szCs w:val="26"/>
          <w:lang w:val="uk-UA" w:eastAsia="uk-UA"/>
        </w:rPr>
        <w:t>,</w:t>
      </w:r>
      <w:r w:rsidRPr="0066477F">
        <w:rPr>
          <w:rFonts w:ascii="Times New Roman" w:hAnsi="Times New Roman"/>
          <w:sz w:val="26"/>
          <w:szCs w:val="26"/>
          <w:lang w:val="uk-UA" w:eastAsia="uk-UA"/>
        </w:rPr>
        <w:t xml:space="preserve"> погоджується, що </w:t>
      </w:r>
      <w:r w:rsidR="00B56810">
        <w:rPr>
          <w:rFonts w:ascii="Times New Roman" w:hAnsi="Times New Roman"/>
          <w:sz w:val="26"/>
          <w:szCs w:val="26"/>
          <w:lang w:val="uk-UA" w:eastAsia="uk-UA"/>
        </w:rPr>
        <w:t xml:space="preserve">зазначені вище </w:t>
      </w:r>
      <w:r w:rsidRPr="0066477F">
        <w:rPr>
          <w:rFonts w:ascii="Times New Roman" w:hAnsi="Times New Roman"/>
          <w:sz w:val="26"/>
          <w:szCs w:val="26"/>
          <w:lang w:val="uk-UA" w:eastAsia="uk-UA"/>
        </w:rPr>
        <w:t>обставин</w:t>
      </w:r>
      <w:r>
        <w:rPr>
          <w:rFonts w:ascii="Times New Roman" w:hAnsi="Times New Roman"/>
          <w:sz w:val="26"/>
          <w:szCs w:val="26"/>
          <w:lang w:val="uk-UA" w:eastAsia="uk-UA"/>
        </w:rPr>
        <w:t>и</w:t>
      </w:r>
      <w:r w:rsidR="00B56810">
        <w:rPr>
          <w:rFonts w:ascii="Times New Roman" w:hAnsi="Times New Roman"/>
          <w:sz w:val="26"/>
          <w:szCs w:val="26"/>
          <w:lang w:val="uk-UA" w:eastAsia="uk-UA"/>
        </w:rPr>
        <w:t xml:space="preserve"> Комісією</w:t>
      </w:r>
      <w:r w:rsidRPr="0066477F">
        <w:rPr>
          <w:rFonts w:ascii="Times New Roman" w:hAnsi="Times New Roman"/>
          <w:sz w:val="26"/>
          <w:szCs w:val="26"/>
          <w:lang w:val="uk-UA" w:eastAsia="uk-UA"/>
        </w:rPr>
        <w:t xml:space="preserve"> у складі колегії правильно кваліфіковано як такі, що є підставою для зменшення кількості балів кандидата за критеріями доброчесності та професійної етики.</w:t>
      </w:r>
      <w:r>
        <w:rPr>
          <w:rFonts w:ascii="Times New Roman" w:hAnsi="Times New Roman"/>
          <w:sz w:val="26"/>
          <w:szCs w:val="26"/>
          <w:lang w:val="uk-UA" w:eastAsia="uk-UA"/>
        </w:rPr>
        <w:t xml:space="preserve"> </w:t>
      </w:r>
    </w:p>
    <w:p w:rsidR="0066477F" w:rsidRPr="0066477F" w:rsidRDefault="008179CA" w:rsidP="0066477F">
      <w:pPr>
        <w:shd w:val="clear" w:color="auto" w:fill="FFFFFF"/>
        <w:spacing w:after="0" w:line="240" w:lineRule="auto"/>
        <w:ind w:firstLine="709"/>
        <w:jc w:val="both"/>
        <w:rPr>
          <w:rFonts w:ascii="Times New Roman" w:hAnsi="Times New Roman"/>
          <w:sz w:val="26"/>
          <w:szCs w:val="26"/>
          <w:lang w:val="uk-UA" w:eastAsia="uk-UA"/>
        </w:rPr>
      </w:pPr>
      <w:r>
        <w:rPr>
          <w:rFonts w:ascii="Times New Roman" w:hAnsi="Times New Roman"/>
          <w:sz w:val="26"/>
          <w:szCs w:val="26"/>
          <w:lang w:val="uk-UA" w:eastAsia="uk-UA"/>
        </w:rPr>
        <w:t xml:space="preserve">Крім того, ГРД додатково надано </w:t>
      </w:r>
      <w:r w:rsidR="0066477F" w:rsidRPr="0066477F">
        <w:rPr>
          <w:rFonts w:ascii="Times New Roman" w:hAnsi="Times New Roman"/>
          <w:sz w:val="26"/>
          <w:szCs w:val="26"/>
          <w:lang w:val="uk-UA" w:eastAsia="uk-UA"/>
        </w:rPr>
        <w:t>інформацію, яка сама по собі не стала підставою для висновку, але має бути врахована під час оцінювання.</w:t>
      </w:r>
    </w:p>
    <w:p w:rsidR="0066477F" w:rsidRPr="0066477F" w:rsidRDefault="0066477F" w:rsidP="0066477F">
      <w:pPr>
        <w:shd w:val="clear" w:color="auto" w:fill="FFFFFF"/>
        <w:spacing w:after="0" w:line="240" w:lineRule="auto"/>
        <w:ind w:firstLine="709"/>
        <w:jc w:val="both"/>
        <w:rPr>
          <w:rFonts w:ascii="Times New Roman" w:hAnsi="Times New Roman"/>
          <w:sz w:val="26"/>
          <w:szCs w:val="26"/>
          <w:lang w:val="uk-UA" w:eastAsia="uk-UA"/>
        </w:rPr>
      </w:pPr>
      <w:r w:rsidRPr="0066477F">
        <w:rPr>
          <w:rFonts w:ascii="Times New Roman" w:hAnsi="Times New Roman"/>
          <w:sz w:val="26"/>
          <w:szCs w:val="26"/>
          <w:lang w:val="uk-UA" w:eastAsia="uk-UA"/>
        </w:rPr>
        <w:t>На вказану інформацію кандидат нада</w:t>
      </w:r>
      <w:r>
        <w:rPr>
          <w:rFonts w:ascii="Times New Roman" w:hAnsi="Times New Roman"/>
          <w:sz w:val="26"/>
          <w:szCs w:val="26"/>
          <w:lang w:val="uk-UA" w:eastAsia="uk-UA"/>
        </w:rPr>
        <w:t>ла</w:t>
      </w:r>
      <w:r w:rsidRPr="0066477F">
        <w:rPr>
          <w:rFonts w:ascii="Times New Roman" w:hAnsi="Times New Roman"/>
          <w:sz w:val="26"/>
          <w:szCs w:val="26"/>
          <w:lang w:val="uk-UA" w:eastAsia="uk-UA"/>
        </w:rPr>
        <w:t xml:space="preserve"> пояснення, які Комісія  у складі колегії вважає вичерпними, про що зазначила в рішенні.</w:t>
      </w:r>
    </w:p>
    <w:p w:rsidR="004D3A1E" w:rsidRPr="004D3A1E" w:rsidRDefault="004D3A1E" w:rsidP="004D3A1E">
      <w:pPr>
        <w:shd w:val="clear" w:color="auto" w:fill="FFFFFF"/>
        <w:spacing w:after="0" w:line="240" w:lineRule="auto"/>
        <w:ind w:firstLine="709"/>
        <w:jc w:val="both"/>
        <w:rPr>
          <w:rFonts w:ascii="Times New Roman" w:hAnsi="Times New Roman"/>
          <w:sz w:val="26"/>
          <w:szCs w:val="26"/>
          <w:lang w:val="uk-UA" w:eastAsia="uk-UA"/>
        </w:rPr>
      </w:pPr>
      <w:r w:rsidRPr="004D3A1E">
        <w:rPr>
          <w:rFonts w:ascii="Times New Roman" w:hAnsi="Times New Roman"/>
          <w:sz w:val="26"/>
          <w:szCs w:val="26"/>
          <w:lang w:val="uk-UA" w:eastAsia="uk-UA"/>
        </w:rPr>
        <w:t xml:space="preserve">Окрім наведеного у Висновку ГРД, аналізуючи подані Березовською І.В. </w:t>
      </w:r>
      <w:r>
        <w:rPr>
          <w:rFonts w:ascii="Times New Roman" w:hAnsi="Times New Roman"/>
          <w:sz w:val="26"/>
          <w:szCs w:val="26"/>
          <w:lang w:val="uk-UA" w:eastAsia="uk-UA"/>
        </w:rPr>
        <w:t>декларації особи, уповноваженої на виконання функцій держави та місцевого самоврядування</w:t>
      </w:r>
      <w:r w:rsidRPr="004D3A1E">
        <w:rPr>
          <w:rFonts w:ascii="Times New Roman" w:hAnsi="Times New Roman"/>
          <w:sz w:val="26"/>
          <w:szCs w:val="26"/>
          <w:lang w:val="uk-UA" w:eastAsia="uk-UA"/>
        </w:rPr>
        <w:t xml:space="preserve">, Комісія </w:t>
      </w:r>
      <w:r>
        <w:rPr>
          <w:rFonts w:ascii="Times New Roman" w:hAnsi="Times New Roman"/>
          <w:sz w:val="26"/>
          <w:szCs w:val="26"/>
          <w:lang w:val="uk-UA" w:eastAsia="uk-UA"/>
        </w:rPr>
        <w:t xml:space="preserve">в складі колегії </w:t>
      </w:r>
      <w:r w:rsidRPr="004D3A1E">
        <w:rPr>
          <w:rFonts w:ascii="Times New Roman" w:hAnsi="Times New Roman"/>
          <w:sz w:val="26"/>
          <w:szCs w:val="26"/>
          <w:lang w:val="uk-UA" w:eastAsia="uk-UA"/>
        </w:rPr>
        <w:t xml:space="preserve">встановила </w:t>
      </w:r>
      <w:r>
        <w:rPr>
          <w:rFonts w:ascii="Times New Roman" w:hAnsi="Times New Roman"/>
          <w:sz w:val="26"/>
          <w:szCs w:val="26"/>
          <w:lang w:val="uk-UA" w:eastAsia="uk-UA"/>
        </w:rPr>
        <w:t>наявність</w:t>
      </w:r>
      <w:r w:rsidRPr="004D3A1E">
        <w:rPr>
          <w:rFonts w:ascii="Times New Roman" w:hAnsi="Times New Roman"/>
          <w:sz w:val="26"/>
          <w:szCs w:val="26"/>
          <w:lang w:val="uk-UA" w:eastAsia="uk-UA"/>
        </w:rPr>
        <w:t xml:space="preserve"> </w:t>
      </w:r>
      <w:r>
        <w:rPr>
          <w:rFonts w:ascii="Times New Roman" w:hAnsi="Times New Roman"/>
          <w:sz w:val="26"/>
          <w:szCs w:val="26"/>
          <w:lang w:val="uk-UA" w:eastAsia="uk-UA"/>
        </w:rPr>
        <w:t xml:space="preserve">певних </w:t>
      </w:r>
      <w:r w:rsidRPr="004D3A1E">
        <w:rPr>
          <w:rFonts w:ascii="Times New Roman" w:hAnsi="Times New Roman"/>
          <w:sz w:val="26"/>
          <w:szCs w:val="26"/>
          <w:lang w:val="uk-UA" w:eastAsia="uk-UA"/>
        </w:rPr>
        <w:t xml:space="preserve">недоліків та помилок, допущених нею під час </w:t>
      </w:r>
      <w:r>
        <w:rPr>
          <w:rFonts w:ascii="Times New Roman" w:hAnsi="Times New Roman"/>
          <w:sz w:val="26"/>
          <w:szCs w:val="26"/>
          <w:lang w:val="uk-UA" w:eastAsia="uk-UA"/>
        </w:rPr>
        <w:t xml:space="preserve">декларування. Комісія в складі колегії виснувала, що </w:t>
      </w:r>
      <w:r w:rsidRPr="004D3A1E">
        <w:rPr>
          <w:rFonts w:ascii="Times New Roman" w:hAnsi="Times New Roman"/>
          <w:sz w:val="26"/>
          <w:szCs w:val="26"/>
          <w:lang w:val="uk-UA" w:eastAsia="uk-UA"/>
        </w:rPr>
        <w:t>наведений факт не може вважатися достатнім для того, щоб вважати кандидата таким, що не відповідає критерію доброчесності, з огляду на характер допущених помилок та відсутність умислу в поданні неточних відомостей, однак враховується Комісією під час визначення балів.</w:t>
      </w:r>
      <w:r>
        <w:rPr>
          <w:rFonts w:ascii="Times New Roman" w:hAnsi="Times New Roman"/>
          <w:sz w:val="26"/>
          <w:szCs w:val="26"/>
          <w:lang w:val="uk-UA" w:eastAsia="uk-UA"/>
        </w:rPr>
        <w:t xml:space="preserve"> </w:t>
      </w:r>
      <w:r w:rsidRPr="004D3A1E">
        <w:rPr>
          <w:rFonts w:ascii="Times New Roman" w:hAnsi="Times New Roman"/>
          <w:sz w:val="26"/>
          <w:szCs w:val="26"/>
          <w:lang w:val="uk-UA" w:eastAsia="uk-UA"/>
        </w:rPr>
        <w:t>У зв’язку з цим Комісія у складі колегії дійшла висновку про зменшення оцінки кандидата на 15 балів за показником «Сумлінність» та на 15 балів за показником «Чесність».</w:t>
      </w:r>
    </w:p>
    <w:p w:rsidR="00F04D89" w:rsidRDefault="00F04D89" w:rsidP="00F04D89">
      <w:pPr>
        <w:shd w:val="clear" w:color="auto" w:fill="FFFFFF"/>
        <w:spacing w:after="0" w:line="240" w:lineRule="auto"/>
        <w:ind w:firstLine="709"/>
        <w:jc w:val="both"/>
        <w:rPr>
          <w:rFonts w:ascii="Times New Roman" w:hAnsi="Times New Roman"/>
          <w:sz w:val="26"/>
          <w:szCs w:val="26"/>
          <w:lang w:val="uk-UA" w:eastAsia="uk-UA"/>
        </w:rPr>
      </w:pPr>
      <w:r w:rsidRPr="00F04D89">
        <w:rPr>
          <w:rFonts w:ascii="Times New Roman" w:hAnsi="Times New Roman"/>
          <w:sz w:val="26"/>
          <w:szCs w:val="26"/>
          <w:lang w:val="uk-UA" w:eastAsia="uk-UA"/>
        </w:rPr>
        <w:t xml:space="preserve">Комісія у пленарному складі погоджується, що </w:t>
      </w:r>
      <w:r w:rsidR="00000A74">
        <w:rPr>
          <w:rFonts w:ascii="Times New Roman" w:hAnsi="Times New Roman"/>
          <w:sz w:val="26"/>
          <w:szCs w:val="26"/>
          <w:lang w:val="uk-UA" w:eastAsia="uk-UA"/>
        </w:rPr>
        <w:t>зазначені</w:t>
      </w:r>
      <w:r w:rsidRPr="00F04D89">
        <w:rPr>
          <w:rFonts w:ascii="Times New Roman" w:hAnsi="Times New Roman"/>
          <w:sz w:val="26"/>
          <w:szCs w:val="26"/>
          <w:lang w:val="uk-UA" w:eastAsia="uk-UA"/>
        </w:rPr>
        <w:t xml:space="preserve"> обставин</w:t>
      </w:r>
      <w:r w:rsidR="00000A74">
        <w:rPr>
          <w:rFonts w:ascii="Times New Roman" w:hAnsi="Times New Roman"/>
          <w:sz w:val="26"/>
          <w:szCs w:val="26"/>
          <w:lang w:val="uk-UA" w:eastAsia="uk-UA"/>
        </w:rPr>
        <w:t>и</w:t>
      </w:r>
      <w:r w:rsidRPr="00F04D89">
        <w:rPr>
          <w:rFonts w:ascii="Times New Roman" w:hAnsi="Times New Roman"/>
          <w:sz w:val="26"/>
          <w:szCs w:val="26"/>
          <w:lang w:val="uk-UA" w:eastAsia="uk-UA"/>
        </w:rPr>
        <w:t xml:space="preserve"> Комісією у складі </w:t>
      </w:r>
      <w:r w:rsidR="003E04FD">
        <w:rPr>
          <w:rFonts w:ascii="Times New Roman" w:hAnsi="Times New Roman"/>
          <w:sz w:val="26"/>
          <w:szCs w:val="26"/>
          <w:lang w:val="uk-UA" w:eastAsia="uk-UA"/>
        </w:rPr>
        <w:t>колегії</w:t>
      </w:r>
      <w:r w:rsidRPr="00F04D89">
        <w:rPr>
          <w:rFonts w:ascii="Times New Roman" w:hAnsi="Times New Roman"/>
          <w:sz w:val="26"/>
          <w:szCs w:val="26"/>
          <w:lang w:val="uk-UA" w:eastAsia="uk-UA"/>
        </w:rPr>
        <w:t xml:space="preserve"> правильно кваліфіковано як такі, що є підставою для зменшення кількості балів кандидата за критеріями доброчесності та професійної етики.</w:t>
      </w:r>
    </w:p>
    <w:p w:rsidR="00B56810" w:rsidRDefault="003E04FD" w:rsidP="003E04FD">
      <w:pPr>
        <w:shd w:val="clear" w:color="auto" w:fill="FFFFFF"/>
        <w:spacing w:after="0" w:line="240" w:lineRule="auto"/>
        <w:ind w:firstLine="709"/>
        <w:jc w:val="both"/>
        <w:rPr>
          <w:rFonts w:ascii="Times New Roman" w:hAnsi="Times New Roman"/>
          <w:sz w:val="26"/>
          <w:szCs w:val="26"/>
          <w:lang w:val="uk-UA" w:eastAsia="uk-UA"/>
        </w:rPr>
      </w:pPr>
      <w:r w:rsidRPr="003E04FD">
        <w:rPr>
          <w:rFonts w:ascii="Times New Roman" w:hAnsi="Times New Roman"/>
          <w:sz w:val="26"/>
          <w:szCs w:val="26"/>
          <w:lang w:val="uk-UA" w:eastAsia="uk-UA"/>
        </w:rPr>
        <w:t xml:space="preserve">Дослідивши висновок ГРД, заслухавши пояснення, надані кандидатом під час засідання, Комісія у пленарному складі погодилась із висновками, викладеними в рішенні Комісії у складі колегії від 10 лютого 2026 року № 46/ас-26, щодо відповідності кандидата критеріям професійної етики та доброчесності. </w:t>
      </w:r>
    </w:p>
    <w:p w:rsidR="003E04FD" w:rsidRPr="003E04FD" w:rsidRDefault="003E04FD" w:rsidP="003E04FD">
      <w:pPr>
        <w:shd w:val="clear" w:color="auto" w:fill="FFFFFF"/>
        <w:spacing w:after="0" w:line="240" w:lineRule="auto"/>
        <w:ind w:firstLine="709"/>
        <w:jc w:val="both"/>
        <w:rPr>
          <w:rFonts w:ascii="Times New Roman" w:hAnsi="Times New Roman"/>
          <w:sz w:val="26"/>
          <w:szCs w:val="26"/>
          <w:lang w:val="uk-UA" w:eastAsia="uk-UA"/>
        </w:rPr>
      </w:pPr>
      <w:r w:rsidRPr="003E04FD">
        <w:rPr>
          <w:rFonts w:ascii="Times New Roman" w:hAnsi="Times New Roman"/>
          <w:sz w:val="26"/>
          <w:szCs w:val="26"/>
          <w:lang w:val="uk-UA" w:eastAsia="uk-UA"/>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4D3A1E">
        <w:rPr>
          <w:rFonts w:ascii="Times New Roman" w:hAnsi="Times New Roman"/>
          <w:sz w:val="26"/>
          <w:szCs w:val="26"/>
          <w:lang w:val="uk-UA" w:eastAsia="uk-UA"/>
        </w:rPr>
        <w:t xml:space="preserve">ла </w:t>
      </w:r>
      <w:r w:rsidRPr="003E04FD">
        <w:rPr>
          <w:rFonts w:ascii="Times New Roman" w:hAnsi="Times New Roman"/>
          <w:sz w:val="26"/>
          <w:szCs w:val="26"/>
          <w:lang w:val="uk-UA" w:eastAsia="uk-UA"/>
        </w:rPr>
        <w:t>здатність здійснювати правосуддя в апеляційному загальному суді за критеріями доброчесності та професійної етики.</w:t>
      </w:r>
    </w:p>
    <w:p w:rsidR="00723519" w:rsidRPr="006B052D" w:rsidRDefault="00723519" w:rsidP="00723519">
      <w:pPr>
        <w:shd w:val="clear" w:color="auto" w:fill="FFFFFF"/>
        <w:spacing w:after="0" w:line="240" w:lineRule="auto"/>
        <w:ind w:firstLine="709"/>
        <w:jc w:val="both"/>
        <w:rPr>
          <w:rFonts w:ascii="Times New Roman" w:hAnsi="Times New Roman"/>
          <w:sz w:val="26"/>
          <w:szCs w:val="26"/>
          <w:lang w:val="uk-UA" w:eastAsia="uk-UA"/>
        </w:rPr>
      </w:pPr>
      <w:r w:rsidRPr="006B052D">
        <w:rPr>
          <w:rFonts w:ascii="Times New Roman" w:hAnsi="Times New Roman"/>
          <w:sz w:val="26"/>
          <w:szCs w:val="26"/>
          <w:lang w:val="uk-UA"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D5C39" w:rsidRPr="00B86BA4" w:rsidRDefault="00CD5C39" w:rsidP="00526FB3">
      <w:pPr>
        <w:shd w:val="clear" w:color="auto" w:fill="FFFFFF"/>
        <w:spacing w:after="0" w:line="240" w:lineRule="auto"/>
        <w:rPr>
          <w:rFonts w:ascii="Times New Roman" w:hAnsi="Times New Roman"/>
          <w:sz w:val="28"/>
          <w:szCs w:val="28"/>
          <w:lang w:val="uk-UA" w:eastAsia="uk-UA"/>
        </w:rPr>
      </w:pPr>
    </w:p>
    <w:p w:rsidR="00CC17B0" w:rsidRPr="006B052D" w:rsidRDefault="00CC17B0" w:rsidP="006B052D">
      <w:pPr>
        <w:shd w:val="clear" w:color="auto" w:fill="FFFFFF"/>
        <w:spacing w:after="0" w:line="240" w:lineRule="auto"/>
        <w:ind w:firstLine="709"/>
        <w:jc w:val="center"/>
        <w:rPr>
          <w:rFonts w:ascii="Times New Roman" w:hAnsi="Times New Roman"/>
          <w:sz w:val="26"/>
          <w:szCs w:val="26"/>
          <w:lang w:val="uk-UA" w:eastAsia="uk-UA"/>
        </w:rPr>
      </w:pPr>
      <w:r w:rsidRPr="006B052D">
        <w:rPr>
          <w:rFonts w:ascii="Times New Roman" w:hAnsi="Times New Roman"/>
          <w:sz w:val="26"/>
          <w:szCs w:val="26"/>
          <w:lang w:val="uk-UA" w:eastAsia="uk-UA"/>
        </w:rPr>
        <w:t>вирішила:</w:t>
      </w:r>
    </w:p>
    <w:p w:rsidR="00AA7E02" w:rsidRPr="006B052D" w:rsidRDefault="00AA7E02" w:rsidP="006B052D">
      <w:pPr>
        <w:shd w:val="clear" w:color="auto" w:fill="FFFFFF"/>
        <w:spacing w:after="0" w:line="240" w:lineRule="auto"/>
        <w:ind w:firstLine="709"/>
        <w:jc w:val="both"/>
        <w:rPr>
          <w:rFonts w:ascii="Times New Roman" w:hAnsi="Times New Roman"/>
          <w:sz w:val="26"/>
          <w:szCs w:val="26"/>
          <w:lang w:val="uk-UA" w:eastAsia="uk-UA"/>
        </w:rPr>
      </w:pPr>
    </w:p>
    <w:p w:rsidR="00024001" w:rsidRPr="006B052D" w:rsidRDefault="00AD718A" w:rsidP="00E0702C">
      <w:pPr>
        <w:shd w:val="clear" w:color="auto" w:fill="FFFFFF"/>
        <w:spacing w:after="0" w:line="240" w:lineRule="auto"/>
        <w:jc w:val="both"/>
        <w:rPr>
          <w:rFonts w:ascii="Times New Roman" w:hAnsi="Times New Roman"/>
          <w:sz w:val="26"/>
          <w:szCs w:val="26"/>
          <w:lang w:val="uk-UA" w:eastAsia="uk-UA"/>
        </w:rPr>
      </w:pPr>
      <w:r w:rsidRPr="00AD718A">
        <w:rPr>
          <w:rFonts w:ascii="Times New Roman" w:hAnsi="Times New Roman"/>
          <w:sz w:val="26"/>
          <w:szCs w:val="26"/>
          <w:lang w:val="uk-UA" w:eastAsia="uk-UA"/>
        </w:rPr>
        <w:t>визнати Березовську Ірину Валеріївну такою, що підтвердила здатність здійснювати правосуддя в апеляційному загальному суді</w:t>
      </w:r>
      <w:r w:rsidR="00024001" w:rsidRPr="006B052D">
        <w:rPr>
          <w:rFonts w:ascii="Times New Roman" w:hAnsi="Times New Roman"/>
          <w:sz w:val="26"/>
          <w:szCs w:val="26"/>
          <w:lang w:val="uk-UA" w:eastAsia="uk-UA"/>
        </w:rPr>
        <w:t>.</w:t>
      </w:r>
    </w:p>
    <w:p w:rsidR="00024001" w:rsidRPr="00B86BA4" w:rsidRDefault="00024001" w:rsidP="00024001">
      <w:pPr>
        <w:tabs>
          <w:tab w:val="left" w:pos="1560"/>
          <w:tab w:val="left" w:pos="7740"/>
        </w:tabs>
        <w:spacing w:after="0" w:line="240" w:lineRule="auto"/>
        <w:jc w:val="both"/>
        <w:rPr>
          <w:rFonts w:ascii="Times New Roman" w:hAnsi="Times New Roman"/>
          <w:sz w:val="28"/>
          <w:szCs w:val="28"/>
          <w:shd w:val="clear" w:color="auto" w:fill="FFFFFF"/>
          <w:lang w:val="uk-UA"/>
        </w:rPr>
      </w:pPr>
    </w:p>
    <w:p w:rsidR="00DD02F1" w:rsidRPr="00B86BA4" w:rsidRDefault="00DD02F1" w:rsidP="00DD02F1">
      <w:pPr>
        <w:shd w:val="clear" w:color="auto" w:fill="FFFFFF"/>
        <w:spacing w:after="0" w:line="240" w:lineRule="auto"/>
        <w:jc w:val="both"/>
        <w:rPr>
          <w:rFonts w:ascii="Times New Roman" w:hAnsi="Times New Roman"/>
          <w:sz w:val="28"/>
          <w:szCs w:val="28"/>
          <w:lang w:val="uk-UA"/>
        </w:rPr>
      </w:pPr>
    </w:p>
    <w:p w:rsid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Головуючий</w:t>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Андрій ПАСІЧНИК </w:t>
      </w:r>
    </w:p>
    <w:p w:rsidR="00AD718A" w:rsidRP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 xml:space="preserve">Члени Комісії: </w:t>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Михайло БОГОНІС</w:t>
      </w:r>
    </w:p>
    <w:p w:rsidR="00AD718A" w:rsidRP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hanging="1"/>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Людмила ВОЛКОВА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Віталій ГАЦЕЛЮК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Ярослав ДУХ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Роман КИДИСЮК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Надія КОБЕЦЬКА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Олег КОЛІУШ </w:t>
      </w:r>
    </w:p>
    <w:p w:rsid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Володимир ЛУГАНСЬКИЙ</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Руслан МЕЛЬНИК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Олексій ОМЕЛЬЯН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Роман САБОДАШ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Руслан СИДОРОВИЧ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Сергій ЧУМАК </w:t>
      </w: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p>
    <w:p w:rsidR="00AD718A" w:rsidRPr="00AD718A" w:rsidRDefault="00AD718A" w:rsidP="00AD718A">
      <w:pPr>
        <w:spacing w:after="0" w:line="240" w:lineRule="auto"/>
        <w:ind w:left="1" w:firstLineChars="217" w:firstLine="543"/>
        <w:jc w:val="both"/>
        <w:textDirection w:val="btLr"/>
        <w:textAlignment w:val="top"/>
        <w:outlineLvl w:val="0"/>
        <w:rPr>
          <w:rFonts w:ascii="Times New Roman" w:hAnsi="Times New Roman"/>
          <w:position w:val="-1"/>
          <w:sz w:val="25"/>
          <w:szCs w:val="25"/>
          <w:lang w:val="uk-UA" w:eastAsia="ar-SA"/>
        </w:rPr>
      </w:pP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r>
      <w:r w:rsidRPr="00AD718A">
        <w:rPr>
          <w:rFonts w:ascii="Times New Roman" w:hAnsi="Times New Roman"/>
          <w:position w:val="-1"/>
          <w:sz w:val="25"/>
          <w:szCs w:val="25"/>
          <w:lang w:val="uk-UA" w:eastAsia="ar-SA"/>
        </w:rPr>
        <w:tab/>
        <w:t xml:space="preserve">    Галина ШЕВЧУК </w:t>
      </w:r>
    </w:p>
    <w:p w:rsidR="00AD718A" w:rsidRPr="00AD718A" w:rsidRDefault="00AD718A" w:rsidP="00AD718A">
      <w:pPr>
        <w:shd w:val="clear" w:color="auto" w:fill="FFFFFF"/>
        <w:spacing w:after="0" w:line="240" w:lineRule="auto"/>
        <w:ind w:firstLine="709"/>
        <w:jc w:val="both"/>
        <w:rPr>
          <w:rFonts w:ascii="ProbaPro" w:hAnsi="ProbaPro"/>
          <w:color w:val="1D1D1B"/>
          <w:sz w:val="27"/>
          <w:szCs w:val="27"/>
          <w:lang w:val="uk-UA"/>
        </w:rPr>
      </w:pPr>
    </w:p>
    <w:p w:rsidR="00DD02F1" w:rsidRPr="006B052D" w:rsidRDefault="001252BC" w:rsidP="00DD02F1">
      <w:pPr>
        <w:shd w:val="clear" w:color="auto" w:fill="FFFFFF"/>
        <w:spacing w:after="0" w:line="480" w:lineRule="auto"/>
        <w:ind w:left="5664"/>
        <w:jc w:val="both"/>
        <w:rPr>
          <w:rFonts w:ascii="Times New Roman" w:hAnsi="Times New Roman"/>
          <w:sz w:val="26"/>
          <w:szCs w:val="26"/>
          <w:lang w:val="uk-UA"/>
        </w:rPr>
      </w:pPr>
      <w:r>
        <w:rPr>
          <w:rFonts w:ascii="Times New Roman" w:hAnsi="Times New Roman"/>
          <w:sz w:val="26"/>
          <w:szCs w:val="26"/>
          <w:lang w:val="uk-UA"/>
        </w:rPr>
        <w:t xml:space="preserve"> </w:t>
      </w:r>
    </w:p>
    <w:sectPr w:rsidR="00DD02F1" w:rsidRPr="006B052D" w:rsidSect="00B04992">
      <w:headerReference w:type="default" r:id="rId10"/>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4564" w:rsidRDefault="00994564" w:rsidP="00B04992">
      <w:pPr>
        <w:spacing w:after="0" w:line="240" w:lineRule="auto"/>
      </w:pPr>
      <w:r>
        <w:separator/>
      </w:r>
    </w:p>
  </w:endnote>
  <w:endnote w:type="continuationSeparator" w:id="0">
    <w:p w:rsidR="00994564" w:rsidRDefault="00994564"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4564" w:rsidRDefault="00994564" w:rsidP="00B04992">
      <w:pPr>
        <w:spacing w:after="0" w:line="240" w:lineRule="auto"/>
      </w:pPr>
      <w:r>
        <w:separator/>
      </w:r>
    </w:p>
  </w:footnote>
  <w:footnote w:type="continuationSeparator" w:id="0">
    <w:p w:rsidR="00994564" w:rsidRDefault="00994564"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860519"/>
      <w:docPartObj>
        <w:docPartGallery w:val="Page Numbers (Top of Page)"/>
        <w:docPartUnique/>
      </w:docPartObj>
    </w:sdtPr>
    <w:sdtEndPr/>
    <w:sdtContent>
      <w:p w:rsidR="00A80D60" w:rsidRDefault="00A80D60">
        <w:pPr>
          <w:pStyle w:val="a5"/>
          <w:jc w:val="center"/>
        </w:pPr>
        <w:r>
          <w:fldChar w:fldCharType="begin"/>
        </w:r>
        <w:r>
          <w:instrText>PAGE   \* MERGEFORMAT</w:instrText>
        </w:r>
        <w:r>
          <w:fldChar w:fldCharType="separate"/>
        </w:r>
        <w:r w:rsidR="00502254" w:rsidRPr="00502254">
          <w:rPr>
            <w:noProof/>
            <w:lang w:val="uk-UA"/>
          </w:rPr>
          <w:t>10</w:t>
        </w:r>
        <w:r>
          <w:fldChar w:fldCharType="end"/>
        </w:r>
      </w:p>
    </w:sdtContent>
  </w:sdt>
  <w:p w:rsidR="00A80D60" w:rsidRDefault="00A80D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0A74"/>
    <w:rsid w:val="000015E6"/>
    <w:rsid w:val="00024001"/>
    <w:rsid w:val="00035F6C"/>
    <w:rsid w:val="00036540"/>
    <w:rsid w:val="00041B20"/>
    <w:rsid w:val="00043DA8"/>
    <w:rsid w:val="00051C0B"/>
    <w:rsid w:val="00052528"/>
    <w:rsid w:val="00053D5A"/>
    <w:rsid w:val="0005763F"/>
    <w:rsid w:val="00071955"/>
    <w:rsid w:val="000A14A1"/>
    <w:rsid w:val="000A1B1B"/>
    <w:rsid w:val="000A6778"/>
    <w:rsid w:val="000B19C5"/>
    <w:rsid w:val="000B5493"/>
    <w:rsid w:val="000C353C"/>
    <w:rsid w:val="000C394D"/>
    <w:rsid w:val="000E1092"/>
    <w:rsid w:val="000E616A"/>
    <w:rsid w:val="000E792F"/>
    <w:rsid w:val="00101D52"/>
    <w:rsid w:val="001061CC"/>
    <w:rsid w:val="001252BC"/>
    <w:rsid w:val="00131407"/>
    <w:rsid w:val="001333ED"/>
    <w:rsid w:val="001368A8"/>
    <w:rsid w:val="00142304"/>
    <w:rsid w:val="00147651"/>
    <w:rsid w:val="001713A1"/>
    <w:rsid w:val="00173219"/>
    <w:rsid w:val="00182DFE"/>
    <w:rsid w:val="00195FB7"/>
    <w:rsid w:val="001E752E"/>
    <w:rsid w:val="001F2971"/>
    <w:rsid w:val="00202606"/>
    <w:rsid w:val="00213DD0"/>
    <w:rsid w:val="002141DC"/>
    <w:rsid w:val="002227BA"/>
    <w:rsid w:val="00230769"/>
    <w:rsid w:val="00247466"/>
    <w:rsid w:val="002567BF"/>
    <w:rsid w:val="00276091"/>
    <w:rsid w:val="002A1592"/>
    <w:rsid w:val="002B4A0B"/>
    <w:rsid w:val="002B4D47"/>
    <w:rsid w:val="002B6A0A"/>
    <w:rsid w:val="002D04B8"/>
    <w:rsid w:val="002D446B"/>
    <w:rsid w:val="002D5B6D"/>
    <w:rsid w:val="002F4ED2"/>
    <w:rsid w:val="002F6827"/>
    <w:rsid w:val="002F7FFD"/>
    <w:rsid w:val="00321FAF"/>
    <w:rsid w:val="00351DED"/>
    <w:rsid w:val="003558C7"/>
    <w:rsid w:val="00374F54"/>
    <w:rsid w:val="003832FF"/>
    <w:rsid w:val="003857EF"/>
    <w:rsid w:val="003871A8"/>
    <w:rsid w:val="003871C9"/>
    <w:rsid w:val="003A2A92"/>
    <w:rsid w:val="003A4DF6"/>
    <w:rsid w:val="003C42D2"/>
    <w:rsid w:val="003C55B7"/>
    <w:rsid w:val="003D0460"/>
    <w:rsid w:val="003D5A7A"/>
    <w:rsid w:val="003D6BF1"/>
    <w:rsid w:val="003E04FD"/>
    <w:rsid w:val="003E0DB3"/>
    <w:rsid w:val="003E3ABC"/>
    <w:rsid w:val="003E657B"/>
    <w:rsid w:val="003E7C3A"/>
    <w:rsid w:val="00405B48"/>
    <w:rsid w:val="00410CF0"/>
    <w:rsid w:val="00417735"/>
    <w:rsid w:val="004252F7"/>
    <w:rsid w:val="00432584"/>
    <w:rsid w:val="00437A74"/>
    <w:rsid w:val="004400B8"/>
    <w:rsid w:val="004407A0"/>
    <w:rsid w:val="0046047C"/>
    <w:rsid w:val="00466356"/>
    <w:rsid w:val="00472378"/>
    <w:rsid w:val="004742CF"/>
    <w:rsid w:val="004753C6"/>
    <w:rsid w:val="004852DB"/>
    <w:rsid w:val="00492003"/>
    <w:rsid w:val="00492158"/>
    <w:rsid w:val="00494C60"/>
    <w:rsid w:val="004A206D"/>
    <w:rsid w:val="004A68E3"/>
    <w:rsid w:val="004B5028"/>
    <w:rsid w:val="004B5B9A"/>
    <w:rsid w:val="004D3A1E"/>
    <w:rsid w:val="004D736D"/>
    <w:rsid w:val="004E6B31"/>
    <w:rsid w:val="00502254"/>
    <w:rsid w:val="00511E08"/>
    <w:rsid w:val="00524FC9"/>
    <w:rsid w:val="00526FB3"/>
    <w:rsid w:val="00531358"/>
    <w:rsid w:val="00551F0B"/>
    <w:rsid w:val="00552070"/>
    <w:rsid w:val="00562662"/>
    <w:rsid w:val="00567070"/>
    <w:rsid w:val="005770E7"/>
    <w:rsid w:val="00590A71"/>
    <w:rsid w:val="00595313"/>
    <w:rsid w:val="005A7F17"/>
    <w:rsid w:val="005B232A"/>
    <w:rsid w:val="005B78AF"/>
    <w:rsid w:val="005C6226"/>
    <w:rsid w:val="005C7EC5"/>
    <w:rsid w:val="005D4F7F"/>
    <w:rsid w:val="00607E35"/>
    <w:rsid w:val="006100A9"/>
    <w:rsid w:val="0061281C"/>
    <w:rsid w:val="00616C52"/>
    <w:rsid w:val="00621DC6"/>
    <w:rsid w:val="00622163"/>
    <w:rsid w:val="00632049"/>
    <w:rsid w:val="0064774B"/>
    <w:rsid w:val="0066028F"/>
    <w:rsid w:val="00661473"/>
    <w:rsid w:val="0066477F"/>
    <w:rsid w:val="006740B3"/>
    <w:rsid w:val="00683562"/>
    <w:rsid w:val="0069114C"/>
    <w:rsid w:val="006965C9"/>
    <w:rsid w:val="00696A93"/>
    <w:rsid w:val="006A0C96"/>
    <w:rsid w:val="006A12DD"/>
    <w:rsid w:val="006B052D"/>
    <w:rsid w:val="006B2E4E"/>
    <w:rsid w:val="006B5956"/>
    <w:rsid w:val="006C60DF"/>
    <w:rsid w:val="006D142E"/>
    <w:rsid w:val="006F7875"/>
    <w:rsid w:val="00713A99"/>
    <w:rsid w:val="00714E9C"/>
    <w:rsid w:val="00723519"/>
    <w:rsid w:val="00727848"/>
    <w:rsid w:val="00734464"/>
    <w:rsid w:val="007362C7"/>
    <w:rsid w:val="00744835"/>
    <w:rsid w:val="00757D7D"/>
    <w:rsid w:val="00794F2B"/>
    <w:rsid w:val="007C13F1"/>
    <w:rsid w:val="007C72A6"/>
    <w:rsid w:val="007D5D7F"/>
    <w:rsid w:val="007E38E8"/>
    <w:rsid w:val="007E693F"/>
    <w:rsid w:val="00807087"/>
    <w:rsid w:val="008179CA"/>
    <w:rsid w:val="008241E7"/>
    <w:rsid w:val="00824791"/>
    <w:rsid w:val="00825AC4"/>
    <w:rsid w:val="00826844"/>
    <w:rsid w:val="00833A7E"/>
    <w:rsid w:val="008405C6"/>
    <w:rsid w:val="008415CF"/>
    <w:rsid w:val="00845EFE"/>
    <w:rsid w:val="008470B1"/>
    <w:rsid w:val="00881EF9"/>
    <w:rsid w:val="00885E11"/>
    <w:rsid w:val="008A6435"/>
    <w:rsid w:val="008B1717"/>
    <w:rsid w:val="008D37A0"/>
    <w:rsid w:val="008D74CF"/>
    <w:rsid w:val="008D7B25"/>
    <w:rsid w:val="008D7B57"/>
    <w:rsid w:val="008E4669"/>
    <w:rsid w:val="008F1B07"/>
    <w:rsid w:val="008F4B1D"/>
    <w:rsid w:val="008F6A5D"/>
    <w:rsid w:val="009041A8"/>
    <w:rsid w:val="0090507A"/>
    <w:rsid w:val="00910A9D"/>
    <w:rsid w:val="0091194A"/>
    <w:rsid w:val="009153BC"/>
    <w:rsid w:val="009539C9"/>
    <w:rsid w:val="00974973"/>
    <w:rsid w:val="00976C4E"/>
    <w:rsid w:val="00977258"/>
    <w:rsid w:val="0098119A"/>
    <w:rsid w:val="00991DDE"/>
    <w:rsid w:val="00994564"/>
    <w:rsid w:val="009A2767"/>
    <w:rsid w:val="009A6BAF"/>
    <w:rsid w:val="009C079A"/>
    <w:rsid w:val="009C4118"/>
    <w:rsid w:val="009C7317"/>
    <w:rsid w:val="009F2CAA"/>
    <w:rsid w:val="009F4918"/>
    <w:rsid w:val="009F5062"/>
    <w:rsid w:val="00A070AF"/>
    <w:rsid w:val="00A135B9"/>
    <w:rsid w:val="00A1480E"/>
    <w:rsid w:val="00A20DFE"/>
    <w:rsid w:val="00A34DE6"/>
    <w:rsid w:val="00A35D84"/>
    <w:rsid w:val="00A56C5A"/>
    <w:rsid w:val="00A7049A"/>
    <w:rsid w:val="00A80D60"/>
    <w:rsid w:val="00A8226B"/>
    <w:rsid w:val="00A86622"/>
    <w:rsid w:val="00A95145"/>
    <w:rsid w:val="00AA7AC9"/>
    <w:rsid w:val="00AA7E02"/>
    <w:rsid w:val="00AB2E4F"/>
    <w:rsid w:val="00AB5577"/>
    <w:rsid w:val="00AC5579"/>
    <w:rsid w:val="00AC6599"/>
    <w:rsid w:val="00AD718A"/>
    <w:rsid w:val="00AE0C3C"/>
    <w:rsid w:val="00AE0EE2"/>
    <w:rsid w:val="00AE4F47"/>
    <w:rsid w:val="00B045D8"/>
    <w:rsid w:val="00B04992"/>
    <w:rsid w:val="00B074C2"/>
    <w:rsid w:val="00B10FB8"/>
    <w:rsid w:val="00B230A5"/>
    <w:rsid w:val="00B237FD"/>
    <w:rsid w:val="00B2383A"/>
    <w:rsid w:val="00B24B9D"/>
    <w:rsid w:val="00B56810"/>
    <w:rsid w:val="00B63C60"/>
    <w:rsid w:val="00B713B2"/>
    <w:rsid w:val="00B86BA4"/>
    <w:rsid w:val="00B9173C"/>
    <w:rsid w:val="00B92258"/>
    <w:rsid w:val="00BA3B72"/>
    <w:rsid w:val="00BA72D5"/>
    <w:rsid w:val="00BB52EB"/>
    <w:rsid w:val="00BD2994"/>
    <w:rsid w:val="00BD7888"/>
    <w:rsid w:val="00BE3015"/>
    <w:rsid w:val="00BF35D2"/>
    <w:rsid w:val="00C02107"/>
    <w:rsid w:val="00C0239B"/>
    <w:rsid w:val="00C03FA0"/>
    <w:rsid w:val="00C1120B"/>
    <w:rsid w:val="00C135A2"/>
    <w:rsid w:val="00C13D9F"/>
    <w:rsid w:val="00C43B0D"/>
    <w:rsid w:val="00C51D65"/>
    <w:rsid w:val="00C67FF6"/>
    <w:rsid w:val="00C737F0"/>
    <w:rsid w:val="00C910FB"/>
    <w:rsid w:val="00C93FB0"/>
    <w:rsid w:val="00C95355"/>
    <w:rsid w:val="00C97BC6"/>
    <w:rsid w:val="00C97F68"/>
    <w:rsid w:val="00CA055F"/>
    <w:rsid w:val="00CC17B0"/>
    <w:rsid w:val="00CD2B50"/>
    <w:rsid w:val="00CD5C39"/>
    <w:rsid w:val="00CE2F06"/>
    <w:rsid w:val="00CF7138"/>
    <w:rsid w:val="00D17D0D"/>
    <w:rsid w:val="00D20C36"/>
    <w:rsid w:val="00D2358F"/>
    <w:rsid w:val="00D2374F"/>
    <w:rsid w:val="00D249BD"/>
    <w:rsid w:val="00D26BB5"/>
    <w:rsid w:val="00D51005"/>
    <w:rsid w:val="00D54D96"/>
    <w:rsid w:val="00D564B7"/>
    <w:rsid w:val="00D57808"/>
    <w:rsid w:val="00D66686"/>
    <w:rsid w:val="00D82D4A"/>
    <w:rsid w:val="00D96400"/>
    <w:rsid w:val="00DA32E4"/>
    <w:rsid w:val="00DC24B4"/>
    <w:rsid w:val="00DD02F1"/>
    <w:rsid w:val="00DD3211"/>
    <w:rsid w:val="00DE7B45"/>
    <w:rsid w:val="00E0702C"/>
    <w:rsid w:val="00E23BDD"/>
    <w:rsid w:val="00E37D39"/>
    <w:rsid w:val="00E42D7C"/>
    <w:rsid w:val="00E43391"/>
    <w:rsid w:val="00E446EF"/>
    <w:rsid w:val="00E46365"/>
    <w:rsid w:val="00E52324"/>
    <w:rsid w:val="00E557AA"/>
    <w:rsid w:val="00E57643"/>
    <w:rsid w:val="00E61F4A"/>
    <w:rsid w:val="00E66578"/>
    <w:rsid w:val="00E77716"/>
    <w:rsid w:val="00E77F75"/>
    <w:rsid w:val="00E85CF6"/>
    <w:rsid w:val="00E865A8"/>
    <w:rsid w:val="00EA0A23"/>
    <w:rsid w:val="00EA71A4"/>
    <w:rsid w:val="00EB2342"/>
    <w:rsid w:val="00EC5D3B"/>
    <w:rsid w:val="00ED36D9"/>
    <w:rsid w:val="00ED58F3"/>
    <w:rsid w:val="00EE61D1"/>
    <w:rsid w:val="00EF2AD5"/>
    <w:rsid w:val="00F047AD"/>
    <w:rsid w:val="00F04D89"/>
    <w:rsid w:val="00F1420A"/>
    <w:rsid w:val="00F14609"/>
    <w:rsid w:val="00F15CF4"/>
    <w:rsid w:val="00F60E28"/>
    <w:rsid w:val="00F6279D"/>
    <w:rsid w:val="00F7148A"/>
    <w:rsid w:val="00F77650"/>
    <w:rsid w:val="00F82E0E"/>
    <w:rsid w:val="00FA43FE"/>
    <w:rsid w:val="00FC1F34"/>
    <w:rsid w:val="00FF1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50665"/>
  <w15:chartTrackingRefBased/>
  <w15:docId w15:val="{DC40396A-FFE9-48B4-A1C5-1C30B45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character" w:styleId="ac">
    <w:name w:val="Emphasis"/>
    <w:basedOn w:val="a0"/>
    <w:uiPriority w:val="20"/>
    <w:qFormat/>
    <w:rsid w:val="006B2E4E"/>
    <w:rPr>
      <w:i/>
      <w:iCs/>
    </w:rPr>
  </w:style>
  <w:style w:type="paragraph" w:styleId="ad">
    <w:name w:val="No Spacing"/>
    <w:uiPriority w:val="1"/>
    <w:qFormat/>
    <w:rsid w:val="00AA7AC9"/>
    <w:pPr>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styleId="ae">
    <w:name w:val="Hyperlink"/>
    <w:basedOn w:val="a0"/>
    <w:uiPriority w:val="99"/>
    <w:unhideWhenUsed/>
    <w:rsid w:val="006C6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5599">
      <w:bodyDiv w:val="1"/>
      <w:marLeft w:val="0"/>
      <w:marRight w:val="0"/>
      <w:marTop w:val="0"/>
      <w:marBottom w:val="0"/>
      <w:divBdr>
        <w:top w:val="none" w:sz="0" w:space="0" w:color="auto"/>
        <w:left w:val="none" w:sz="0" w:space="0" w:color="auto"/>
        <w:bottom w:val="none" w:sz="0" w:space="0" w:color="auto"/>
        <w:right w:val="none" w:sz="0" w:space="0" w:color="auto"/>
      </w:divBdr>
    </w:div>
    <w:div w:id="116530152">
      <w:bodyDiv w:val="1"/>
      <w:marLeft w:val="0"/>
      <w:marRight w:val="0"/>
      <w:marTop w:val="0"/>
      <w:marBottom w:val="0"/>
      <w:divBdr>
        <w:top w:val="none" w:sz="0" w:space="0" w:color="auto"/>
        <w:left w:val="none" w:sz="0" w:space="0" w:color="auto"/>
        <w:bottom w:val="none" w:sz="0" w:space="0" w:color="auto"/>
        <w:right w:val="none" w:sz="0" w:space="0" w:color="auto"/>
      </w:divBdr>
    </w:div>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448934270">
      <w:bodyDiv w:val="1"/>
      <w:marLeft w:val="0"/>
      <w:marRight w:val="0"/>
      <w:marTop w:val="0"/>
      <w:marBottom w:val="0"/>
      <w:divBdr>
        <w:top w:val="none" w:sz="0" w:space="0" w:color="auto"/>
        <w:left w:val="none" w:sz="0" w:space="0" w:color="auto"/>
        <w:bottom w:val="none" w:sz="0" w:space="0" w:color="auto"/>
        <w:right w:val="none" w:sz="0" w:space="0" w:color="auto"/>
      </w:divBdr>
    </w:div>
    <w:div w:id="757483882">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468014112">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 w:id="2034576357">
      <w:bodyDiv w:val="1"/>
      <w:marLeft w:val="0"/>
      <w:marRight w:val="0"/>
      <w:marTop w:val="0"/>
      <w:marBottom w:val="0"/>
      <w:divBdr>
        <w:top w:val="none" w:sz="0" w:space="0" w:color="auto"/>
        <w:left w:val="none" w:sz="0" w:space="0" w:color="auto"/>
        <w:bottom w:val="none" w:sz="0" w:space="0" w:color="auto"/>
        <w:right w:val="none" w:sz="0" w:space="0" w:color="auto"/>
      </w:divBdr>
    </w:div>
    <w:div w:id="20527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8073-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AB66-CA91-4A73-8937-05F205B8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10</Pages>
  <Words>19331</Words>
  <Characters>11019</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50</cp:revision>
  <cp:lastPrinted>2025-07-01T09:06:00Z</cp:lastPrinted>
  <dcterms:created xsi:type="dcterms:W3CDTF">2025-08-12T06:37:00Z</dcterms:created>
  <dcterms:modified xsi:type="dcterms:W3CDTF">2026-05-20T12:30:00Z</dcterms:modified>
</cp:coreProperties>
</file>