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0CF1" w:rsidRPr="00B8031D" w:rsidRDefault="00D10CF1" w:rsidP="00D10CF1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8031D">
        <w:rPr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30DFED9E" wp14:editId="19AB9EF7">
            <wp:extent cx="542925" cy="714375"/>
            <wp:effectExtent l="0" t="0" r="9525" b="9525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F1" w:rsidRDefault="00D10CF1" w:rsidP="00D10CF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10CF1">
        <w:rPr>
          <w:color w:val="000000"/>
          <w:sz w:val="36"/>
          <w:szCs w:val="36"/>
        </w:rPr>
        <w:t>ВИЩА КВАЛІФІКАЦІЙНА КОМІСІЯ СУДДІВ УКРАЇНИ</w:t>
      </w:r>
    </w:p>
    <w:p w:rsidR="00D10CF1" w:rsidRPr="00D10CF1" w:rsidRDefault="00D10CF1" w:rsidP="00D10CF1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D10CF1" w:rsidRPr="00B8031D" w:rsidRDefault="00D10CF1" w:rsidP="00D10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0CF1" w:rsidRPr="00645CA1" w:rsidRDefault="00757EB3" w:rsidP="00D10CF1">
      <w:pPr>
        <w:pStyle w:val="a3"/>
        <w:spacing w:before="0" w:beforeAutospacing="0" w:after="0" w:afterAutospacing="0"/>
        <w:rPr>
          <w:color w:val="000000" w:themeColor="text1"/>
        </w:rPr>
      </w:pPr>
      <w:r w:rsidRPr="00645CA1">
        <w:rPr>
          <w:color w:val="000000" w:themeColor="text1"/>
        </w:rPr>
        <w:t>27 квітня 2026</w:t>
      </w:r>
      <w:r w:rsidR="00D10CF1" w:rsidRPr="00645CA1">
        <w:rPr>
          <w:color w:val="000000" w:themeColor="text1"/>
        </w:rPr>
        <w:t xml:space="preserve"> року </w:t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rStyle w:val="apple-tab-span"/>
          <w:color w:val="000000" w:themeColor="text1"/>
        </w:rPr>
        <w:tab/>
      </w:r>
      <w:r w:rsidR="00D10CF1" w:rsidRPr="00645CA1">
        <w:rPr>
          <w:color w:val="000000" w:themeColor="text1"/>
        </w:rPr>
        <w:tab/>
      </w:r>
      <w:r w:rsidR="005B66B3">
        <w:rPr>
          <w:color w:val="000000" w:themeColor="text1"/>
        </w:rPr>
        <w:tab/>
        <w:t xml:space="preserve">      </w:t>
      </w:r>
      <w:r w:rsidR="00D10CF1" w:rsidRPr="00645CA1">
        <w:rPr>
          <w:color w:val="000000" w:themeColor="text1"/>
        </w:rPr>
        <w:t>м. Київ</w:t>
      </w:r>
    </w:p>
    <w:p w:rsidR="00D10CF1" w:rsidRPr="00645CA1" w:rsidRDefault="00D10CF1" w:rsidP="00D10C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CF1" w:rsidRPr="00645CA1" w:rsidRDefault="00D10CF1" w:rsidP="00D10CF1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</w:rPr>
      </w:pPr>
      <w:r w:rsidRPr="00645CA1">
        <w:rPr>
          <w:color w:val="000000" w:themeColor="text1"/>
        </w:rPr>
        <w:t xml:space="preserve">Р І Ш Е Н </w:t>
      </w:r>
      <w:proofErr w:type="spellStart"/>
      <w:r w:rsidRPr="00645CA1">
        <w:rPr>
          <w:color w:val="000000" w:themeColor="text1"/>
        </w:rPr>
        <w:t>Н</w:t>
      </w:r>
      <w:proofErr w:type="spellEnd"/>
      <w:r w:rsidRPr="00645CA1">
        <w:rPr>
          <w:color w:val="000000" w:themeColor="text1"/>
        </w:rPr>
        <w:t xml:space="preserve"> Я № </w:t>
      </w:r>
      <w:r w:rsidR="006E0276">
        <w:rPr>
          <w:color w:val="000000" w:themeColor="text1"/>
          <w:u w:val="single"/>
        </w:rPr>
        <w:t>191/вс-26</w:t>
      </w:r>
    </w:p>
    <w:p w:rsidR="00D10CF1" w:rsidRPr="00645CA1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</w:p>
    <w:p w:rsidR="00D10CF1" w:rsidRPr="00645CA1" w:rsidRDefault="00D10CF1" w:rsidP="00D10C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45CA1">
        <w:rPr>
          <w:color w:val="000000" w:themeColor="text1"/>
        </w:rPr>
        <w:t xml:space="preserve">Вища кваліфікаційна комісія суддів України у </w:t>
      </w:r>
      <w:r w:rsidR="007322CE" w:rsidRPr="00645CA1">
        <w:rPr>
          <w:color w:val="000000" w:themeColor="text1"/>
        </w:rPr>
        <w:t>пленарному складі</w:t>
      </w:r>
      <w:r w:rsidRPr="00645CA1">
        <w:rPr>
          <w:color w:val="000000" w:themeColor="text1"/>
        </w:rPr>
        <w:t>:</w:t>
      </w:r>
    </w:p>
    <w:p w:rsidR="00D10CF1" w:rsidRPr="00645CA1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322CE" w:rsidRPr="00645CA1" w:rsidRDefault="005B66B3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7322CE" w:rsidRPr="00645CA1">
        <w:rPr>
          <w:color w:val="000000" w:themeColor="text1"/>
        </w:rPr>
        <w:t xml:space="preserve">оловуючого – </w:t>
      </w:r>
      <w:r w:rsidR="001004D2" w:rsidRPr="00645CA1">
        <w:rPr>
          <w:color w:val="000000" w:themeColor="text1"/>
        </w:rPr>
        <w:t>Андрія ПАСІЧНИКА</w:t>
      </w:r>
      <w:r w:rsidR="007322CE" w:rsidRPr="00645CA1">
        <w:rPr>
          <w:color w:val="000000" w:themeColor="text1"/>
        </w:rPr>
        <w:t>,</w:t>
      </w:r>
    </w:p>
    <w:p w:rsidR="007322CE" w:rsidRPr="00645CA1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645CA1">
        <w:rPr>
          <w:color w:val="000000" w:themeColor="text1"/>
        </w:rPr>
        <w:t xml:space="preserve">членів Комісії: Михайла БОГОНОСА, </w:t>
      </w:r>
      <w:r w:rsidR="00757EB3" w:rsidRPr="00645CA1">
        <w:rPr>
          <w:color w:val="000000" w:themeColor="text1"/>
        </w:rPr>
        <w:t xml:space="preserve">Людмили ВОЛКОВОЇ, </w:t>
      </w:r>
      <w:r w:rsidRPr="00645CA1">
        <w:rPr>
          <w:color w:val="000000" w:themeColor="text1"/>
        </w:rPr>
        <w:t xml:space="preserve">Віталія ГАЦЕЛЮКА, Ярослава ДУХА, Романа КИДИСЮКА, </w:t>
      </w:r>
      <w:r w:rsidR="00757EB3" w:rsidRPr="00645CA1">
        <w:rPr>
          <w:color w:val="000000" w:themeColor="text1"/>
        </w:rPr>
        <w:t xml:space="preserve">Олега КОЛІУША, </w:t>
      </w:r>
      <w:r w:rsidRPr="00645CA1">
        <w:rPr>
          <w:color w:val="000000" w:themeColor="text1"/>
        </w:rPr>
        <w:t>Володимира ЛУГАНСЬКОГО, Руслана МЕЛЬНИКА (доповідач),</w:t>
      </w:r>
      <w:r w:rsidR="00236C52" w:rsidRPr="00645CA1">
        <w:rPr>
          <w:color w:val="000000" w:themeColor="text1"/>
        </w:rPr>
        <w:t xml:space="preserve"> Олексія ОМЕЛЬЯНА,</w:t>
      </w:r>
      <w:r w:rsidR="001004D2" w:rsidRPr="00645CA1">
        <w:rPr>
          <w:color w:val="000000" w:themeColor="text1"/>
        </w:rPr>
        <w:t xml:space="preserve"> Романа САБОДАША,</w:t>
      </w:r>
      <w:r w:rsidR="00757EB3" w:rsidRPr="00645CA1">
        <w:rPr>
          <w:color w:val="000000" w:themeColor="text1"/>
        </w:rPr>
        <w:t xml:space="preserve"> </w:t>
      </w:r>
      <w:r w:rsidR="00F31EBE" w:rsidRPr="00645CA1">
        <w:rPr>
          <w:color w:val="000000" w:themeColor="text1"/>
        </w:rPr>
        <w:t xml:space="preserve">Руслана СИДОРОВИЧА, </w:t>
      </w:r>
      <w:r w:rsidR="00757EB3" w:rsidRPr="00645CA1">
        <w:rPr>
          <w:color w:val="000000" w:themeColor="text1"/>
        </w:rPr>
        <w:t>Сергія ЧУМАКА</w:t>
      </w:r>
      <w:r w:rsidRPr="00645CA1">
        <w:rPr>
          <w:color w:val="000000" w:themeColor="text1"/>
        </w:rPr>
        <w:t xml:space="preserve"> Галини ШЕВЧУК,</w:t>
      </w:r>
    </w:p>
    <w:p w:rsidR="00D10CF1" w:rsidRPr="00645CA1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645CA1">
        <w:rPr>
          <w:color w:val="000000" w:themeColor="text1"/>
        </w:rPr>
        <w:t xml:space="preserve">розглянувши питання </w:t>
      </w:r>
      <w:r w:rsidR="00757EB3" w:rsidRPr="00645CA1">
        <w:rPr>
          <w:color w:val="000000" w:themeColor="text1"/>
        </w:rPr>
        <w:t>п</w:t>
      </w:r>
      <w:r w:rsidR="00757EB3" w:rsidRPr="00645CA1">
        <w:rPr>
          <w:color w:val="000000" w:themeColor="text1"/>
          <w:shd w:val="clear" w:color="auto" w:fill="FFFFFF"/>
        </w:rPr>
        <w:t xml:space="preserve">ро перегляд рішення Вищої кваліфікаційної комісії суддів України від 12 лютого 2026 року № 37/вс-26 про відмову </w:t>
      </w:r>
      <w:proofErr w:type="spellStart"/>
      <w:r w:rsidR="00757EB3" w:rsidRPr="00645CA1">
        <w:rPr>
          <w:color w:val="000000" w:themeColor="text1"/>
          <w:shd w:val="clear" w:color="auto" w:fill="FFFFFF"/>
        </w:rPr>
        <w:t>Сосулі</w:t>
      </w:r>
      <w:proofErr w:type="spellEnd"/>
      <w:r w:rsidR="00757EB3" w:rsidRPr="00645CA1">
        <w:rPr>
          <w:color w:val="000000" w:themeColor="text1"/>
          <w:shd w:val="clear" w:color="auto" w:fill="FFFFFF"/>
        </w:rPr>
        <w:t xml:space="preserve"> Олександру Олександровичу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Комісії від 29 жовтня 2025 року № 193/зп-25</w:t>
      </w:r>
      <w:r w:rsidR="00D10CF1" w:rsidRPr="00645CA1">
        <w:rPr>
          <w:color w:val="000000" w:themeColor="text1"/>
        </w:rPr>
        <w:t>,</w:t>
      </w:r>
    </w:p>
    <w:p w:rsidR="007405C4" w:rsidRPr="00520036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встановила:</w:t>
      </w:r>
    </w:p>
    <w:p w:rsidR="007405C4" w:rsidRPr="00520036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757EB3" w:rsidRPr="00BD27BD" w:rsidRDefault="00757EB3" w:rsidP="00757E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20036">
        <w:rPr>
          <w:color w:val="000000"/>
        </w:rPr>
        <w:t>Рішенням Вищої кваліфікаційної комісії суддів України від 29 жовтня 2025 року № 19</w:t>
      </w:r>
      <w:r w:rsidRPr="00520036">
        <w:rPr>
          <w:color w:val="000000"/>
          <w:lang w:val="en-US"/>
        </w:rPr>
        <w:t>3</w:t>
      </w:r>
      <w:r w:rsidRPr="00BD27BD">
        <w:rPr>
          <w:color w:val="000000" w:themeColor="text1"/>
        </w:rPr>
        <w:t xml:space="preserve">/зп-25  оголошено конкурс на зайняття 15 вакантних посад суддів у </w:t>
      </w:r>
      <w:r w:rsidRPr="00BD27BD">
        <w:rPr>
          <w:color w:val="000000" w:themeColor="text1"/>
          <w:shd w:val="clear" w:color="auto" w:fill="FFFFFF"/>
        </w:rPr>
        <w:t>Спеціалізованому окружному адміністративному суді</w:t>
      </w:r>
      <w:r w:rsidRPr="00BD27BD">
        <w:rPr>
          <w:color w:val="000000" w:themeColor="text1"/>
        </w:rPr>
        <w:t xml:space="preserve"> (далі – Конкурс) та за</w:t>
      </w:r>
      <w:r w:rsidR="005B66B3">
        <w:rPr>
          <w:color w:val="000000" w:themeColor="text1"/>
        </w:rPr>
        <w:t>тверджено умови його проведення</w:t>
      </w:r>
      <w:r w:rsidRPr="00BD27BD">
        <w:rPr>
          <w:color w:val="000000" w:themeColor="text1"/>
        </w:rPr>
        <w:t>.</w:t>
      </w:r>
    </w:p>
    <w:p w:rsidR="00F12ECB" w:rsidRPr="00BD27BD" w:rsidRDefault="007322CE" w:rsidP="00F12EC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>З</w:t>
      </w:r>
      <w:r w:rsidR="00947B76" w:rsidRPr="00BD27BD">
        <w:rPr>
          <w:color w:val="000000" w:themeColor="text1"/>
        </w:rPr>
        <w:t>аяву про участь у Конкур</w:t>
      </w:r>
      <w:bookmarkStart w:id="0" w:name="_GoBack"/>
      <w:bookmarkEnd w:id="0"/>
      <w:r w:rsidR="00947B76" w:rsidRPr="00BD27BD">
        <w:rPr>
          <w:color w:val="000000" w:themeColor="text1"/>
        </w:rPr>
        <w:t>сі пода</w:t>
      </w:r>
      <w:r w:rsidR="00576B5A" w:rsidRPr="00BD27BD">
        <w:rPr>
          <w:color w:val="000000" w:themeColor="text1"/>
        </w:rPr>
        <w:t>в</w:t>
      </w:r>
      <w:r w:rsidR="00947B76" w:rsidRPr="00BD27BD">
        <w:rPr>
          <w:color w:val="000000" w:themeColor="text1"/>
        </w:rPr>
        <w:t xml:space="preserve"> </w:t>
      </w:r>
      <w:proofErr w:type="spellStart"/>
      <w:r w:rsidR="00757EB3" w:rsidRPr="00BD27BD">
        <w:rPr>
          <w:color w:val="000000" w:themeColor="text1"/>
        </w:rPr>
        <w:t>Сосула</w:t>
      </w:r>
      <w:proofErr w:type="spellEnd"/>
      <w:r w:rsidR="00757EB3" w:rsidRPr="00BD27BD">
        <w:rPr>
          <w:color w:val="000000" w:themeColor="text1"/>
        </w:rPr>
        <w:t xml:space="preserve"> </w:t>
      </w:r>
      <w:r w:rsidR="00D47329" w:rsidRPr="00BD27BD">
        <w:rPr>
          <w:color w:val="000000" w:themeColor="text1"/>
        </w:rPr>
        <w:t>О.О.</w:t>
      </w:r>
    </w:p>
    <w:p w:rsidR="00757EB3" w:rsidRPr="00BD27BD" w:rsidRDefault="007322CE" w:rsidP="00F12EC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Рішенням </w:t>
      </w:r>
      <w:r w:rsidR="00D47329" w:rsidRPr="00BD27BD">
        <w:rPr>
          <w:color w:val="000000" w:themeColor="text1"/>
        </w:rPr>
        <w:t>Комісії</w:t>
      </w:r>
      <w:r w:rsidR="00576B5A" w:rsidRPr="00BD27BD">
        <w:rPr>
          <w:color w:val="000000" w:themeColor="text1"/>
        </w:rPr>
        <w:t xml:space="preserve"> від </w:t>
      </w:r>
      <w:r w:rsidR="00757EB3" w:rsidRPr="00BD27BD">
        <w:rPr>
          <w:color w:val="000000" w:themeColor="text1"/>
        </w:rPr>
        <w:t>12 лютого 2026 року № 37/вс-26</w:t>
      </w:r>
      <w:r w:rsidRPr="00BD27BD">
        <w:rPr>
          <w:color w:val="000000" w:themeColor="text1"/>
        </w:rPr>
        <w:t xml:space="preserve"> </w:t>
      </w:r>
      <w:proofErr w:type="spellStart"/>
      <w:r w:rsidR="00757EB3" w:rsidRPr="00BD27BD">
        <w:rPr>
          <w:color w:val="000000" w:themeColor="text1"/>
        </w:rPr>
        <w:t>Сосулі</w:t>
      </w:r>
      <w:proofErr w:type="spellEnd"/>
      <w:r w:rsidR="00757EB3" w:rsidRPr="00BD27BD">
        <w:rPr>
          <w:color w:val="000000" w:themeColor="text1"/>
        </w:rPr>
        <w:t xml:space="preserve"> О.О. </w:t>
      </w:r>
      <w:r w:rsidR="005B66B3" w:rsidRPr="00BD27BD">
        <w:rPr>
          <w:color w:val="000000" w:themeColor="text1"/>
        </w:rPr>
        <w:t xml:space="preserve">відмовлено </w:t>
      </w:r>
      <w:r w:rsidR="00757EB3" w:rsidRPr="00BD27BD">
        <w:rPr>
          <w:color w:val="000000" w:themeColor="text1"/>
        </w:rPr>
        <w:t xml:space="preserve">в допуску </w:t>
      </w:r>
      <w:r w:rsidR="00757EB3" w:rsidRPr="00BD27BD">
        <w:rPr>
          <w:color w:val="000000" w:themeColor="text1"/>
          <w:shd w:val="clear" w:color="auto" w:fill="FFFFFF"/>
        </w:rPr>
        <w:t>до проходження кваліфіка</w:t>
      </w:r>
      <w:r w:rsidR="005B66B3">
        <w:rPr>
          <w:color w:val="000000" w:themeColor="text1"/>
          <w:shd w:val="clear" w:color="auto" w:fill="FFFFFF"/>
        </w:rPr>
        <w:t>ційного оцінювання та участі в К</w:t>
      </w:r>
      <w:r w:rsidR="00757EB3" w:rsidRPr="00BD27BD">
        <w:rPr>
          <w:color w:val="000000" w:themeColor="text1"/>
          <w:shd w:val="clear" w:color="auto" w:fill="FFFFFF"/>
        </w:rPr>
        <w:t>онкурсі</w:t>
      </w:r>
      <w:r w:rsidR="005B66B3">
        <w:rPr>
          <w:color w:val="000000" w:themeColor="text1"/>
          <w:shd w:val="clear" w:color="auto" w:fill="FFFFFF"/>
        </w:rPr>
        <w:t xml:space="preserve">. </w:t>
      </w:r>
      <w:r w:rsidR="007979DC" w:rsidRPr="00BD27BD">
        <w:rPr>
          <w:color w:val="000000" w:themeColor="text1"/>
        </w:rPr>
        <w:t>Рішення мотивовано тим, що</w:t>
      </w:r>
      <w:r w:rsidRPr="00BD27BD">
        <w:rPr>
          <w:color w:val="000000" w:themeColor="text1"/>
        </w:rPr>
        <w:t xml:space="preserve"> </w:t>
      </w:r>
      <w:r w:rsidR="00757EB3" w:rsidRPr="00BD27BD">
        <w:rPr>
          <w:color w:val="000000" w:themeColor="text1"/>
          <w:shd w:val="clear" w:color="auto" w:fill="FFFFFF"/>
        </w:rPr>
        <w:t xml:space="preserve">подані </w:t>
      </w:r>
      <w:proofErr w:type="spellStart"/>
      <w:r w:rsidR="00757EB3" w:rsidRPr="00BD27BD">
        <w:rPr>
          <w:color w:val="000000" w:themeColor="text1"/>
          <w:shd w:val="clear" w:color="auto" w:fill="FFFFFF"/>
        </w:rPr>
        <w:t>Сосулою</w:t>
      </w:r>
      <w:proofErr w:type="spellEnd"/>
      <w:r w:rsidR="00757EB3" w:rsidRPr="00BD27BD">
        <w:rPr>
          <w:color w:val="000000" w:themeColor="text1"/>
          <w:shd w:val="clear" w:color="auto" w:fill="FFFFFF"/>
        </w:rPr>
        <w:t xml:space="preserve"> О.О. документи не підтверджують </w:t>
      </w:r>
      <w:r w:rsidR="00757EB3" w:rsidRPr="00BD27BD">
        <w:rPr>
          <w:color w:val="000000" w:themeColor="text1"/>
        </w:rPr>
        <w:t>наявн</w:t>
      </w:r>
      <w:r w:rsidR="005B66B3">
        <w:rPr>
          <w:color w:val="000000" w:themeColor="text1"/>
        </w:rPr>
        <w:t>ості в</w:t>
      </w:r>
      <w:r w:rsidR="00757EB3" w:rsidRPr="00BD27BD">
        <w:rPr>
          <w:color w:val="000000" w:themeColor="text1"/>
        </w:rPr>
        <w:t xml:space="preserve"> нього сукупного </w:t>
      </w:r>
      <w:r w:rsidR="00757EB3" w:rsidRPr="00BD27BD">
        <w:rPr>
          <w:color w:val="000000" w:themeColor="text1"/>
          <w:shd w:val="clear" w:color="auto" w:fill="FFFFFF"/>
        </w:rPr>
        <w:t>стажу професійної діяльності у сфері права понад сім років.</w:t>
      </w:r>
    </w:p>
    <w:p w:rsidR="00947B76" w:rsidRPr="00BD27BD" w:rsidRDefault="007322CE" w:rsidP="008634D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Від кандидата на посаду судді </w:t>
      </w:r>
      <w:r w:rsidR="00757EB3" w:rsidRPr="00BD27BD">
        <w:rPr>
          <w:color w:val="000000" w:themeColor="text1"/>
        </w:rPr>
        <w:t xml:space="preserve">Спеціалізованого окружного адміністративного суду </w:t>
      </w:r>
      <w:proofErr w:type="spellStart"/>
      <w:r w:rsidR="00757EB3" w:rsidRPr="00BD27BD">
        <w:rPr>
          <w:color w:val="000000" w:themeColor="text1"/>
        </w:rPr>
        <w:t>Сосули</w:t>
      </w:r>
      <w:proofErr w:type="spellEnd"/>
      <w:r w:rsidR="00757EB3" w:rsidRPr="00BD27BD">
        <w:rPr>
          <w:color w:val="000000" w:themeColor="text1"/>
        </w:rPr>
        <w:t xml:space="preserve"> О.О. 13 квітня 2026 року</w:t>
      </w:r>
      <w:r w:rsidRPr="00BD27BD">
        <w:rPr>
          <w:color w:val="000000" w:themeColor="text1"/>
        </w:rPr>
        <w:t xml:space="preserve"> надій</w:t>
      </w:r>
      <w:r w:rsidR="00947B76" w:rsidRPr="00BD27BD">
        <w:rPr>
          <w:color w:val="000000" w:themeColor="text1"/>
        </w:rPr>
        <w:t>шла до Комісії заява, в якій в</w:t>
      </w:r>
      <w:r w:rsidR="006F758A" w:rsidRPr="00BD27BD">
        <w:rPr>
          <w:color w:val="000000" w:themeColor="text1"/>
        </w:rPr>
        <w:t>ін</w:t>
      </w:r>
      <w:r w:rsidR="00F12ECB" w:rsidRPr="00BD27BD">
        <w:rPr>
          <w:color w:val="000000" w:themeColor="text1"/>
        </w:rPr>
        <w:t xml:space="preserve"> просив</w:t>
      </w:r>
      <w:r w:rsidRPr="00BD27BD">
        <w:rPr>
          <w:color w:val="000000" w:themeColor="text1"/>
        </w:rPr>
        <w:t xml:space="preserve"> переглянути ріше</w:t>
      </w:r>
      <w:r w:rsidR="006F758A" w:rsidRPr="00BD27BD">
        <w:rPr>
          <w:color w:val="000000" w:themeColor="text1"/>
        </w:rPr>
        <w:t xml:space="preserve">ння </w:t>
      </w:r>
      <w:r w:rsidR="00236C52" w:rsidRPr="00BD27BD">
        <w:rPr>
          <w:color w:val="000000" w:themeColor="text1"/>
        </w:rPr>
        <w:t xml:space="preserve">Комісії </w:t>
      </w:r>
      <w:r w:rsidR="006F758A" w:rsidRPr="00BD27BD">
        <w:rPr>
          <w:color w:val="000000" w:themeColor="text1"/>
        </w:rPr>
        <w:t xml:space="preserve">від </w:t>
      </w:r>
      <w:r w:rsidR="00757EB3" w:rsidRPr="00BD27BD">
        <w:rPr>
          <w:color w:val="000000" w:themeColor="text1"/>
        </w:rPr>
        <w:t>12 лютого 2026 року № 37/вс-26</w:t>
      </w:r>
      <w:r w:rsidR="00507A2A" w:rsidRPr="00BD27BD">
        <w:rPr>
          <w:color w:val="000000" w:themeColor="text1"/>
        </w:rPr>
        <w:t xml:space="preserve"> та допустити </w:t>
      </w:r>
      <w:r w:rsidR="00F12ECB" w:rsidRPr="00BD27BD">
        <w:rPr>
          <w:color w:val="000000" w:themeColor="text1"/>
        </w:rPr>
        <w:t>його</w:t>
      </w:r>
      <w:r w:rsidRPr="00BD27BD">
        <w:rPr>
          <w:color w:val="000000" w:themeColor="text1"/>
        </w:rPr>
        <w:t xml:space="preserve"> до участі в Конкурсі та проведе</w:t>
      </w:r>
      <w:r w:rsidR="00507A2A" w:rsidRPr="00BD27BD">
        <w:rPr>
          <w:color w:val="000000" w:themeColor="text1"/>
        </w:rPr>
        <w:t>ння кваліфікаційного</w:t>
      </w:r>
      <w:r w:rsidR="006F758A" w:rsidRPr="00BD27BD">
        <w:rPr>
          <w:color w:val="000000" w:themeColor="text1"/>
        </w:rPr>
        <w:t xml:space="preserve"> оцінювання.</w:t>
      </w:r>
    </w:p>
    <w:p w:rsidR="00991BA0" w:rsidRPr="00BD27BD" w:rsidRDefault="006F758A" w:rsidP="00991BA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На </w:t>
      </w:r>
      <w:r w:rsidR="00626821" w:rsidRPr="00BD27BD">
        <w:rPr>
          <w:color w:val="000000" w:themeColor="text1"/>
        </w:rPr>
        <w:t>обґрунтування</w:t>
      </w:r>
      <w:r w:rsidRPr="00BD27BD">
        <w:rPr>
          <w:color w:val="000000" w:themeColor="text1"/>
        </w:rPr>
        <w:t xml:space="preserve"> заяви </w:t>
      </w:r>
      <w:r w:rsidR="00725EF2" w:rsidRPr="00BD27BD">
        <w:rPr>
          <w:color w:val="000000" w:themeColor="text1"/>
        </w:rPr>
        <w:t xml:space="preserve">кандидат </w:t>
      </w:r>
      <w:r w:rsidR="00626821" w:rsidRPr="00BD27BD">
        <w:rPr>
          <w:color w:val="000000" w:themeColor="text1"/>
        </w:rPr>
        <w:t>зазначив, щ</w:t>
      </w:r>
      <w:r w:rsidR="00236C52" w:rsidRPr="00BD27BD">
        <w:rPr>
          <w:color w:val="000000" w:themeColor="text1"/>
        </w:rPr>
        <w:t xml:space="preserve">о </w:t>
      </w:r>
      <w:r w:rsidR="00757EB3" w:rsidRPr="00BD27BD">
        <w:rPr>
          <w:color w:val="000000" w:themeColor="text1"/>
        </w:rPr>
        <w:t xml:space="preserve">при обрахунку необхідного сукупного стажу </w:t>
      </w:r>
      <w:r w:rsidR="00725EF2" w:rsidRPr="00BD27BD">
        <w:rPr>
          <w:color w:val="000000" w:themeColor="text1"/>
        </w:rPr>
        <w:t>Комісія не врахувала</w:t>
      </w:r>
      <w:r w:rsidR="000C7A58" w:rsidRPr="00BD27BD">
        <w:rPr>
          <w:color w:val="000000" w:themeColor="text1"/>
        </w:rPr>
        <w:t xml:space="preserve"> йому</w:t>
      </w:r>
      <w:r w:rsidR="00D47329" w:rsidRPr="00BD27BD">
        <w:rPr>
          <w:color w:val="000000" w:themeColor="text1"/>
        </w:rPr>
        <w:t xml:space="preserve"> </w:t>
      </w:r>
      <w:r w:rsidR="00725EF2" w:rsidRPr="00BD27BD">
        <w:rPr>
          <w:color w:val="000000" w:themeColor="text1"/>
        </w:rPr>
        <w:t xml:space="preserve">період навчання в аспірантурі Львівського національного університету імені Івана Франка за денною (очною) формою навчання. </w:t>
      </w:r>
      <w:r w:rsidR="00D47329" w:rsidRPr="00BD27BD">
        <w:rPr>
          <w:color w:val="000000" w:themeColor="text1"/>
        </w:rPr>
        <w:t xml:space="preserve">Кандидат </w:t>
      </w:r>
      <w:r w:rsidR="005B66B3">
        <w:rPr>
          <w:color w:val="000000" w:themeColor="text1"/>
        </w:rPr>
        <w:t>вказав</w:t>
      </w:r>
      <w:r w:rsidR="00D47329" w:rsidRPr="00BD27BD">
        <w:rPr>
          <w:color w:val="000000" w:themeColor="text1"/>
        </w:rPr>
        <w:t>, що н</w:t>
      </w:r>
      <w:r w:rsidR="00725EF2" w:rsidRPr="00BD27BD">
        <w:rPr>
          <w:color w:val="000000" w:themeColor="text1"/>
        </w:rPr>
        <w:t xml:space="preserve">а підтвердження цього </w:t>
      </w:r>
      <w:r w:rsidR="005B66B3">
        <w:rPr>
          <w:color w:val="000000" w:themeColor="text1"/>
        </w:rPr>
        <w:t>долучав до пакета</w:t>
      </w:r>
      <w:r w:rsidR="00991BA0" w:rsidRPr="00BD27BD">
        <w:rPr>
          <w:color w:val="000000" w:themeColor="text1"/>
        </w:rPr>
        <w:t xml:space="preserve"> документів копію витягу з наказу </w:t>
      </w:r>
      <w:r w:rsidR="00725EF2" w:rsidRPr="00BD27BD">
        <w:rPr>
          <w:color w:val="000000" w:themeColor="text1"/>
        </w:rPr>
        <w:t>Львівського національного університету імені Івана Франка № 33865 від 16 вересня 2016 року про зарахування йо</w:t>
      </w:r>
      <w:r w:rsidR="00991BA0" w:rsidRPr="00BD27BD">
        <w:rPr>
          <w:color w:val="000000" w:themeColor="text1"/>
        </w:rPr>
        <w:t xml:space="preserve">го з 12 вересня 2016 року </w:t>
      </w:r>
      <w:r w:rsidR="00725EF2" w:rsidRPr="00BD27BD">
        <w:rPr>
          <w:color w:val="000000" w:themeColor="text1"/>
        </w:rPr>
        <w:t>до аспірантури. У наказі зазначено термін закінчення на</w:t>
      </w:r>
      <w:r w:rsidR="005B66B3">
        <w:rPr>
          <w:color w:val="000000" w:themeColor="text1"/>
        </w:rPr>
        <w:t>вчання – 11 вересня 2020 року. 2</w:t>
      </w:r>
      <w:r w:rsidR="00725EF2" w:rsidRPr="00BD27BD">
        <w:rPr>
          <w:color w:val="000000" w:themeColor="text1"/>
        </w:rPr>
        <w:t xml:space="preserve">6 червня 2021 року </w:t>
      </w:r>
      <w:r w:rsidR="00991BA0" w:rsidRPr="00BD27BD">
        <w:rPr>
          <w:color w:val="000000" w:themeColor="text1"/>
        </w:rPr>
        <w:t>він з</w:t>
      </w:r>
      <w:r w:rsidR="00725EF2" w:rsidRPr="00BD27BD">
        <w:rPr>
          <w:color w:val="000000" w:themeColor="text1"/>
        </w:rPr>
        <w:t>ахистив</w:t>
      </w:r>
      <w:r w:rsidR="00991BA0" w:rsidRPr="00BD27BD">
        <w:rPr>
          <w:color w:val="000000" w:themeColor="text1"/>
        </w:rPr>
        <w:t xml:space="preserve"> дисертацію на здобуття ступеня</w:t>
      </w:r>
      <w:r w:rsidR="00725EF2" w:rsidRPr="00BD27BD">
        <w:rPr>
          <w:color w:val="000000" w:themeColor="text1"/>
        </w:rPr>
        <w:t xml:space="preserve"> доктора філософії за спеціальністю «Право», що підтверджується дипломом № 001966 від 06 липня 2021 року. </w:t>
      </w:r>
      <w:r w:rsidR="000C7A58" w:rsidRPr="00BD27BD">
        <w:rPr>
          <w:color w:val="000000" w:themeColor="text1"/>
        </w:rPr>
        <w:t>Кандидат вважає, що Комісія безпідставно не врахувала до стажу наукової роботи  4 роки навчання в асп</w:t>
      </w:r>
      <w:r w:rsidR="005B66B3">
        <w:rPr>
          <w:color w:val="000000" w:themeColor="text1"/>
        </w:rPr>
        <w:t>ірантурі – з вересня 2016 року д</w:t>
      </w:r>
      <w:r w:rsidR="000C7A58" w:rsidRPr="00BD27BD">
        <w:rPr>
          <w:color w:val="000000" w:themeColor="text1"/>
        </w:rPr>
        <w:t>о верес</w:t>
      </w:r>
      <w:r w:rsidR="005B66B3">
        <w:rPr>
          <w:color w:val="000000" w:themeColor="text1"/>
        </w:rPr>
        <w:t>ня</w:t>
      </w:r>
      <w:r w:rsidR="000C7A58" w:rsidRPr="00BD27BD">
        <w:rPr>
          <w:color w:val="000000" w:themeColor="text1"/>
        </w:rPr>
        <w:t xml:space="preserve"> </w:t>
      </w:r>
      <w:r w:rsidR="005B66B3">
        <w:rPr>
          <w:color w:val="000000" w:themeColor="text1"/>
        </w:rPr>
        <w:br/>
      </w:r>
      <w:r w:rsidR="000C7A58" w:rsidRPr="00BD27BD">
        <w:rPr>
          <w:color w:val="000000" w:themeColor="text1"/>
        </w:rPr>
        <w:t>2020 року.</w:t>
      </w:r>
    </w:p>
    <w:p w:rsidR="000C7A58" w:rsidRPr="00BD27BD" w:rsidRDefault="000C7A58" w:rsidP="00991BA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З урахуванням викладеного </w:t>
      </w:r>
      <w:proofErr w:type="spellStart"/>
      <w:r w:rsidR="00991BA0" w:rsidRPr="00BD27BD">
        <w:rPr>
          <w:color w:val="000000" w:themeColor="text1"/>
        </w:rPr>
        <w:t>Сосула</w:t>
      </w:r>
      <w:proofErr w:type="spellEnd"/>
      <w:r w:rsidR="00991BA0" w:rsidRPr="00BD27BD">
        <w:rPr>
          <w:color w:val="000000" w:themeColor="text1"/>
        </w:rPr>
        <w:t xml:space="preserve"> О.О. вважає, що р</w:t>
      </w:r>
      <w:r w:rsidRPr="00BD27BD">
        <w:rPr>
          <w:color w:val="000000" w:themeColor="text1"/>
        </w:rPr>
        <w:t>ішення</w:t>
      </w:r>
      <w:r w:rsidR="00991BA0" w:rsidRPr="00BD27BD">
        <w:rPr>
          <w:color w:val="000000" w:themeColor="text1"/>
        </w:rPr>
        <w:t xml:space="preserve"> Комісії від 12 лютого </w:t>
      </w:r>
      <w:r w:rsidR="005B66B3">
        <w:rPr>
          <w:color w:val="000000" w:themeColor="text1"/>
        </w:rPr>
        <w:br/>
      </w:r>
      <w:r w:rsidR="00991BA0" w:rsidRPr="00BD27BD">
        <w:rPr>
          <w:color w:val="000000" w:themeColor="text1"/>
        </w:rPr>
        <w:t>2026 року № 37/вс-26</w:t>
      </w:r>
      <w:r w:rsidRPr="00BD27BD">
        <w:rPr>
          <w:color w:val="000000" w:themeColor="text1"/>
        </w:rPr>
        <w:t xml:space="preserve"> є необґрунтованим</w:t>
      </w:r>
      <w:r w:rsidR="00991BA0" w:rsidRPr="00BD27BD">
        <w:rPr>
          <w:color w:val="000000" w:themeColor="text1"/>
        </w:rPr>
        <w:t>,</w:t>
      </w:r>
      <w:r w:rsidRPr="00BD27BD">
        <w:rPr>
          <w:color w:val="000000" w:themeColor="text1"/>
        </w:rPr>
        <w:t xml:space="preserve"> просить його переглянути і </w:t>
      </w:r>
      <w:r w:rsidR="00991BA0" w:rsidRPr="00BD27BD">
        <w:rPr>
          <w:color w:val="000000" w:themeColor="text1"/>
        </w:rPr>
        <w:t>прийняти нове, яким допустити його</w:t>
      </w:r>
      <w:r w:rsidR="005B66B3">
        <w:rPr>
          <w:color w:val="000000" w:themeColor="text1"/>
        </w:rPr>
        <w:t xml:space="preserve"> до участі в</w:t>
      </w:r>
      <w:r w:rsidRPr="00BD27BD">
        <w:rPr>
          <w:color w:val="000000" w:themeColor="text1"/>
        </w:rPr>
        <w:t xml:space="preserve"> Конкурсі. </w:t>
      </w:r>
    </w:p>
    <w:p w:rsidR="000C7A58" w:rsidRPr="00BD27BD" w:rsidRDefault="00991BA0" w:rsidP="000C7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lastRenderedPageBreak/>
        <w:t xml:space="preserve">Під час засідання Комісії </w:t>
      </w:r>
      <w:proofErr w:type="spellStart"/>
      <w:r w:rsidRPr="00BD27BD">
        <w:rPr>
          <w:color w:val="000000" w:themeColor="text1"/>
        </w:rPr>
        <w:t>Сосула</w:t>
      </w:r>
      <w:proofErr w:type="spellEnd"/>
      <w:r w:rsidRPr="00BD27BD">
        <w:rPr>
          <w:color w:val="000000" w:themeColor="text1"/>
        </w:rPr>
        <w:t xml:space="preserve"> О.О. підтримав наведені ним у заяві доводи. </w:t>
      </w:r>
    </w:p>
    <w:p w:rsidR="000C7A58" w:rsidRPr="00FE6D96" w:rsidRDefault="000C7A58" w:rsidP="000C7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E6D96">
        <w:rPr>
          <w:color w:val="000000" w:themeColor="text1"/>
        </w:rPr>
        <w:t xml:space="preserve">Згідно з частиною п’ятою статті 92 Закону </w:t>
      </w:r>
      <w:r w:rsidR="005B66B3" w:rsidRPr="00FE6D96">
        <w:rPr>
          <w:color w:val="000000" w:themeColor="text1"/>
        </w:rPr>
        <w:t xml:space="preserve">України </w:t>
      </w:r>
      <w:r w:rsidR="005B66B3" w:rsidRPr="00FE6D96">
        <w:rPr>
          <w:bCs/>
        </w:rPr>
        <w:t>«Про судоустрій і статус суддів» (далі – Закон)</w:t>
      </w:r>
      <w:r w:rsidRPr="00FE6D96">
        <w:rPr>
          <w:color w:val="000000" w:themeColor="text1"/>
        </w:rPr>
        <w:t>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0C7A58" w:rsidRPr="00BD27BD" w:rsidRDefault="000C7A58" w:rsidP="000C7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>Абзацом другим частини четвертої статті 101 Закону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0C7A58" w:rsidRPr="00BD27BD" w:rsidRDefault="000C7A58" w:rsidP="000C7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 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 Заяву про перегляд рішення щодо допуску до конкурсу або добору може бути подано до Комісії протягом</w:t>
      </w:r>
      <w:r w:rsidR="00FE6D96">
        <w:rPr>
          <w:color w:val="000000" w:themeColor="text1"/>
        </w:rPr>
        <w:t xml:space="preserve"> двадцяти днів з дня ухвалення палатою чи к</w:t>
      </w:r>
      <w:r w:rsidRPr="00BD27BD">
        <w:rPr>
          <w:color w:val="000000" w:themeColor="text1"/>
        </w:rPr>
        <w:t>олегією Комісії відповідного рішення.</w:t>
      </w:r>
    </w:p>
    <w:p w:rsidR="00C56E03" w:rsidRPr="00BD27BD" w:rsidRDefault="000C7A58" w:rsidP="00C56E0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D27BD">
        <w:rPr>
          <w:color w:val="000000" w:themeColor="text1"/>
        </w:rPr>
        <w:t>Як зазн</w:t>
      </w:r>
      <w:r w:rsidR="00991BA0" w:rsidRPr="00BD27BD">
        <w:rPr>
          <w:color w:val="000000" w:themeColor="text1"/>
        </w:rPr>
        <w:t>ачалося вище, Комісія ухвалила р</w:t>
      </w:r>
      <w:r w:rsidRPr="00BD27BD">
        <w:rPr>
          <w:color w:val="000000" w:themeColor="text1"/>
        </w:rPr>
        <w:t>ішення про відмову в допуску до участі в Конкурсі, про перегляд якого подано</w:t>
      </w:r>
      <w:r w:rsidR="00FE6D96">
        <w:rPr>
          <w:color w:val="000000" w:themeColor="text1"/>
        </w:rPr>
        <w:t xml:space="preserve"> відповідну заяву. У</w:t>
      </w:r>
      <w:r w:rsidR="00C56E03" w:rsidRPr="00BD27BD">
        <w:rPr>
          <w:color w:val="000000" w:themeColor="text1"/>
        </w:rPr>
        <w:t xml:space="preserve"> рішенні Комісія </w:t>
      </w:r>
      <w:r w:rsidR="00FE6D96">
        <w:rPr>
          <w:color w:val="000000" w:themeColor="text1"/>
        </w:rPr>
        <w:t>вказала</w:t>
      </w:r>
      <w:r w:rsidR="00C56E03" w:rsidRPr="00BD27BD">
        <w:rPr>
          <w:color w:val="000000" w:themeColor="text1"/>
        </w:rPr>
        <w:t xml:space="preserve">, що кандидат </w:t>
      </w:r>
      <w:proofErr w:type="spellStart"/>
      <w:r w:rsidR="00C56E03" w:rsidRPr="00BD27BD">
        <w:rPr>
          <w:color w:val="000000" w:themeColor="text1"/>
        </w:rPr>
        <w:t>Сосула</w:t>
      </w:r>
      <w:proofErr w:type="spellEnd"/>
      <w:r w:rsidR="00C56E03" w:rsidRPr="00BD27BD">
        <w:rPr>
          <w:color w:val="000000" w:themeColor="text1"/>
        </w:rPr>
        <w:t xml:space="preserve"> О.О. подав заяву про допуск до участі в Конкурсі та проведення стосовно нього кваліфікаційного оцінювання як особа, яка відповідає вимогам </w:t>
      </w:r>
      <w:r w:rsidR="00C56E03" w:rsidRPr="00BD27BD">
        <w:rPr>
          <w:color w:val="000000" w:themeColor="text1"/>
        </w:rPr>
        <w:br/>
        <w:t>підпункту 5 пункту 85 розділ</w:t>
      </w:r>
      <w:r w:rsidR="00FE6D96">
        <w:rPr>
          <w:color w:val="000000" w:themeColor="text1"/>
        </w:rPr>
        <w:t>у ХІІ</w:t>
      </w:r>
      <w:r w:rsidR="00C56E03" w:rsidRPr="00BD27BD">
        <w:rPr>
          <w:color w:val="000000" w:themeColor="text1"/>
        </w:rPr>
        <w:t xml:space="preserve"> Закону.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>Кандидат долучив документи, які свідчать про наявність у нього стажу, визначеного пунктами 2–4 пункту 85 розділу 12 Закону</w:t>
      </w:r>
      <w:r w:rsidR="00991BA0" w:rsidRPr="00BD27BD">
        <w:rPr>
          <w:color w:val="000000" w:themeColor="text1"/>
        </w:rPr>
        <w:t>.</w:t>
      </w:r>
      <w:r w:rsidRPr="00BD27BD">
        <w:rPr>
          <w:color w:val="000000" w:themeColor="text1"/>
        </w:rPr>
        <w:t xml:space="preserve"> Зокрема</w:t>
      </w:r>
      <w:r w:rsidR="00FE6D96">
        <w:rPr>
          <w:color w:val="000000" w:themeColor="text1"/>
        </w:rPr>
        <w:t>,</w:t>
      </w:r>
      <w:r w:rsidRPr="00BD27BD">
        <w:rPr>
          <w:color w:val="000000" w:themeColor="text1"/>
        </w:rPr>
        <w:t xml:space="preserve"> на підтвердження стажу наукової роботи у сфері права кандидат надав: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- список аспірантів юридичного факультету, затверджених тем дисертацій та їх наукових керівників протягом реалізації </w:t>
      </w:r>
      <w:proofErr w:type="spellStart"/>
      <w:r w:rsidRPr="00BD27BD">
        <w:rPr>
          <w:color w:val="000000" w:themeColor="text1"/>
        </w:rPr>
        <w:t>освітньо</w:t>
      </w:r>
      <w:proofErr w:type="spellEnd"/>
      <w:r w:rsidRPr="00BD27BD">
        <w:rPr>
          <w:color w:val="000000" w:themeColor="text1"/>
        </w:rPr>
        <w:t>-наукової програми (2016 – 2020 роки);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- копію витягу з наказу ректора Львівського національного університету імені Івана Франка від 16 вересня 2016 року </w:t>
      </w:r>
      <w:r w:rsidR="00FE6D96">
        <w:rPr>
          <w:color w:val="000000" w:themeColor="text1"/>
        </w:rPr>
        <w:t xml:space="preserve">№33865 </w:t>
      </w:r>
      <w:r w:rsidRPr="00BD27BD">
        <w:rPr>
          <w:color w:val="000000" w:themeColor="text1"/>
        </w:rPr>
        <w:t xml:space="preserve">про зарахування </w:t>
      </w:r>
      <w:proofErr w:type="spellStart"/>
      <w:r w:rsidRPr="00BD27BD">
        <w:rPr>
          <w:color w:val="000000" w:themeColor="text1"/>
        </w:rPr>
        <w:t>Сосули</w:t>
      </w:r>
      <w:proofErr w:type="spellEnd"/>
      <w:r w:rsidRPr="00BD27BD">
        <w:rPr>
          <w:color w:val="000000" w:themeColor="text1"/>
        </w:rPr>
        <w:t xml:space="preserve"> О.О. до аспірантури;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>- копію диплома кандидата наук серії ДР № 001966, виданого Львівським національним університетом імені Івана Франка 06 липня 2021 року, що посвідчує здобуття наукового ступеня доктора філософії;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- копію трудової книжки серії АФ № 012394, у якій міститься запис № 13 про прийняття на посаду доцента кафедри міжнародного права Вищого закладу освіти «Львівський  університет бізнесу і права» з 17 листопада 2022 року; 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- копію наказу Вищого закладу освіти «Львівський університет бізнесу і права» </w:t>
      </w:r>
      <w:r w:rsidRPr="00BD27BD">
        <w:rPr>
          <w:color w:val="000000" w:themeColor="text1"/>
        </w:rPr>
        <w:br/>
        <w:t xml:space="preserve">від 30 серпня 2022 року </w:t>
      </w:r>
      <w:r w:rsidR="00FE6D96">
        <w:rPr>
          <w:color w:val="000000" w:themeColor="text1"/>
        </w:rPr>
        <w:t xml:space="preserve">№34-ВК </w:t>
      </w:r>
      <w:r w:rsidRPr="00BD27BD">
        <w:rPr>
          <w:color w:val="000000" w:themeColor="text1"/>
        </w:rPr>
        <w:t xml:space="preserve">про прийом на роботу працівника за сумісництвом; 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- - копію наказу Вищого закладу освіти «Львівський  університет бізнесу і права» </w:t>
      </w:r>
      <w:r w:rsidRPr="00BD27BD">
        <w:rPr>
          <w:color w:val="000000" w:themeColor="text1"/>
        </w:rPr>
        <w:br/>
        <w:t>від 17 листопада 2022 року</w:t>
      </w:r>
      <w:r w:rsidR="00FE6D96">
        <w:rPr>
          <w:color w:val="000000" w:themeColor="text1"/>
        </w:rPr>
        <w:t xml:space="preserve"> № 48-ВК</w:t>
      </w:r>
      <w:r w:rsidRPr="00BD27BD">
        <w:rPr>
          <w:color w:val="000000" w:themeColor="text1"/>
        </w:rPr>
        <w:t xml:space="preserve"> про звільнення з роботи працівника за сумісництвом; </w:t>
      </w:r>
    </w:p>
    <w:p w:rsidR="00991BA0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>- копію наказу Вищ</w:t>
      </w:r>
      <w:r w:rsidR="00991BA0" w:rsidRPr="00BD27BD">
        <w:rPr>
          <w:color w:val="000000" w:themeColor="text1"/>
        </w:rPr>
        <w:t xml:space="preserve">ого закладу освіти «Львівський </w:t>
      </w:r>
      <w:r w:rsidRPr="00BD27BD">
        <w:rPr>
          <w:color w:val="000000" w:themeColor="text1"/>
        </w:rPr>
        <w:t xml:space="preserve">університет бізнесу і права» </w:t>
      </w:r>
      <w:r w:rsidRPr="00BD27BD">
        <w:rPr>
          <w:color w:val="000000" w:themeColor="text1"/>
        </w:rPr>
        <w:br/>
        <w:t xml:space="preserve">від 17 листопада 2022 </w:t>
      </w:r>
      <w:r w:rsidR="00FE6D96" w:rsidRPr="00BD27BD">
        <w:rPr>
          <w:color w:val="000000" w:themeColor="text1"/>
        </w:rPr>
        <w:t>року</w:t>
      </w:r>
      <w:r w:rsidR="00FE6D96">
        <w:rPr>
          <w:color w:val="000000" w:themeColor="text1"/>
        </w:rPr>
        <w:t xml:space="preserve"> № 49-ВК </w:t>
      </w:r>
      <w:r w:rsidRPr="00BD27BD">
        <w:rPr>
          <w:color w:val="000000" w:themeColor="text1"/>
        </w:rPr>
        <w:t xml:space="preserve">про прийом на роботу працівника. </w:t>
      </w:r>
    </w:p>
    <w:p w:rsidR="00C56E03" w:rsidRPr="00BD27BD" w:rsidRDefault="00C56E03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На підставі цих документів Комісія зарахувала кандидату </w:t>
      </w:r>
      <w:proofErr w:type="spellStart"/>
      <w:r w:rsidRPr="00BD27BD">
        <w:rPr>
          <w:color w:val="000000" w:themeColor="text1"/>
        </w:rPr>
        <w:t>Сосулі</w:t>
      </w:r>
      <w:proofErr w:type="spellEnd"/>
      <w:r w:rsidRPr="00BD27BD">
        <w:rPr>
          <w:color w:val="000000" w:themeColor="text1"/>
        </w:rPr>
        <w:t xml:space="preserve"> О.О. науковий стаж у сфе</w:t>
      </w:r>
      <w:r w:rsidR="0053530E" w:rsidRPr="00BD27BD">
        <w:rPr>
          <w:color w:val="000000" w:themeColor="text1"/>
        </w:rPr>
        <w:t>рі права з 30 серпня 2022 року (</w:t>
      </w:r>
      <w:r w:rsidRPr="00BD27BD">
        <w:rPr>
          <w:color w:val="000000" w:themeColor="text1"/>
        </w:rPr>
        <w:t xml:space="preserve">з моменту </w:t>
      </w:r>
      <w:r w:rsidR="00FE6D96">
        <w:rPr>
          <w:color w:val="000000" w:themeColor="text1"/>
        </w:rPr>
        <w:t>здійснення трудової діяльності у</w:t>
      </w:r>
      <w:r w:rsidRPr="00BD27BD">
        <w:rPr>
          <w:color w:val="000000" w:themeColor="text1"/>
        </w:rPr>
        <w:t xml:space="preserve"> Вищому закладі освіти</w:t>
      </w:r>
      <w:r w:rsidR="00991BA0" w:rsidRPr="00BD27BD">
        <w:rPr>
          <w:color w:val="000000" w:themeColor="text1"/>
        </w:rPr>
        <w:t xml:space="preserve"> «Львівський</w:t>
      </w:r>
      <w:r w:rsidRPr="00BD27BD">
        <w:rPr>
          <w:color w:val="000000" w:themeColor="text1"/>
        </w:rPr>
        <w:t xml:space="preserve"> університет бізнесу і права»</w:t>
      </w:r>
      <w:r w:rsidR="0053530E" w:rsidRPr="00BD27BD">
        <w:rPr>
          <w:color w:val="000000" w:themeColor="text1"/>
        </w:rPr>
        <w:t>)</w:t>
      </w:r>
      <w:r w:rsidRPr="00BD27BD">
        <w:rPr>
          <w:color w:val="000000" w:themeColor="text1"/>
        </w:rPr>
        <w:t xml:space="preserve"> до кінцевої дати встановленого </w:t>
      </w:r>
      <w:r w:rsidR="0053530E" w:rsidRPr="00BD27BD">
        <w:rPr>
          <w:color w:val="000000" w:themeColor="text1"/>
        </w:rPr>
        <w:t xml:space="preserve">Комісією </w:t>
      </w:r>
      <w:r w:rsidRPr="00BD27BD">
        <w:rPr>
          <w:color w:val="000000" w:themeColor="text1"/>
        </w:rPr>
        <w:t>строку для подачі документів для участі в Конкурсі (грудень 2025 року), тобто  три роки та чотири місяці.</w:t>
      </w:r>
    </w:p>
    <w:p w:rsidR="00C56E03" w:rsidRPr="00BD27BD" w:rsidRDefault="0053530E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Відповідне рішення було ухвалено Комісією у складі колегії 12 лютого 2026 року. </w:t>
      </w:r>
    </w:p>
    <w:p w:rsidR="0053530E" w:rsidRPr="00BD27BD" w:rsidRDefault="0053530E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Під час засідання колегії </w:t>
      </w:r>
      <w:r w:rsidR="00FE6D96">
        <w:rPr>
          <w:color w:val="000000" w:themeColor="text1"/>
        </w:rPr>
        <w:t xml:space="preserve">Комісії </w:t>
      </w:r>
      <w:r w:rsidRPr="00BD27BD">
        <w:rPr>
          <w:color w:val="000000" w:themeColor="text1"/>
        </w:rPr>
        <w:t>допов</w:t>
      </w:r>
      <w:r w:rsidR="00FE6D96">
        <w:rPr>
          <w:color w:val="000000" w:themeColor="text1"/>
        </w:rPr>
        <w:t xml:space="preserve">ідач наголосив на тому, що </w:t>
      </w:r>
      <w:proofErr w:type="spellStart"/>
      <w:r w:rsidR="00FE6D96">
        <w:rPr>
          <w:color w:val="000000" w:themeColor="text1"/>
        </w:rPr>
        <w:t>Сосул</w:t>
      </w:r>
      <w:r w:rsidRPr="00BD27BD">
        <w:rPr>
          <w:color w:val="000000" w:themeColor="text1"/>
        </w:rPr>
        <w:t>і</w:t>
      </w:r>
      <w:proofErr w:type="spellEnd"/>
      <w:r w:rsidRPr="00BD27BD">
        <w:rPr>
          <w:color w:val="000000" w:themeColor="text1"/>
        </w:rPr>
        <w:t xml:space="preserve"> О.О. відмовлено </w:t>
      </w:r>
      <w:r w:rsidR="00FE6D96">
        <w:rPr>
          <w:color w:val="000000" w:themeColor="text1"/>
        </w:rPr>
        <w:t xml:space="preserve">в допуску до участі в Конкурсі </w:t>
      </w:r>
      <w:r w:rsidRPr="00BD27BD">
        <w:rPr>
          <w:color w:val="000000" w:themeColor="text1"/>
        </w:rPr>
        <w:t>з підстав ненадання ним документів, які підтверджують наявність у</w:t>
      </w:r>
      <w:r w:rsidR="00E958A6" w:rsidRPr="00BD27BD">
        <w:rPr>
          <w:color w:val="000000" w:themeColor="text1"/>
        </w:rPr>
        <w:t xml:space="preserve"> нього 7 років </w:t>
      </w:r>
      <w:r w:rsidR="00FE6D96" w:rsidRPr="00BD27BD">
        <w:rPr>
          <w:color w:val="000000" w:themeColor="text1"/>
        </w:rPr>
        <w:t xml:space="preserve">змішаного стажу </w:t>
      </w:r>
      <w:r w:rsidR="00E958A6" w:rsidRPr="00BD27BD">
        <w:rPr>
          <w:color w:val="000000" w:themeColor="text1"/>
        </w:rPr>
        <w:t>(</w:t>
      </w:r>
      <w:hyperlink r:id="rId8" w:history="1">
        <w:r w:rsidR="00E958A6" w:rsidRPr="00BD27BD">
          <w:rPr>
            <w:rStyle w:val="a4"/>
            <w:color w:val="000000" w:themeColor="text1"/>
          </w:rPr>
          <w:t>https://www.youtube.com/watch?v=tpwsSMnnQ-Q&amp;t=1093s</w:t>
        </w:r>
      </w:hyperlink>
      <w:r w:rsidR="00E958A6" w:rsidRPr="00BD27BD">
        <w:rPr>
          <w:color w:val="000000" w:themeColor="text1"/>
        </w:rPr>
        <w:t xml:space="preserve">). </w:t>
      </w:r>
    </w:p>
    <w:p w:rsidR="0053530E" w:rsidRPr="00BD27BD" w:rsidRDefault="0053530E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 xml:space="preserve">Заява </w:t>
      </w:r>
      <w:proofErr w:type="spellStart"/>
      <w:r w:rsidRPr="00BD27BD">
        <w:rPr>
          <w:color w:val="000000" w:themeColor="text1"/>
        </w:rPr>
        <w:t>Сосули</w:t>
      </w:r>
      <w:proofErr w:type="spellEnd"/>
      <w:r w:rsidRPr="00BD27BD">
        <w:rPr>
          <w:color w:val="000000" w:themeColor="text1"/>
        </w:rPr>
        <w:t xml:space="preserve"> О.О. про перегляд вказаного вище рішення датована ним 10 березня </w:t>
      </w:r>
      <w:r w:rsidR="00FE6D96">
        <w:rPr>
          <w:color w:val="000000" w:themeColor="text1"/>
        </w:rPr>
        <w:br/>
      </w:r>
      <w:r w:rsidRPr="00BD27BD">
        <w:rPr>
          <w:color w:val="000000" w:themeColor="text1"/>
        </w:rPr>
        <w:t xml:space="preserve">2026 року, однак до Комісії вона надійшла 13 квітня 2026 року. </w:t>
      </w:r>
    </w:p>
    <w:p w:rsidR="0053530E" w:rsidRPr="00BD27BD" w:rsidRDefault="0053530E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D27BD">
        <w:rPr>
          <w:color w:val="000000" w:themeColor="text1"/>
        </w:rPr>
        <w:t>Згідно</w:t>
      </w:r>
      <w:r w:rsidR="00FE6D96">
        <w:rPr>
          <w:color w:val="000000" w:themeColor="text1"/>
        </w:rPr>
        <w:t xml:space="preserve"> з відмітками</w:t>
      </w:r>
      <w:r w:rsidRPr="00BD27BD">
        <w:rPr>
          <w:color w:val="000000" w:themeColor="text1"/>
        </w:rPr>
        <w:t>, що містяться на конверті</w:t>
      </w:r>
      <w:r w:rsidR="00520036" w:rsidRPr="00BD27BD">
        <w:rPr>
          <w:color w:val="000000" w:themeColor="text1"/>
        </w:rPr>
        <w:t>,</w:t>
      </w:r>
      <w:r w:rsidR="00FE6D96">
        <w:rPr>
          <w:color w:val="000000" w:themeColor="text1"/>
        </w:rPr>
        <w:t xml:space="preserve"> лист надіслано</w:t>
      </w:r>
      <w:r w:rsidRPr="00BD27BD">
        <w:rPr>
          <w:color w:val="000000" w:themeColor="text1"/>
        </w:rPr>
        <w:t xml:space="preserve"> адресантом 10 березня </w:t>
      </w:r>
      <w:r w:rsidR="00E958A6" w:rsidRPr="00BD27BD">
        <w:rPr>
          <w:color w:val="000000" w:themeColor="text1"/>
        </w:rPr>
        <w:t>простим поштовим відправлення.</w:t>
      </w:r>
    </w:p>
    <w:p w:rsidR="00E958A6" w:rsidRPr="00BD27BD" w:rsidRDefault="00E958A6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en-US"/>
        </w:rPr>
      </w:pPr>
      <w:r w:rsidRPr="00BD27BD">
        <w:rPr>
          <w:color w:val="000000" w:themeColor="text1"/>
        </w:rPr>
        <w:lastRenderedPageBreak/>
        <w:t xml:space="preserve">Під час </w:t>
      </w:r>
      <w:r w:rsidR="00BD27BD" w:rsidRPr="00BD27BD">
        <w:rPr>
          <w:color w:val="000000" w:themeColor="text1"/>
        </w:rPr>
        <w:t>засідання</w:t>
      </w:r>
      <w:r w:rsidRPr="00BD27BD">
        <w:rPr>
          <w:color w:val="000000" w:themeColor="text1"/>
        </w:rPr>
        <w:t xml:space="preserve"> </w:t>
      </w:r>
      <w:proofErr w:type="spellStart"/>
      <w:r w:rsidRPr="00BD27BD">
        <w:rPr>
          <w:color w:val="000000" w:themeColor="text1"/>
        </w:rPr>
        <w:t>Сосула</w:t>
      </w:r>
      <w:proofErr w:type="spellEnd"/>
      <w:r w:rsidRPr="00BD27BD">
        <w:rPr>
          <w:color w:val="000000" w:themeColor="text1"/>
        </w:rPr>
        <w:t xml:space="preserve"> О.О. пояснив, що засідання колегії Комісії</w:t>
      </w:r>
      <w:r w:rsidR="00FE6D96">
        <w:rPr>
          <w:color w:val="000000" w:themeColor="text1"/>
        </w:rPr>
        <w:t xml:space="preserve"> </w:t>
      </w:r>
      <w:r w:rsidR="00FE6D96" w:rsidRPr="00BD27BD">
        <w:rPr>
          <w:color w:val="000000" w:themeColor="text1"/>
        </w:rPr>
        <w:t>12 лютого 2026 року</w:t>
      </w:r>
      <w:r w:rsidRPr="00BD27BD">
        <w:rPr>
          <w:color w:val="000000" w:themeColor="text1"/>
        </w:rPr>
        <w:t xml:space="preserve">, на якому вирішувалося питання його допуску до участі </w:t>
      </w:r>
      <w:r w:rsidR="00FE6D96">
        <w:rPr>
          <w:color w:val="000000" w:themeColor="text1"/>
        </w:rPr>
        <w:t>в</w:t>
      </w:r>
      <w:r w:rsidRPr="00BD27BD">
        <w:rPr>
          <w:color w:val="000000" w:themeColor="text1"/>
        </w:rPr>
        <w:t xml:space="preserve"> Конкурсі</w:t>
      </w:r>
      <w:r w:rsidR="00FE6D96">
        <w:rPr>
          <w:color w:val="000000" w:themeColor="text1"/>
        </w:rPr>
        <w:t>,</w:t>
      </w:r>
      <w:r w:rsidRPr="00BD27BD">
        <w:rPr>
          <w:color w:val="000000" w:themeColor="text1"/>
        </w:rPr>
        <w:t xml:space="preserve"> він не </w:t>
      </w:r>
      <w:r w:rsidR="00DB2C1E" w:rsidRPr="00BD27BD">
        <w:rPr>
          <w:color w:val="000000" w:themeColor="text1"/>
        </w:rPr>
        <w:t>переглядав</w:t>
      </w:r>
      <w:r w:rsidRPr="00BD27BD">
        <w:rPr>
          <w:color w:val="000000" w:themeColor="text1"/>
        </w:rPr>
        <w:t xml:space="preserve">, рішення йому не надходило, а заяву про перегляд ним подано через деякий час після того, як рішення про відмову йому в допуску до участі в Конкурсі </w:t>
      </w:r>
      <w:r w:rsidR="00113A66">
        <w:rPr>
          <w:color w:val="000000" w:themeColor="text1"/>
        </w:rPr>
        <w:t xml:space="preserve">опубліковано </w:t>
      </w:r>
      <w:r w:rsidRPr="00BD27BD">
        <w:rPr>
          <w:color w:val="000000" w:themeColor="text1"/>
        </w:rPr>
        <w:t>на офіційному</w:t>
      </w:r>
      <w:r w:rsidR="00DB2C1E" w:rsidRPr="00BD27BD">
        <w:rPr>
          <w:color w:val="000000" w:themeColor="text1"/>
        </w:rPr>
        <w:t xml:space="preserve"> </w:t>
      </w:r>
      <w:proofErr w:type="spellStart"/>
      <w:r w:rsidR="00DB2C1E" w:rsidRPr="00BD27BD">
        <w:rPr>
          <w:color w:val="000000" w:themeColor="text1"/>
        </w:rPr>
        <w:t>веб</w:t>
      </w:r>
      <w:r w:rsidRPr="00BD27BD">
        <w:rPr>
          <w:color w:val="000000" w:themeColor="text1"/>
        </w:rPr>
        <w:t>сайті</w:t>
      </w:r>
      <w:proofErr w:type="spellEnd"/>
      <w:r w:rsidRPr="00BD27BD">
        <w:rPr>
          <w:color w:val="000000" w:themeColor="text1"/>
        </w:rPr>
        <w:t xml:space="preserve"> К</w:t>
      </w:r>
      <w:r w:rsidR="00DB2C1E" w:rsidRPr="00BD27BD">
        <w:rPr>
          <w:color w:val="000000" w:themeColor="text1"/>
        </w:rPr>
        <w:t>омісії.</w:t>
      </w:r>
      <w:r w:rsidRPr="00BD27BD">
        <w:rPr>
          <w:color w:val="000000" w:themeColor="text1"/>
        </w:rPr>
        <w:t xml:space="preserve"> Також зазначив, що до Комісії із заявою про </w:t>
      </w:r>
      <w:r w:rsidR="00113A66">
        <w:rPr>
          <w:color w:val="000000" w:themeColor="text1"/>
        </w:rPr>
        <w:t>надсилання</w:t>
      </w:r>
      <w:r w:rsidRPr="00BD27BD">
        <w:rPr>
          <w:color w:val="000000" w:themeColor="text1"/>
        </w:rPr>
        <w:t xml:space="preserve"> йому копії рішення він не звертався, жодних листів про те, що він має намір оскаржити ухвалене 12 лютого 2026 року рішення не надсилав. </w:t>
      </w:r>
      <w:r w:rsidR="00DB2C1E" w:rsidRPr="00BD27BD">
        <w:rPr>
          <w:color w:val="000000" w:themeColor="text1"/>
        </w:rPr>
        <w:t>З</w:t>
      </w:r>
      <w:r w:rsidRPr="00BD27BD">
        <w:rPr>
          <w:color w:val="000000" w:themeColor="text1"/>
        </w:rPr>
        <w:t xml:space="preserve">ауважив, що заяву про перегляд рішення свідомо </w:t>
      </w:r>
      <w:r w:rsidR="00113A66">
        <w:rPr>
          <w:color w:val="000000" w:themeColor="text1"/>
        </w:rPr>
        <w:t>надіслав</w:t>
      </w:r>
      <w:r w:rsidRPr="00BD27BD">
        <w:rPr>
          <w:color w:val="000000" w:themeColor="text1"/>
        </w:rPr>
        <w:t xml:space="preserve"> звичайним поштовим відправленням (не рекомендованим з повідомленням, не засобами електронного зв’язку), оскільки не позбавлений такого права. </w:t>
      </w:r>
    </w:p>
    <w:p w:rsidR="009F53C8" w:rsidRPr="00BD27BD" w:rsidRDefault="009F53C8" w:rsidP="009F53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Ураховуючи викладене вище, Комісія дійшла висновку про залишення без розгляду поданої </w:t>
      </w:r>
      <w:proofErr w:type="spellStart"/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Сосулою</w:t>
      </w:r>
      <w:proofErr w:type="spellEnd"/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О.О. заяви </w:t>
      </w:r>
      <w:r w:rsidR="0011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 перегляд рішення щодо допуску до участі в Конкурсі, оскільки кандидат пропустив встановлений Регламентом</w:t>
      </w:r>
      <w:r w:rsidR="0011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Вищої кваліфікаційної комісії суддів України</w:t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строк для подачі відповідної заяви.</w:t>
      </w:r>
    </w:p>
    <w:p w:rsidR="009F53C8" w:rsidRPr="00BD27BD" w:rsidRDefault="009F53C8" w:rsidP="009F53C8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Керуючись Законом України «Про судоустрій і статус суддів», Вища кваліфікаційна комісія суддів України дванадцятьма голосами «ЗА» та двома голосами «ПРОТИ» </w:t>
      </w:r>
    </w:p>
    <w:p w:rsidR="0053530E" w:rsidRPr="00BD27BD" w:rsidRDefault="0053530E" w:rsidP="00C56E0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D10CF1" w:rsidRPr="00BD27BD" w:rsidRDefault="00D10CF1" w:rsidP="00DF5ED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7BD">
        <w:rPr>
          <w:rFonts w:ascii="Times New Roman" w:hAnsi="Times New Roman" w:cs="Times New Roman"/>
          <w:color w:val="000000" w:themeColor="text1"/>
          <w:sz w:val="24"/>
          <w:szCs w:val="24"/>
        </w:rPr>
        <w:t>вирішила:</w:t>
      </w:r>
    </w:p>
    <w:p w:rsidR="005E588B" w:rsidRPr="00BD27BD" w:rsidRDefault="009F53C8" w:rsidP="005E588B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BD27BD">
        <w:rPr>
          <w:color w:val="000000" w:themeColor="text1"/>
          <w:shd w:val="clear" w:color="auto" w:fill="FFFFFF"/>
        </w:rPr>
        <w:t xml:space="preserve">залишити без розгляду заяву </w:t>
      </w:r>
      <w:proofErr w:type="spellStart"/>
      <w:r w:rsidRPr="00BD27BD">
        <w:rPr>
          <w:color w:val="000000" w:themeColor="text1"/>
          <w:shd w:val="clear" w:color="auto" w:fill="FFFFFF"/>
        </w:rPr>
        <w:t>Сосули</w:t>
      </w:r>
      <w:proofErr w:type="spellEnd"/>
      <w:r w:rsidRPr="00BD27BD">
        <w:rPr>
          <w:color w:val="000000" w:themeColor="text1"/>
          <w:shd w:val="clear" w:color="auto" w:fill="FFFFFF"/>
        </w:rPr>
        <w:t xml:space="preserve"> Олександра Олександровича</w:t>
      </w:r>
      <w:r w:rsidR="00CF1EC4" w:rsidRPr="00BD27BD">
        <w:rPr>
          <w:color w:val="000000" w:themeColor="text1"/>
          <w:shd w:val="clear" w:color="auto" w:fill="FFFFFF"/>
        </w:rPr>
        <w:t xml:space="preserve"> </w:t>
      </w:r>
      <w:r w:rsidR="005E588B" w:rsidRPr="00BD27BD">
        <w:rPr>
          <w:color w:val="000000" w:themeColor="text1"/>
        </w:rPr>
        <w:t>п</w:t>
      </w:r>
      <w:r w:rsidR="005E588B" w:rsidRPr="00BD27BD">
        <w:rPr>
          <w:color w:val="000000" w:themeColor="text1"/>
          <w:shd w:val="clear" w:color="auto" w:fill="FFFFFF"/>
        </w:rPr>
        <w:t>ро перегляд рішення Вищої кваліфікаційної комісії суддів України від 12 лютого 2026 року № 37/вс-26 про відмову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Комісії від 29 жовтня 2025 року № 193/зп-25</w:t>
      </w:r>
      <w:r w:rsidR="00AD5824" w:rsidRPr="00BD27BD">
        <w:rPr>
          <w:color w:val="000000" w:themeColor="text1"/>
        </w:rPr>
        <w:t>.</w:t>
      </w:r>
    </w:p>
    <w:p w:rsidR="00AD5824" w:rsidRPr="00BD27BD" w:rsidRDefault="00AD5824" w:rsidP="00D10C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6E51" w:rsidRPr="00BD27BD" w:rsidRDefault="00520036" w:rsidP="00F06E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Головуючий</w:t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   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A6558A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Андрій ПАСІЧНИК</w:t>
      </w:r>
      <w:r w:rsidR="00F06E51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«ЗА»</w:t>
      </w:r>
    </w:p>
    <w:p w:rsidR="00F06E51" w:rsidRPr="00BD27BD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6E51" w:rsidRPr="00BD27BD" w:rsidRDefault="00520036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Члени Комісії:</w:t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    </w:t>
      </w:r>
      <w:r w:rsidR="00F06E51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Михайло БОГОНІС 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«ЗА»</w:t>
      </w:r>
    </w:p>
    <w:p w:rsidR="00520036" w:rsidRPr="00BD27BD" w:rsidRDefault="00520036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520036" w:rsidRPr="00BD27BD" w:rsidRDefault="00520036" w:rsidP="00520036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Людмила ВОЛКОВА «ПРОТИ»</w:t>
      </w:r>
    </w:p>
    <w:p w:rsidR="00F06E51" w:rsidRPr="00BD27BD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6E51" w:rsidRPr="00BD27BD" w:rsidRDefault="00520036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F06E51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Віталій ГАЦЕЛЮК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«ЗА»</w:t>
      </w:r>
    </w:p>
    <w:p w:rsidR="00F06E51" w:rsidRPr="00BD27BD" w:rsidRDefault="00F06E51" w:rsidP="00F06E51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6E51" w:rsidRPr="00BD27BD" w:rsidRDefault="00520036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F06E51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Ярослав ДУХ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«ЗА»</w:t>
      </w:r>
    </w:p>
    <w:p w:rsidR="00DF5ED2" w:rsidRPr="00BD27BD" w:rsidRDefault="00DF5ED2" w:rsidP="00DF5ED2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6E51" w:rsidRDefault="00520036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    </w:t>
      </w:r>
      <w:r w:rsidR="00F06E51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Роман КИДИСЮК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«ЗА»</w:t>
      </w:r>
    </w:p>
    <w:p w:rsidR="009C22A7" w:rsidRDefault="009C22A7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9C22A7" w:rsidRPr="00BD27BD" w:rsidRDefault="009C22A7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    Олег КОЛІУШ «ЗА»</w:t>
      </w:r>
    </w:p>
    <w:p w:rsidR="00F06E51" w:rsidRPr="00BD27BD" w:rsidRDefault="00F06E51" w:rsidP="009C22A7">
      <w:pPr>
        <w:shd w:val="clear" w:color="auto" w:fill="FFFFFF"/>
        <w:suppressAutoHyphens/>
        <w:spacing w:after="0" w:line="240" w:lineRule="auto"/>
        <w:ind w:left="4956" w:firstLine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6E51" w:rsidRPr="00BD27BD" w:rsidRDefault="00520036" w:rsidP="00DF5ED2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Володимир </w:t>
      </w:r>
      <w:r w:rsidR="00F06E51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ЛУГАНСЬКИЙ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ЗА»</w:t>
      </w:r>
    </w:p>
    <w:p w:rsidR="00F06E51" w:rsidRPr="00BD27BD" w:rsidRDefault="00F06E51" w:rsidP="00F06E51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6E51" w:rsidRPr="00BD27BD" w:rsidRDefault="00520036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F06E51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Руслан МЕЛЬНИК</w:t>
      </w:r>
      <w:r w:rsidR="00DF5ED2" w:rsidRPr="00BD27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«ЗА»</w:t>
      </w:r>
    </w:p>
    <w:p w:rsidR="00F06E51" w:rsidRPr="00520036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06E51" w:rsidRPr="00520036" w:rsidRDefault="00520036" w:rsidP="00DF5ED2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F06E51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Олексій ОМЕЛЬЯН</w:t>
      </w:r>
      <w:r w:rsidR="00DF5ED2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«ПРОТИ»</w:t>
      </w:r>
    </w:p>
    <w:p w:rsidR="00A6558A" w:rsidRPr="00520036" w:rsidRDefault="00A6558A" w:rsidP="001D74A6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A6558A" w:rsidRPr="00520036" w:rsidRDefault="00520036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A6558A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Роман САБОДАШ</w:t>
      </w:r>
      <w:r w:rsidR="00DF5ED2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«ЗА»</w:t>
      </w:r>
    </w:p>
    <w:p w:rsidR="00A6558A" w:rsidRPr="00520036" w:rsidRDefault="00A6558A" w:rsidP="001D74A6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A6558A" w:rsidRDefault="00520036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="00A6558A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Руслан СИДОРОВИЧ</w:t>
      </w:r>
      <w:r w:rsidR="00DF5ED2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«ЗА»</w:t>
      </w:r>
    </w:p>
    <w:p w:rsidR="009C22A7" w:rsidRDefault="009C22A7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9C22A7" w:rsidRPr="00520036" w:rsidRDefault="009C22A7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Сергій ЧУМАК «ЗА»</w:t>
      </w:r>
    </w:p>
    <w:p w:rsidR="00F06E51" w:rsidRPr="00520036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C1A7F" w:rsidRPr="00520036" w:rsidRDefault="00520036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   </w:t>
      </w:r>
      <w:r w:rsidR="00DF5ED2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F06E51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Галина ШЕВЧУК</w:t>
      </w:r>
      <w:r w:rsidR="00DF5ED2" w:rsidRPr="0052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«ЗА»</w:t>
      </w:r>
    </w:p>
    <w:sectPr w:rsidR="00FC1A7F" w:rsidRPr="00520036" w:rsidSect="00520036"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6D96" w:rsidRDefault="00946D96" w:rsidP="00421AB2">
      <w:pPr>
        <w:spacing w:after="0" w:line="240" w:lineRule="auto"/>
      </w:pPr>
      <w:r>
        <w:separator/>
      </w:r>
    </w:p>
  </w:endnote>
  <w:endnote w:type="continuationSeparator" w:id="0">
    <w:p w:rsidR="00946D96" w:rsidRDefault="00946D96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6D96" w:rsidRDefault="00946D96" w:rsidP="00421AB2">
      <w:pPr>
        <w:spacing w:after="0" w:line="240" w:lineRule="auto"/>
      </w:pPr>
      <w:r>
        <w:separator/>
      </w:r>
    </w:p>
  </w:footnote>
  <w:footnote w:type="continuationSeparator" w:id="0">
    <w:p w:rsidR="00946D96" w:rsidRDefault="00946D96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8804795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EBE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E7A24"/>
    <w:multiLevelType w:val="hybridMultilevel"/>
    <w:tmpl w:val="4F5AA3DE"/>
    <w:lvl w:ilvl="0" w:tplc="F2FA16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225892"/>
    <w:multiLevelType w:val="hybridMultilevel"/>
    <w:tmpl w:val="2228CF10"/>
    <w:lvl w:ilvl="0" w:tplc="F89AB2F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8"/>
    <w:rsid w:val="00023C6D"/>
    <w:rsid w:val="00026792"/>
    <w:rsid w:val="00032810"/>
    <w:rsid w:val="00033AE4"/>
    <w:rsid w:val="00044E7E"/>
    <w:rsid w:val="00054068"/>
    <w:rsid w:val="00061B81"/>
    <w:rsid w:val="00082F01"/>
    <w:rsid w:val="00083CE4"/>
    <w:rsid w:val="000C2AC4"/>
    <w:rsid w:val="000C7A58"/>
    <w:rsid w:val="001004D2"/>
    <w:rsid w:val="00113A66"/>
    <w:rsid w:val="001144F3"/>
    <w:rsid w:val="00137ABE"/>
    <w:rsid w:val="001456E8"/>
    <w:rsid w:val="00173288"/>
    <w:rsid w:val="001828BA"/>
    <w:rsid w:val="0019068F"/>
    <w:rsid w:val="001A35F5"/>
    <w:rsid w:val="001B4B24"/>
    <w:rsid w:val="001C2853"/>
    <w:rsid w:val="001D74A6"/>
    <w:rsid w:val="001D7A2A"/>
    <w:rsid w:val="00206505"/>
    <w:rsid w:val="00207737"/>
    <w:rsid w:val="00210C68"/>
    <w:rsid w:val="00214439"/>
    <w:rsid w:val="00221CD9"/>
    <w:rsid w:val="00224EA0"/>
    <w:rsid w:val="00234BC5"/>
    <w:rsid w:val="00236C52"/>
    <w:rsid w:val="00270BA1"/>
    <w:rsid w:val="0027271D"/>
    <w:rsid w:val="00275E7E"/>
    <w:rsid w:val="0027602B"/>
    <w:rsid w:val="002D212A"/>
    <w:rsid w:val="002D6BF3"/>
    <w:rsid w:val="002E23F9"/>
    <w:rsid w:val="003217BE"/>
    <w:rsid w:val="00350C5B"/>
    <w:rsid w:val="00377874"/>
    <w:rsid w:val="00385CBE"/>
    <w:rsid w:val="003976D6"/>
    <w:rsid w:val="003B34C1"/>
    <w:rsid w:val="003D3972"/>
    <w:rsid w:val="003E5670"/>
    <w:rsid w:val="003F79DB"/>
    <w:rsid w:val="0041718C"/>
    <w:rsid w:val="00421AB2"/>
    <w:rsid w:val="00466D68"/>
    <w:rsid w:val="00474413"/>
    <w:rsid w:val="004763C5"/>
    <w:rsid w:val="00480473"/>
    <w:rsid w:val="004864FA"/>
    <w:rsid w:val="004954E1"/>
    <w:rsid w:val="004D4569"/>
    <w:rsid w:val="004D62B0"/>
    <w:rsid w:val="004F186F"/>
    <w:rsid w:val="004F5E25"/>
    <w:rsid w:val="004F79B3"/>
    <w:rsid w:val="00507A2A"/>
    <w:rsid w:val="00520036"/>
    <w:rsid w:val="005343A8"/>
    <w:rsid w:val="0053530E"/>
    <w:rsid w:val="005378A6"/>
    <w:rsid w:val="0055114F"/>
    <w:rsid w:val="005524AC"/>
    <w:rsid w:val="00571F96"/>
    <w:rsid w:val="00572E33"/>
    <w:rsid w:val="005753CD"/>
    <w:rsid w:val="00576B5A"/>
    <w:rsid w:val="005915D9"/>
    <w:rsid w:val="0059197C"/>
    <w:rsid w:val="005B66B3"/>
    <w:rsid w:val="005D591B"/>
    <w:rsid w:val="005E588B"/>
    <w:rsid w:val="005E6350"/>
    <w:rsid w:val="006004F3"/>
    <w:rsid w:val="00612CD2"/>
    <w:rsid w:val="00626821"/>
    <w:rsid w:val="0062774B"/>
    <w:rsid w:val="00627FDD"/>
    <w:rsid w:val="00633CEF"/>
    <w:rsid w:val="00637FE3"/>
    <w:rsid w:val="00645948"/>
    <w:rsid w:val="00645CA1"/>
    <w:rsid w:val="0064789E"/>
    <w:rsid w:val="00651EE8"/>
    <w:rsid w:val="006852F3"/>
    <w:rsid w:val="00693F11"/>
    <w:rsid w:val="006B3E42"/>
    <w:rsid w:val="006B5860"/>
    <w:rsid w:val="006C2178"/>
    <w:rsid w:val="006C7604"/>
    <w:rsid w:val="006D4FE5"/>
    <w:rsid w:val="006E0276"/>
    <w:rsid w:val="006E0F18"/>
    <w:rsid w:val="006E18E9"/>
    <w:rsid w:val="006E73DF"/>
    <w:rsid w:val="006F671F"/>
    <w:rsid w:val="006F758A"/>
    <w:rsid w:val="0070055D"/>
    <w:rsid w:val="00725EF2"/>
    <w:rsid w:val="007322CE"/>
    <w:rsid w:val="007348A4"/>
    <w:rsid w:val="007405C4"/>
    <w:rsid w:val="00757EB3"/>
    <w:rsid w:val="007860E6"/>
    <w:rsid w:val="007869D5"/>
    <w:rsid w:val="00787CAF"/>
    <w:rsid w:val="00796CB3"/>
    <w:rsid w:val="007979DC"/>
    <w:rsid w:val="007A4E89"/>
    <w:rsid w:val="007B5237"/>
    <w:rsid w:val="007B71CF"/>
    <w:rsid w:val="007D0FC5"/>
    <w:rsid w:val="007D12F0"/>
    <w:rsid w:val="007D7699"/>
    <w:rsid w:val="007D7AF9"/>
    <w:rsid w:val="007F5AF4"/>
    <w:rsid w:val="0081060E"/>
    <w:rsid w:val="0081470D"/>
    <w:rsid w:val="00816625"/>
    <w:rsid w:val="00821601"/>
    <w:rsid w:val="00832C23"/>
    <w:rsid w:val="008634D5"/>
    <w:rsid w:val="0089181A"/>
    <w:rsid w:val="0089476C"/>
    <w:rsid w:val="008958EB"/>
    <w:rsid w:val="008A4E2C"/>
    <w:rsid w:val="008B117E"/>
    <w:rsid w:val="008C312F"/>
    <w:rsid w:val="008C6662"/>
    <w:rsid w:val="00903201"/>
    <w:rsid w:val="00923A66"/>
    <w:rsid w:val="00930186"/>
    <w:rsid w:val="00932430"/>
    <w:rsid w:val="00942D24"/>
    <w:rsid w:val="009453B0"/>
    <w:rsid w:val="00946D96"/>
    <w:rsid w:val="00947B76"/>
    <w:rsid w:val="00970E11"/>
    <w:rsid w:val="0097350D"/>
    <w:rsid w:val="00991BA0"/>
    <w:rsid w:val="00992720"/>
    <w:rsid w:val="009A08E1"/>
    <w:rsid w:val="009C034E"/>
    <w:rsid w:val="009C22A7"/>
    <w:rsid w:val="009F3A2C"/>
    <w:rsid w:val="009F53C8"/>
    <w:rsid w:val="009F53FD"/>
    <w:rsid w:val="00A12976"/>
    <w:rsid w:val="00A3374A"/>
    <w:rsid w:val="00A35E46"/>
    <w:rsid w:val="00A6558A"/>
    <w:rsid w:val="00A715FF"/>
    <w:rsid w:val="00AA2673"/>
    <w:rsid w:val="00AA33A2"/>
    <w:rsid w:val="00AA703F"/>
    <w:rsid w:val="00AB333A"/>
    <w:rsid w:val="00AB4665"/>
    <w:rsid w:val="00AB5396"/>
    <w:rsid w:val="00AC24ED"/>
    <w:rsid w:val="00AD5824"/>
    <w:rsid w:val="00AD7C69"/>
    <w:rsid w:val="00AE5812"/>
    <w:rsid w:val="00B15938"/>
    <w:rsid w:val="00B215FF"/>
    <w:rsid w:val="00B43CBE"/>
    <w:rsid w:val="00B57E16"/>
    <w:rsid w:val="00B63B77"/>
    <w:rsid w:val="00B743B3"/>
    <w:rsid w:val="00B74C6B"/>
    <w:rsid w:val="00B8031D"/>
    <w:rsid w:val="00B900F3"/>
    <w:rsid w:val="00B93C6A"/>
    <w:rsid w:val="00B96AAC"/>
    <w:rsid w:val="00BA4CFA"/>
    <w:rsid w:val="00BB4424"/>
    <w:rsid w:val="00BC2B8C"/>
    <w:rsid w:val="00BD27BD"/>
    <w:rsid w:val="00C16A0A"/>
    <w:rsid w:val="00C55FA8"/>
    <w:rsid w:val="00C56E03"/>
    <w:rsid w:val="00CA3845"/>
    <w:rsid w:val="00CB38B4"/>
    <w:rsid w:val="00CB3D6F"/>
    <w:rsid w:val="00CE3AD2"/>
    <w:rsid w:val="00CF1EC4"/>
    <w:rsid w:val="00D008C9"/>
    <w:rsid w:val="00D0141E"/>
    <w:rsid w:val="00D029FE"/>
    <w:rsid w:val="00D10CF1"/>
    <w:rsid w:val="00D23D33"/>
    <w:rsid w:val="00D47329"/>
    <w:rsid w:val="00D7284F"/>
    <w:rsid w:val="00DB17C0"/>
    <w:rsid w:val="00DB2C1E"/>
    <w:rsid w:val="00DB3778"/>
    <w:rsid w:val="00DB6586"/>
    <w:rsid w:val="00DC538B"/>
    <w:rsid w:val="00DF5ED2"/>
    <w:rsid w:val="00DF7412"/>
    <w:rsid w:val="00E01D12"/>
    <w:rsid w:val="00E2079E"/>
    <w:rsid w:val="00E307F3"/>
    <w:rsid w:val="00E31CBF"/>
    <w:rsid w:val="00E52F41"/>
    <w:rsid w:val="00E65B54"/>
    <w:rsid w:val="00E93FC4"/>
    <w:rsid w:val="00E958A6"/>
    <w:rsid w:val="00E95C93"/>
    <w:rsid w:val="00ED14EE"/>
    <w:rsid w:val="00EE2A7F"/>
    <w:rsid w:val="00EF0094"/>
    <w:rsid w:val="00EF263E"/>
    <w:rsid w:val="00F045DC"/>
    <w:rsid w:val="00F06E51"/>
    <w:rsid w:val="00F12ECB"/>
    <w:rsid w:val="00F16C9B"/>
    <w:rsid w:val="00F31EBE"/>
    <w:rsid w:val="00F3601B"/>
    <w:rsid w:val="00F3667A"/>
    <w:rsid w:val="00F50CCD"/>
    <w:rsid w:val="00FB0A79"/>
    <w:rsid w:val="00FC1A7F"/>
    <w:rsid w:val="00FC2354"/>
    <w:rsid w:val="00FC5089"/>
    <w:rsid w:val="00FD5F4B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E412"/>
  <w15:chartTrackingRefBased/>
  <w15:docId w15:val="{2C9E3A93-4AF1-4D2C-B437-CF6A08E5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74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272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wsSMnnQ-Q&amp;t=1093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5999</TotalTime>
  <Pages>3</Pages>
  <Words>5671</Words>
  <Characters>3233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Семоненко Ольга Миколаївна</cp:lastModifiedBy>
  <cp:revision>22</cp:revision>
  <cp:lastPrinted>2026-04-30T07:47:00Z</cp:lastPrinted>
  <dcterms:created xsi:type="dcterms:W3CDTF">2024-01-25T14:00:00Z</dcterms:created>
  <dcterms:modified xsi:type="dcterms:W3CDTF">2026-05-11T08:27:00Z</dcterms:modified>
</cp:coreProperties>
</file>