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4040" w:rsidRPr="00901D24" w:rsidRDefault="00564040" w:rsidP="00564040">
      <w:pPr>
        <w:spacing w:after="0" w:line="240" w:lineRule="auto"/>
        <w:jc w:val="center"/>
        <w:rPr>
          <w:rFonts w:ascii="Times New Roman" w:eastAsia="Times New Roman" w:hAnsi="Times New Roman"/>
          <w:sz w:val="26"/>
          <w:szCs w:val="26"/>
          <w:lang w:val="uk-UA" w:eastAsia="ru-RU"/>
        </w:rPr>
      </w:pPr>
      <w:r w:rsidRPr="00901D24">
        <w:rPr>
          <w:rFonts w:ascii="Times New Roman" w:eastAsia="Times New Roman" w:hAnsi="Times New Roman"/>
          <w:noProof/>
          <w:kern w:val="1"/>
          <w:sz w:val="36"/>
          <w:szCs w:val="36"/>
          <w:lang w:val="uk-UA" w:eastAsia="uk-UA"/>
        </w:rPr>
        <w:drawing>
          <wp:inline distT="0" distB="0" distL="0" distR="0" wp14:anchorId="1DBD5392" wp14:editId="033BD5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901D24" w:rsidRDefault="00564040" w:rsidP="00564040">
      <w:pPr>
        <w:spacing w:after="0" w:line="240" w:lineRule="auto"/>
        <w:rPr>
          <w:rFonts w:ascii="Times New Roman" w:eastAsia="Times New Roman" w:hAnsi="Times New Roman"/>
          <w:sz w:val="26"/>
          <w:szCs w:val="26"/>
          <w:lang w:val="uk-UA" w:eastAsia="ru-RU"/>
        </w:rPr>
      </w:pPr>
    </w:p>
    <w:p w:rsidR="00564040" w:rsidRPr="00901D24" w:rsidRDefault="00564040" w:rsidP="00564040">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901D24">
        <w:rPr>
          <w:rFonts w:ascii="Times New Roman" w:eastAsia="Times New Roman" w:hAnsi="Times New Roman"/>
          <w:bCs/>
          <w:kern w:val="1"/>
          <w:sz w:val="36"/>
          <w:szCs w:val="36"/>
          <w:lang w:val="uk-UA" w:eastAsia="hi-IN" w:bidi="hi-IN"/>
        </w:rPr>
        <w:t>ВИЩА КВАЛІФІКАЦІЙНА КОМІСІЯ СУДДІВ УКРАЇНИ</w:t>
      </w:r>
    </w:p>
    <w:p w:rsidR="00564040" w:rsidRPr="00901D24" w:rsidRDefault="00564040" w:rsidP="00564040">
      <w:pPr>
        <w:spacing w:after="0" w:line="240" w:lineRule="auto"/>
        <w:jc w:val="center"/>
        <w:rPr>
          <w:rFonts w:ascii="Times New Roman" w:eastAsia="Times New Roman" w:hAnsi="Times New Roman"/>
          <w:sz w:val="26"/>
          <w:szCs w:val="26"/>
          <w:lang w:val="uk-UA" w:eastAsia="ru-RU"/>
        </w:rPr>
      </w:pPr>
    </w:p>
    <w:p w:rsidR="00564040" w:rsidRPr="00901D24" w:rsidRDefault="00C90387" w:rsidP="00564040">
      <w:pPr>
        <w:spacing w:after="0" w:line="240" w:lineRule="auto"/>
        <w:rPr>
          <w:rFonts w:ascii="Times New Roman" w:eastAsia="Times New Roman" w:hAnsi="Times New Roman"/>
          <w:sz w:val="26"/>
          <w:szCs w:val="26"/>
          <w:lang w:val="uk-UA" w:eastAsia="ru-RU"/>
        </w:rPr>
      </w:pPr>
      <w:r w:rsidRPr="00901D24">
        <w:rPr>
          <w:rFonts w:ascii="Times New Roman" w:eastAsia="Times New Roman" w:hAnsi="Times New Roman"/>
          <w:sz w:val="26"/>
          <w:szCs w:val="26"/>
          <w:lang w:val="uk-UA" w:eastAsia="ru-RU"/>
        </w:rPr>
        <w:t>28</w:t>
      </w:r>
      <w:r w:rsidR="00460A3A" w:rsidRPr="00901D24">
        <w:rPr>
          <w:rFonts w:ascii="Times New Roman" w:eastAsia="Times New Roman" w:hAnsi="Times New Roman"/>
          <w:sz w:val="26"/>
          <w:szCs w:val="26"/>
          <w:lang w:val="uk-UA" w:eastAsia="ru-RU"/>
        </w:rPr>
        <w:t xml:space="preserve"> </w:t>
      </w:r>
      <w:r w:rsidRPr="00901D24">
        <w:rPr>
          <w:rFonts w:ascii="Times New Roman" w:eastAsia="Times New Roman" w:hAnsi="Times New Roman"/>
          <w:sz w:val="26"/>
          <w:szCs w:val="26"/>
          <w:lang w:val="uk-UA" w:eastAsia="ru-RU"/>
        </w:rPr>
        <w:t>квітня</w:t>
      </w:r>
      <w:r w:rsidR="00460A3A" w:rsidRPr="00901D24">
        <w:rPr>
          <w:rFonts w:ascii="Times New Roman" w:eastAsia="Times New Roman" w:hAnsi="Times New Roman"/>
          <w:sz w:val="26"/>
          <w:szCs w:val="26"/>
          <w:lang w:val="uk-UA" w:eastAsia="ru-RU"/>
        </w:rPr>
        <w:t xml:space="preserve"> 202</w:t>
      </w:r>
      <w:r w:rsidRPr="00901D24">
        <w:rPr>
          <w:rFonts w:ascii="Times New Roman" w:eastAsia="Times New Roman" w:hAnsi="Times New Roman"/>
          <w:sz w:val="26"/>
          <w:szCs w:val="26"/>
          <w:lang w:val="uk-UA" w:eastAsia="ru-RU"/>
        </w:rPr>
        <w:t>6</w:t>
      </w:r>
      <w:r w:rsidR="000C0796" w:rsidRPr="00901D24">
        <w:rPr>
          <w:rFonts w:ascii="Times New Roman" w:eastAsia="Times New Roman" w:hAnsi="Times New Roman"/>
          <w:sz w:val="26"/>
          <w:szCs w:val="26"/>
          <w:lang w:val="uk-UA" w:eastAsia="ru-RU"/>
        </w:rPr>
        <w:t xml:space="preserve"> року </w:t>
      </w:r>
      <w:r w:rsidR="000C0796" w:rsidRPr="00901D24">
        <w:rPr>
          <w:rFonts w:ascii="Times New Roman" w:eastAsia="Times New Roman" w:hAnsi="Times New Roman"/>
          <w:sz w:val="26"/>
          <w:szCs w:val="26"/>
          <w:lang w:val="uk-UA" w:eastAsia="ru-RU"/>
        </w:rPr>
        <w:tab/>
      </w:r>
      <w:r w:rsidR="000C0796" w:rsidRPr="00901D24">
        <w:rPr>
          <w:rFonts w:ascii="Times New Roman" w:eastAsia="Times New Roman" w:hAnsi="Times New Roman"/>
          <w:sz w:val="26"/>
          <w:szCs w:val="26"/>
          <w:lang w:val="uk-UA" w:eastAsia="ru-RU"/>
        </w:rPr>
        <w:tab/>
      </w:r>
      <w:r w:rsidR="000C0796" w:rsidRPr="00901D24">
        <w:rPr>
          <w:rFonts w:ascii="Times New Roman" w:eastAsia="Times New Roman" w:hAnsi="Times New Roman"/>
          <w:sz w:val="26"/>
          <w:szCs w:val="26"/>
          <w:lang w:val="uk-UA" w:eastAsia="ru-RU"/>
        </w:rPr>
        <w:tab/>
      </w:r>
      <w:r w:rsidR="000C0796" w:rsidRPr="00901D24">
        <w:rPr>
          <w:rFonts w:ascii="Times New Roman" w:eastAsia="Times New Roman" w:hAnsi="Times New Roman"/>
          <w:sz w:val="26"/>
          <w:szCs w:val="26"/>
          <w:lang w:val="uk-UA" w:eastAsia="ru-RU"/>
        </w:rPr>
        <w:tab/>
      </w:r>
      <w:r w:rsidR="000C0796" w:rsidRPr="00901D24">
        <w:rPr>
          <w:rFonts w:ascii="Times New Roman" w:eastAsia="Times New Roman" w:hAnsi="Times New Roman"/>
          <w:sz w:val="26"/>
          <w:szCs w:val="26"/>
          <w:lang w:val="uk-UA" w:eastAsia="ru-RU"/>
        </w:rPr>
        <w:tab/>
      </w:r>
      <w:r w:rsidR="000C0796" w:rsidRPr="00901D24">
        <w:rPr>
          <w:rFonts w:ascii="Times New Roman" w:eastAsia="Times New Roman" w:hAnsi="Times New Roman"/>
          <w:sz w:val="26"/>
          <w:szCs w:val="26"/>
          <w:lang w:val="uk-UA" w:eastAsia="ru-RU"/>
        </w:rPr>
        <w:tab/>
      </w:r>
      <w:r w:rsidR="000C0796" w:rsidRPr="00901D24">
        <w:rPr>
          <w:rFonts w:ascii="Times New Roman" w:eastAsia="Times New Roman" w:hAnsi="Times New Roman"/>
          <w:sz w:val="26"/>
          <w:szCs w:val="26"/>
          <w:lang w:val="uk-UA" w:eastAsia="ru-RU"/>
        </w:rPr>
        <w:tab/>
      </w:r>
      <w:r w:rsidR="000C0796" w:rsidRPr="00901D24">
        <w:rPr>
          <w:rFonts w:ascii="Times New Roman" w:eastAsia="Times New Roman" w:hAnsi="Times New Roman"/>
          <w:sz w:val="26"/>
          <w:szCs w:val="26"/>
          <w:lang w:val="uk-UA" w:eastAsia="ru-RU"/>
        </w:rPr>
        <w:tab/>
      </w:r>
      <w:r w:rsidR="000C0796" w:rsidRPr="00901D24">
        <w:rPr>
          <w:rFonts w:ascii="Times New Roman" w:eastAsia="Times New Roman" w:hAnsi="Times New Roman"/>
          <w:sz w:val="26"/>
          <w:szCs w:val="26"/>
          <w:lang w:val="uk-UA" w:eastAsia="ru-RU"/>
        </w:rPr>
        <w:tab/>
        <w:t xml:space="preserve">    </w:t>
      </w:r>
      <w:r w:rsidR="00EB742C" w:rsidRPr="00901D24">
        <w:rPr>
          <w:rFonts w:ascii="Times New Roman" w:eastAsia="Times New Roman" w:hAnsi="Times New Roman"/>
          <w:sz w:val="26"/>
          <w:szCs w:val="26"/>
          <w:lang w:val="uk-UA" w:eastAsia="ru-RU"/>
        </w:rPr>
        <w:t xml:space="preserve"> </w:t>
      </w:r>
      <w:r w:rsidR="00564040" w:rsidRPr="00901D24">
        <w:rPr>
          <w:rFonts w:ascii="Times New Roman" w:eastAsia="Times New Roman" w:hAnsi="Times New Roman"/>
          <w:sz w:val="26"/>
          <w:szCs w:val="26"/>
          <w:lang w:val="uk-UA" w:eastAsia="ru-RU"/>
        </w:rPr>
        <w:t>м. Київ</w:t>
      </w:r>
    </w:p>
    <w:p w:rsidR="00564040" w:rsidRPr="00901D24" w:rsidRDefault="00564040" w:rsidP="00564040">
      <w:pPr>
        <w:spacing w:after="0" w:line="240" w:lineRule="auto"/>
        <w:rPr>
          <w:rFonts w:ascii="Times New Roman" w:eastAsia="Times New Roman" w:hAnsi="Times New Roman"/>
          <w:sz w:val="26"/>
          <w:szCs w:val="26"/>
          <w:lang w:val="uk-UA" w:eastAsia="ru-RU"/>
        </w:rPr>
      </w:pPr>
    </w:p>
    <w:p w:rsidR="00564040" w:rsidRPr="00901D24" w:rsidRDefault="00564040" w:rsidP="00564040">
      <w:pPr>
        <w:spacing w:after="0" w:line="240" w:lineRule="auto"/>
        <w:jc w:val="center"/>
        <w:rPr>
          <w:rFonts w:ascii="Times New Roman" w:eastAsia="Times New Roman" w:hAnsi="Times New Roman"/>
          <w:bCs/>
          <w:sz w:val="26"/>
          <w:szCs w:val="26"/>
          <w:lang w:val="uk-UA" w:eastAsia="ru-RU"/>
        </w:rPr>
      </w:pPr>
      <w:r w:rsidRPr="00901D24">
        <w:rPr>
          <w:rFonts w:ascii="Times New Roman" w:eastAsia="Times New Roman" w:hAnsi="Times New Roman"/>
          <w:bCs/>
          <w:sz w:val="26"/>
          <w:szCs w:val="26"/>
          <w:lang w:val="uk-UA" w:eastAsia="ru-RU"/>
        </w:rPr>
        <w:t xml:space="preserve">Р І Ш Е Н </w:t>
      </w:r>
      <w:proofErr w:type="spellStart"/>
      <w:r w:rsidRPr="00901D24">
        <w:rPr>
          <w:rFonts w:ascii="Times New Roman" w:eastAsia="Times New Roman" w:hAnsi="Times New Roman"/>
          <w:bCs/>
          <w:sz w:val="26"/>
          <w:szCs w:val="26"/>
          <w:lang w:val="uk-UA" w:eastAsia="ru-RU"/>
        </w:rPr>
        <w:t>Н</w:t>
      </w:r>
      <w:proofErr w:type="spellEnd"/>
      <w:r w:rsidRPr="00901D24">
        <w:rPr>
          <w:rFonts w:ascii="Times New Roman" w:eastAsia="Times New Roman" w:hAnsi="Times New Roman"/>
          <w:bCs/>
          <w:sz w:val="26"/>
          <w:szCs w:val="26"/>
          <w:lang w:val="uk-UA" w:eastAsia="ru-RU"/>
        </w:rPr>
        <w:t xml:space="preserve"> Я № </w:t>
      </w:r>
      <w:r w:rsidR="003D3A83">
        <w:rPr>
          <w:rFonts w:ascii="Times New Roman" w:eastAsia="Times New Roman" w:hAnsi="Times New Roman"/>
          <w:bCs/>
          <w:sz w:val="26"/>
          <w:szCs w:val="26"/>
          <w:u w:val="single"/>
          <w:lang w:val="uk-UA" w:eastAsia="ru-RU"/>
        </w:rPr>
        <w:t>3/дп-26</w:t>
      </w:r>
    </w:p>
    <w:p w:rsidR="00564040" w:rsidRPr="00901D24" w:rsidRDefault="00564040" w:rsidP="00564040">
      <w:pPr>
        <w:spacing w:after="0" w:line="240" w:lineRule="auto"/>
        <w:rPr>
          <w:rFonts w:ascii="Times New Roman" w:eastAsia="Times New Roman" w:hAnsi="Times New Roman"/>
          <w:bCs/>
          <w:sz w:val="26"/>
          <w:szCs w:val="26"/>
          <w:lang w:val="uk-UA" w:eastAsia="ru-RU"/>
        </w:rPr>
      </w:pPr>
    </w:p>
    <w:p w:rsidR="008B4385" w:rsidRPr="00901D24" w:rsidRDefault="008B4385" w:rsidP="008B4385">
      <w:pPr>
        <w:pStyle w:val="a9"/>
        <w:shd w:val="clear" w:color="auto" w:fill="FFFFFF"/>
        <w:spacing w:before="0" w:beforeAutospacing="0" w:after="0" w:afterAutospacing="0"/>
        <w:jc w:val="both"/>
      </w:pPr>
      <w:r w:rsidRPr="00901D24">
        <w:rPr>
          <w:sz w:val="26"/>
          <w:szCs w:val="26"/>
        </w:rPr>
        <w:t>Вища кваліфікаційна комісія суддів України у складі колегії:</w:t>
      </w:r>
    </w:p>
    <w:p w:rsidR="008B4385" w:rsidRPr="00901D24" w:rsidRDefault="008B4385" w:rsidP="008B4385">
      <w:pPr>
        <w:pStyle w:val="a9"/>
        <w:shd w:val="clear" w:color="auto" w:fill="FFFFFF"/>
        <w:spacing w:before="0" w:beforeAutospacing="0" w:after="0" w:afterAutospacing="0"/>
        <w:jc w:val="both"/>
      </w:pPr>
    </w:p>
    <w:p w:rsidR="008B4385" w:rsidRPr="00901D24" w:rsidRDefault="008B4385" w:rsidP="008B4385">
      <w:pPr>
        <w:pStyle w:val="a9"/>
        <w:shd w:val="clear" w:color="auto" w:fill="FFFFFF"/>
        <w:spacing w:before="0" w:beforeAutospacing="0" w:after="0" w:afterAutospacing="0"/>
        <w:jc w:val="both"/>
      </w:pPr>
      <w:r w:rsidRPr="00901D24">
        <w:rPr>
          <w:sz w:val="26"/>
          <w:szCs w:val="26"/>
        </w:rPr>
        <w:t>головуючого – Віталія ГАЦЕЛЮКА,</w:t>
      </w:r>
    </w:p>
    <w:p w:rsidR="008B4385" w:rsidRPr="00901D24" w:rsidRDefault="008B4385" w:rsidP="008B4385">
      <w:pPr>
        <w:pStyle w:val="a9"/>
        <w:shd w:val="clear" w:color="auto" w:fill="FFFFFF"/>
        <w:spacing w:before="0" w:beforeAutospacing="0" w:after="0" w:afterAutospacing="0"/>
        <w:jc w:val="both"/>
      </w:pPr>
    </w:p>
    <w:p w:rsidR="008B4385" w:rsidRPr="00901D24" w:rsidRDefault="008B4385" w:rsidP="008B4385">
      <w:pPr>
        <w:pStyle w:val="a9"/>
        <w:shd w:val="clear" w:color="auto" w:fill="FFFFFF"/>
        <w:spacing w:before="0" w:beforeAutospacing="0" w:after="0" w:afterAutospacing="0"/>
        <w:jc w:val="both"/>
      </w:pPr>
      <w:r w:rsidRPr="00901D24">
        <w:rPr>
          <w:sz w:val="26"/>
          <w:szCs w:val="26"/>
        </w:rPr>
        <w:t>членів Комісії: Олега КОЛІУША</w:t>
      </w:r>
      <w:r w:rsidR="00C90387" w:rsidRPr="00901D24">
        <w:rPr>
          <w:sz w:val="26"/>
          <w:szCs w:val="26"/>
        </w:rPr>
        <w:t xml:space="preserve"> (доповідач)</w:t>
      </w:r>
      <w:r w:rsidRPr="00901D24">
        <w:rPr>
          <w:sz w:val="26"/>
          <w:szCs w:val="26"/>
        </w:rPr>
        <w:t>, Руслана МЕЛЬНИКА,</w:t>
      </w:r>
    </w:p>
    <w:p w:rsidR="008B4385" w:rsidRPr="00901D24" w:rsidRDefault="008B4385" w:rsidP="008B4385">
      <w:pPr>
        <w:pStyle w:val="a9"/>
        <w:shd w:val="clear" w:color="auto" w:fill="FFFFFF"/>
        <w:spacing w:before="0" w:beforeAutospacing="0" w:after="0" w:afterAutospacing="0"/>
        <w:jc w:val="both"/>
      </w:pPr>
    </w:p>
    <w:p w:rsidR="008B4385" w:rsidRPr="00901D24" w:rsidRDefault="008B4385" w:rsidP="008B4385">
      <w:pPr>
        <w:pStyle w:val="a9"/>
        <w:shd w:val="clear" w:color="auto" w:fill="FFFFFF"/>
        <w:spacing w:before="0" w:beforeAutospacing="0" w:after="0" w:afterAutospacing="0"/>
        <w:jc w:val="both"/>
        <w:rPr>
          <w:sz w:val="26"/>
          <w:szCs w:val="26"/>
        </w:rPr>
      </w:pPr>
      <w:r w:rsidRPr="00901D24">
        <w:rPr>
          <w:sz w:val="26"/>
          <w:szCs w:val="26"/>
        </w:rPr>
        <w:t xml:space="preserve">розглянувши </w:t>
      </w:r>
      <w:r w:rsidR="00FF791A" w:rsidRPr="00901D24">
        <w:rPr>
          <w:sz w:val="26"/>
          <w:szCs w:val="26"/>
          <w:shd w:val="clear" w:color="auto" w:fill="FFFFFF"/>
        </w:rPr>
        <w:t xml:space="preserve">повідомлення </w:t>
      </w:r>
      <w:r w:rsidR="00A5548E" w:rsidRPr="00901D24">
        <w:rPr>
          <w:sz w:val="26"/>
          <w:szCs w:val="26"/>
          <w:shd w:val="clear" w:color="auto" w:fill="FFFFFF"/>
        </w:rPr>
        <w:t>Громадської організації «Всеукраїнське об’єднання «</w:t>
      </w:r>
      <w:proofErr w:type="spellStart"/>
      <w:r w:rsidR="00A5548E" w:rsidRPr="00901D24">
        <w:rPr>
          <w:sz w:val="26"/>
          <w:szCs w:val="26"/>
          <w:shd w:val="clear" w:color="auto" w:fill="FFFFFF"/>
        </w:rPr>
        <w:t>Автомайдан</w:t>
      </w:r>
      <w:proofErr w:type="spellEnd"/>
      <w:r w:rsidR="00A5548E" w:rsidRPr="00901D24">
        <w:rPr>
          <w:sz w:val="26"/>
          <w:szCs w:val="26"/>
          <w:shd w:val="clear" w:color="auto" w:fill="FFFFFF"/>
        </w:rPr>
        <w:t xml:space="preserve">» щодо інформації, яка може свідчити про недостовірність (у тому числі неповноту) тверджень, указаних суддею Донецького апеляційного суду Мальованим Юрієм Михайловичем у декларації </w:t>
      </w:r>
      <w:r w:rsidR="00AD16C7" w:rsidRPr="00901D24">
        <w:rPr>
          <w:sz w:val="26"/>
          <w:szCs w:val="26"/>
          <w:shd w:val="clear" w:color="auto" w:fill="FFFFFF"/>
        </w:rPr>
        <w:t>доброчесності судді за 2023 рік</w:t>
      </w:r>
      <w:r w:rsidRPr="00901D24">
        <w:rPr>
          <w:sz w:val="26"/>
          <w:szCs w:val="26"/>
        </w:rPr>
        <w:t>,</w:t>
      </w:r>
    </w:p>
    <w:p w:rsidR="008B4385" w:rsidRPr="00901D24" w:rsidRDefault="008B4385" w:rsidP="008B4385">
      <w:pPr>
        <w:pStyle w:val="a9"/>
        <w:shd w:val="clear" w:color="auto" w:fill="FFFFFF"/>
        <w:spacing w:before="0" w:beforeAutospacing="0" w:after="0" w:afterAutospacing="0"/>
        <w:jc w:val="center"/>
        <w:rPr>
          <w:sz w:val="26"/>
          <w:szCs w:val="26"/>
        </w:rPr>
      </w:pPr>
    </w:p>
    <w:p w:rsidR="008B4385" w:rsidRPr="00901D24" w:rsidRDefault="008B4385" w:rsidP="008B4385">
      <w:pPr>
        <w:pStyle w:val="a9"/>
        <w:shd w:val="clear" w:color="auto" w:fill="FFFFFF"/>
        <w:spacing w:before="0" w:beforeAutospacing="0" w:after="0" w:afterAutospacing="0"/>
        <w:jc w:val="center"/>
      </w:pPr>
      <w:r w:rsidRPr="00901D24">
        <w:rPr>
          <w:sz w:val="26"/>
          <w:szCs w:val="26"/>
        </w:rPr>
        <w:t>встановила:</w:t>
      </w:r>
    </w:p>
    <w:p w:rsidR="008B4385" w:rsidRPr="00901D24" w:rsidRDefault="008B4385" w:rsidP="008B4385">
      <w:pPr>
        <w:pStyle w:val="a9"/>
        <w:shd w:val="clear" w:color="auto" w:fill="FFFFFF"/>
        <w:spacing w:before="0" w:beforeAutospacing="0" w:after="0" w:afterAutospacing="0"/>
        <w:jc w:val="center"/>
      </w:pPr>
    </w:p>
    <w:p w:rsidR="00243D3D" w:rsidRPr="00901D24" w:rsidRDefault="00977DBE" w:rsidP="00E96C48">
      <w:pPr>
        <w:pStyle w:val="rtejustify"/>
        <w:shd w:val="clear" w:color="auto" w:fill="FFFFFF"/>
        <w:spacing w:before="0" w:beforeAutospacing="0" w:after="0" w:afterAutospacing="0"/>
        <w:ind w:firstLine="708"/>
        <w:jc w:val="both"/>
        <w:rPr>
          <w:sz w:val="26"/>
          <w:szCs w:val="26"/>
          <w:shd w:val="clear" w:color="auto" w:fill="FFFFFF"/>
        </w:rPr>
      </w:pPr>
      <w:r w:rsidRPr="00901D24">
        <w:rPr>
          <w:sz w:val="26"/>
          <w:szCs w:val="26"/>
        </w:rPr>
        <w:t xml:space="preserve">До Вищої кваліфікаційної комісії суддів України надійшло повідомлення </w:t>
      </w:r>
      <w:r w:rsidR="00DB7C78" w:rsidRPr="00901D24">
        <w:rPr>
          <w:sz w:val="26"/>
          <w:szCs w:val="26"/>
        </w:rPr>
        <w:br/>
      </w:r>
      <w:r w:rsidR="00A64E55" w:rsidRPr="00901D24">
        <w:rPr>
          <w:sz w:val="26"/>
          <w:szCs w:val="26"/>
          <w:shd w:val="clear" w:color="auto" w:fill="FFFFFF"/>
        </w:rPr>
        <w:t>Громадської організації «Всеукраїнське об’єднання «</w:t>
      </w:r>
      <w:proofErr w:type="spellStart"/>
      <w:r w:rsidR="00A64E55" w:rsidRPr="00901D24">
        <w:rPr>
          <w:sz w:val="26"/>
          <w:szCs w:val="26"/>
          <w:shd w:val="clear" w:color="auto" w:fill="FFFFFF"/>
        </w:rPr>
        <w:t>Автомайдан</w:t>
      </w:r>
      <w:proofErr w:type="spellEnd"/>
      <w:r w:rsidR="00A64E55" w:rsidRPr="00901D24">
        <w:rPr>
          <w:sz w:val="26"/>
          <w:szCs w:val="26"/>
          <w:shd w:val="clear" w:color="auto" w:fill="FFFFFF"/>
        </w:rPr>
        <w:t xml:space="preserve">» (далі </w:t>
      </w:r>
      <w:r w:rsidR="007E21B9">
        <w:rPr>
          <w:sz w:val="26"/>
          <w:szCs w:val="26"/>
          <w:shd w:val="clear" w:color="auto" w:fill="FFFFFF"/>
        </w:rPr>
        <w:t xml:space="preserve">– </w:t>
      </w:r>
      <w:r w:rsidR="00A64E55" w:rsidRPr="00901D24">
        <w:rPr>
          <w:sz w:val="26"/>
          <w:szCs w:val="26"/>
          <w:shd w:val="clear" w:color="auto" w:fill="FFFFFF"/>
        </w:rPr>
        <w:t>ГО «ВО «</w:t>
      </w:r>
      <w:proofErr w:type="spellStart"/>
      <w:r w:rsidR="00A64E55" w:rsidRPr="00901D24">
        <w:rPr>
          <w:sz w:val="26"/>
          <w:szCs w:val="26"/>
          <w:shd w:val="clear" w:color="auto" w:fill="FFFFFF"/>
        </w:rPr>
        <w:t>Автомайдан</w:t>
      </w:r>
      <w:proofErr w:type="spellEnd"/>
      <w:r w:rsidR="00A64E55" w:rsidRPr="00901D24">
        <w:rPr>
          <w:sz w:val="26"/>
          <w:szCs w:val="26"/>
          <w:shd w:val="clear" w:color="auto" w:fill="FFFFFF"/>
        </w:rPr>
        <w:t>»)</w:t>
      </w:r>
      <w:r w:rsidR="00F81758" w:rsidRPr="00901D24">
        <w:rPr>
          <w:sz w:val="26"/>
          <w:szCs w:val="26"/>
          <w:shd w:val="clear" w:color="auto" w:fill="FFFFFF"/>
        </w:rPr>
        <w:t xml:space="preserve"> </w:t>
      </w:r>
      <w:r w:rsidRPr="00901D24">
        <w:rPr>
          <w:sz w:val="26"/>
          <w:szCs w:val="26"/>
        </w:rPr>
        <w:t>про декларування недостовірних тверджень у деклар</w:t>
      </w:r>
      <w:r w:rsidR="00725B6A" w:rsidRPr="00901D24">
        <w:rPr>
          <w:sz w:val="26"/>
          <w:szCs w:val="26"/>
        </w:rPr>
        <w:t>ації доброчесності судді за 2023</w:t>
      </w:r>
      <w:r w:rsidR="00F81758" w:rsidRPr="00901D24">
        <w:rPr>
          <w:sz w:val="26"/>
          <w:szCs w:val="26"/>
        </w:rPr>
        <w:t xml:space="preserve"> рік </w:t>
      </w:r>
      <w:r w:rsidR="00B86BF8" w:rsidRPr="00901D24">
        <w:rPr>
          <w:sz w:val="26"/>
          <w:szCs w:val="26"/>
        </w:rPr>
        <w:t xml:space="preserve">суддею Донецького апеляційного суду Мальованим </w:t>
      </w:r>
      <w:r w:rsidR="00BD7BE7" w:rsidRPr="00901D24">
        <w:rPr>
          <w:sz w:val="26"/>
          <w:szCs w:val="26"/>
        </w:rPr>
        <w:t>Ю.М.</w:t>
      </w:r>
      <w:r w:rsidR="00B65422" w:rsidRPr="00901D24">
        <w:rPr>
          <w:sz w:val="26"/>
          <w:szCs w:val="26"/>
          <w:shd w:val="clear" w:color="auto" w:fill="FFFFFF"/>
        </w:rPr>
        <w:t xml:space="preserve"> </w:t>
      </w:r>
      <w:r w:rsidR="009022E7" w:rsidRPr="00901D24">
        <w:rPr>
          <w:sz w:val="26"/>
          <w:szCs w:val="26"/>
          <w:shd w:val="clear" w:color="auto" w:fill="FFFFFF"/>
        </w:rPr>
        <w:t>(</w:t>
      </w:r>
      <w:r w:rsidR="009022E7" w:rsidRPr="00901D24">
        <w:rPr>
          <w:sz w:val="26"/>
          <w:szCs w:val="26"/>
        </w:rPr>
        <w:t xml:space="preserve">відряджений до Харківського апеляційного суду). </w:t>
      </w:r>
      <w:r w:rsidR="00725B6A" w:rsidRPr="00901D24">
        <w:rPr>
          <w:sz w:val="26"/>
          <w:szCs w:val="26"/>
          <w:shd w:val="clear" w:color="auto" w:fill="FFFFFF"/>
        </w:rPr>
        <w:t xml:space="preserve">Заявник вважає </w:t>
      </w:r>
      <w:r w:rsidR="00EC174A" w:rsidRPr="00901D24">
        <w:rPr>
          <w:sz w:val="26"/>
          <w:szCs w:val="26"/>
          <w:shd w:val="clear" w:color="auto" w:fill="FFFFFF"/>
        </w:rPr>
        <w:t>інформацію, зазначену</w:t>
      </w:r>
      <w:r w:rsidR="00725B6A" w:rsidRPr="00901D24">
        <w:rPr>
          <w:sz w:val="26"/>
          <w:szCs w:val="26"/>
          <w:shd w:val="clear" w:color="auto" w:fill="FFFFFF"/>
        </w:rPr>
        <w:t xml:space="preserve"> </w:t>
      </w:r>
      <w:r w:rsidR="00EC174A" w:rsidRPr="00901D24">
        <w:rPr>
          <w:sz w:val="26"/>
          <w:szCs w:val="26"/>
          <w:shd w:val="clear" w:color="auto" w:fill="FFFFFF"/>
        </w:rPr>
        <w:t>декларантом</w:t>
      </w:r>
      <w:r w:rsidR="00725B6A" w:rsidRPr="00901D24">
        <w:rPr>
          <w:sz w:val="26"/>
          <w:szCs w:val="26"/>
          <w:shd w:val="clear" w:color="auto" w:fill="FFFFFF"/>
        </w:rPr>
        <w:t xml:space="preserve"> у </w:t>
      </w:r>
      <w:r w:rsidR="00EC6627" w:rsidRPr="00901D24">
        <w:rPr>
          <w:sz w:val="26"/>
          <w:szCs w:val="26"/>
          <w:shd w:val="clear" w:color="auto" w:fill="FFFFFF"/>
        </w:rPr>
        <w:t>пунктах</w:t>
      </w:r>
      <w:r w:rsidR="00725B6A" w:rsidRPr="00901D24">
        <w:rPr>
          <w:sz w:val="26"/>
          <w:szCs w:val="26"/>
          <w:shd w:val="clear" w:color="auto" w:fill="FFFFFF"/>
        </w:rPr>
        <w:t xml:space="preserve"> </w:t>
      </w:r>
      <w:r w:rsidR="00BD7BE7" w:rsidRPr="00901D24">
        <w:rPr>
          <w:sz w:val="26"/>
          <w:szCs w:val="26"/>
          <w:shd w:val="clear" w:color="auto" w:fill="FFFFFF"/>
        </w:rPr>
        <w:t>6</w:t>
      </w:r>
      <w:r w:rsidR="00725B6A" w:rsidRPr="00901D24">
        <w:rPr>
          <w:sz w:val="26"/>
          <w:szCs w:val="26"/>
          <w:shd w:val="clear" w:color="auto" w:fill="FFFFFF"/>
        </w:rPr>
        <w:t>,</w:t>
      </w:r>
      <w:r w:rsidR="00BD7BE7" w:rsidRPr="00901D24">
        <w:rPr>
          <w:sz w:val="26"/>
          <w:szCs w:val="26"/>
          <w:shd w:val="clear" w:color="auto" w:fill="FFFFFF"/>
        </w:rPr>
        <w:t xml:space="preserve"> 9</w:t>
      </w:r>
      <w:r w:rsidR="00725B6A" w:rsidRPr="00901D24">
        <w:rPr>
          <w:sz w:val="26"/>
          <w:szCs w:val="26"/>
          <w:shd w:val="clear" w:color="auto" w:fill="FFFFFF"/>
        </w:rPr>
        <w:t xml:space="preserve"> декларації</w:t>
      </w:r>
      <w:r w:rsidR="00BD7BE7" w:rsidRPr="00901D24">
        <w:rPr>
          <w:sz w:val="26"/>
          <w:szCs w:val="26"/>
          <w:shd w:val="clear" w:color="auto" w:fill="FFFFFF"/>
        </w:rPr>
        <w:t xml:space="preserve"> доброчесності</w:t>
      </w:r>
      <w:r w:rsidR="00A10BEB" w:rsidRPr="00901D24">
        <w:rPr>
          <w:sz w:val="26"/>
          <w:szCs w:val="26"/>
          <w:shd w:val="clear" w:color="auto" w:fill="FFFFFF"/>
        </w:rPr>
        <w:t>, а саме</w:t>
      </w:r>
      <w:r w:rsidR="00DB7C78" w:rsidRPr="00901D24">
        <w:rPr>
          <w:sz w:val="26"/>
          <w:szCs w:val="26"/>
          <w:shd w:val="clear" w:color="auto" w:fill="FFFFFF"/>
        </w:rPr>
        <w:t>,</w:t>
      </w:r>
      <w:r w:rsidR="00B371C8" w:rsidRPr="00901D24">
        <w:rPr>
          <w:sz w:val="26"/>
          <w:szCs w:val="26"/>
          <w:shd w:val="clear" w:color="auto" w:fill="FFFFFF"/>
        </w:rPr>
        <w:t xml:space="preserve"> що </w:t>
      </w:r>
      <w:r w:rsidR="00243D3D" w:rsidRPr="00901D24">
        <w:rPr>
          <w:sz w:val="26"/>
          <w:szCs w:val="26"/>
        </w:rPr>
        <w:t xml:space="preserve">ним </w:t>
      </w:r>
      <w:r w:rsidR="0044249A" w:rsidRPr="00901D24">
        <w:rPr>
          <w:iCs/>
          <w:sz w:val="26"/>
          <w:szCs w:val="26"/>
        </w:rPr>
        <w:t>вчасно</w:t>
      </w:r>
      <w:r w:rsidR="00243D3D" w:rsidRPr="00901D24">
        <w:rPr>
          <w:iCs/>
          <w:sz w:val="26"/>
          <w:szCs w:val="26"/>
        </w:rPr>
        <w:t xml:space="preserve"> подано декларацію особи, уповноваженої </w:t>
      </w:r>
      <w:r w:rsidR="00B371C8" w:rsidRPr="00901D24">
        <w:rPr>
          <w:iCs/>
          <w:sz w:val="26"/>
          <w:szCs w:val="26"/>
        </w:rPr>
        <w:t>н</w:t>
      </w:r>
      <w:r w:rsidR="00243D3D" w:rsidRPr="00901D24">
        <w:rPr>
          <w:iCs/>
          <w:sz w:val="26"/>
          <w:szCs w:val="26"/>
        </w:rPr>
        <w:t>а виконання функцій держа</w:t>
      </w:r>
      <w:r w:rsidR="00B371C8" w:rsidRPr="00901D24">
        <w:rPr>
          <w:iCs/>
          <w:sz w:val="26"/>
          <w:szCs w:val="26"/>
        </w:rPr>
        <w:t>в</w:t>
      </w:r>
      <w:r w:rsidR="00243D3D" w:rsidRPr="00901D24">
        <w:rPr>
          <w:iCs/>
          <w:sz w:val="26"/>
          <w:szCs w:val="26"/>
        </w:rPr>
        <w:t xml:space="preserve">и або місцевого самоврядування, </w:t>
      </w:r>
      <w:r w:rsidR="007E21B9">
        <w:rPr>
          <w:iCs/>
          <w:sz w:val="26"/>
          <w:szCs w:val="26"/>
        </w:rPr>
        <w:t>у</w:t>
      </w:r>
      <w:r w:rsidR="00243D3D" w:rsidRPr="00901D24">
        <w:rPr>
          <w:iCs/>
          <w:sz w:val="26"/>
          <w:szCs w:val="26"/>
        </w:rPr>
        <w:t xml:space="preserve"> якій зазначено достовірні відомості»</w:t>
      </w:r>
      <w:r w:rsidR="007E21B9">
        <w:rPr>
          <w:iCs/>
          <w:sz w:val="26"/>
          <w:szCs w:val="26"/>
        </w:rPr>
        <w:t>,</w:t>
      </w:r>
      <w:r w:rsidR="00243D3D" w:rsidRPr="00901D24">
        <w:rPr>
          <w:iCs/>
          <w:sz w:val="26"/>
          <w:szCs w:val="26"/>
        </w:rPr>
        <w:t xml:space="preserve"> та вчасно подано декларацію доброчесності та зазначено </w:t>
      </w:r>
      <w:r w:rsidR="007E21B9">
        <w:rPr>
          <w:iCs/>
          <w:sz w:val="26"/>
          <w:szCs w:val="26"/>
        </w:rPr>
        <w:t>в</w:t>
      </w:r>
      <w:r w:rsidR="00243D3D" w:rsidRPr="00901D24">
        <w:rPr>
          <w:iCs/>
          <w:sz w:val="26"/>
          <w:szCs w:val="26"/>
        </w:rPr>
        <w:t xml:space="preserve"> ній достовірні (у тому числі</w:t>
      </w:r>
      <w:r w:rsidR="00E96C48" w:rsidRPr="00901D24">
        <w:rPr>
          <w:iCs/>
          <w:sz w:val="26"/>
          <w:szCs w:val="26"/>
        </w:rPr>
        <w:t xml:space="preserve"> повні) відомості такою, що не відповідає дійсності.</w:t>
      </w:r>
    </w:p>
    <w:p w:rsidR="001D5574" w:rsidRPr="00901D24" w:rsidRDefault="00361EFD" w:rsidP="001D5574">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У</w:t>
      </w:r>
      <w:r w:rsidR="00977DBE" w:rsidRPr="00901D24">
        <w:rPr>
          <w:rFonts w:ascii="Times New Roman" w:hAnsi="Times New Roman"/>
          <w:sz w:val="26"/>
          <w:szCs w:val="26"/>
          <w:lang w:val="uk-UA"/>
        </w:rPr>
        <w:t xml:space="preserve"> повідомленні </w:t>
      </w:r>
      <w:r w:rsidR="00847EE9" w:rsidRPr="00901D24">
        <w:rPr>
          <w:rFonts w:ascii="Times New Roman" w:hAnsi="Times New Roman"/>
          <w:sz w:val="26"/>
          <w:szCs w:val="26"/>
          <w:lang w:val="uk-UA"/>
        </w:rPr>
        <w:t>вказано</w:t>
      </w:r>
      <w:r w:rsidR="00977DBE" w:rsidRPr="00901D24">
        <w:rPr>
          <w:rFonts w:ascii="Times New Roman" w:hAnsi="Times New Roman"/>
          <w:sz w:val="26"/>
          <w:szCs w:val="26"/>
          <w:lang w:val="uk-UA"/>
        </w:rPr>
        <w:t>, що</w:t>
      </w:r>
      <w:r w:rsidRPr="00901D24">
        <w:rPr>
          <w:rFonts w:ascii="Times New Roman" w:hAnsi="Times New Roman"/>
          <w:sz w:val="26"/>
          <w:szCs w:val="26"/>
          <w:lang w:val="uk-UA"/>
        </w:rPr>
        <w:t xml:space="preserve"> </w:t>
      </w:r>
      <w:r w:rsidR="009D124C" w:rsidRPr="00901D24">
        <w:rPr>
          <w:rFonts w:ascii="Times New Roman" w:hAnsi="Times New Roman"/>
          <w:sz w:val="26"/>
          <w:szCs w:val="26"/>
          <w:lang w:val="uk-UA"/>
        </w:rPr>
        <w:t xml:space="preserve">06.03.2024 суддя </w:t>
      </w:r>
      <w:r w:rsidR="00B97893" w:rsidRPr="00901D24">
        <w:rPr>
          <w:rFonts w:ascii="Times New Roman" w:hAnsi="Times New Roman"/>
          <w:sz w:val="26"/>
          <w:szCs w:val="26"/>
          <w:lang w:val="uk-UA"/>
        </w:rPr>
        <w:t xml:space="preserve">Донецького апеляційного суду (відряджений до Харківського апеляційного суду) </w:t>
      </w:r>
      <w:r w:rsidR="009D124C" w:rsidRPr="00901D24">
        <w:rPr>
          <w:rFonts w:ascii="Times New Roman" w:hAnsi="Times New Roman"/>
          <w:sz w:val="26"/>
          <w:szCs w:val="26"/>
          <w:lang w:val="uk-UA"/>
        </w:rPr>
        <w:t>Мальований Ю</w:t>
      </w:r>
      <w:r w:rsidR="00B97893" w:rsidRPr="00901D24">
        <w:rPr>
          <w:rFonts w:ascii="Times New Roman" w:hAnsi="Times New Roman"/>
          <w:sz w:val="26"/>
          <w:szCs w:val="26"/>
          <w:lang w:val="uk-UA"/>
        </w:rPr>
        <w:t>.М.</w:t>
      </w:r>
      <w:r w:rsidR="009D124C" w:rsidRPr="00901D24">
        <w:rPr>
          <w:rFonts w:ascii="Times New Roman" w:hAnsi="Times New Roman"/>
          <w:sz w:val="26"/>
          <w:szCs w:val="26"/>
          <w:lang w:val="uk-UA"/>
        </w:rPr>
        <w:t xml:space="preserve"> подав декларацію особи, уповноваженої на виконання функцій держави або місцевого самоврядування</w:t>
      </w:r>
      <w:r w:rsidR="00B32798" w:rsidRPr="00901D24">
        <w:rPr>
          <w:rFonts w:ascii="Times New Roman" w:hAnsi="Times New Roman"/>
          <w:sz w:val="26"/>
          <w:szCs w:val="26"/>
          <w:lang w:val="uk-UA"/>
        </w:rPr>
        <w:t xml:space="preserve"> (надалі – декларація)</w:t>
      </w:r>
      <w:r w:rsidR="009D124C" w:rsidRPr="00901D24">
        <w:rPr>
          <w:rFonts w:ascii="Times New Roman" w:hAnsi="Times New Roman"/>
          <w:sz w:val="26"/>
          <w:szCs w:val="26"/>
          <w:lang w:val="uk-UA"/>
        </w:rPr>
        <w:t>, за 2023 рік</w:t>
      </w:r>
      <w:r w:rsidR="00B97893" w:rsidRPr="00901D24">
        <w:rPr>
          <w:rFonts w:ascii="Times New Roman" w:hAnsi="Times New Roman"/>
          <w:sz w:val="26"/>
          <w:szCs w:val="26"/>
          <w:lang w:val="uk-UA"/>
        </w:rPr>
        <w:t>.</w:t>
      </w:r>
      <w:r w:rsidR="003300EA" w:rsidRPr="00901D24">
        <w:rPr>
          <w:rFonts w:ascii="Times New Roman" w:hAnsi="Times New Roman"/>
          <w:sz w:val="26"/>
          <w:szCs w:val="26"/>
          <w:lang w:val="uk-UA"/>
        </w:rPr>
        <w:t xml:space="preserve"> З офіційного сайту Національного агентства з питань запобігання корупції </w:t>
      </w:r>
      <w:r w:rsidR="00CE2804" w:rsidRPr="00901D24">
        <w:rPr>
          <w:rFonts w:ascii="Times New Roman" w:hAnsi="Times New Roman"/>
          <w:sz w:val="26"/>
          <w:szCs w:val="26"/>
          <w:lang w:val="uk-UA"/>
        </w:rPr>
        <w:t>вбачається</w:t>
      </w:r>
      <w:r w:rsidR="003300EA" w:rsidRPr="00901D24">
        <w:rPr>
          <w:rFonts w:ascii="Times New Roman" w:hAnsi="Times New Roman"/>
          <w:sz w:val="26"/>
          <w:szCs w:val="26"/>
          <w:lang w:val="uk-UA"/>
        </w:rPr>
        <w:t xml:space="preserve">, </w:t>
      </w:r>
      <w:r w:rsidR="00CE2804" w:rsidRPr="00901D24">
        <w:rPr>
          <w:rFonts w:ascii="Times New Roman" w:hAnsi="Times New Roman"/>
          <w:sz w:val="26"/>
          <w:szCs w:val="26"/>
          <w:lang w:val="uk-UA"/>
        </w:rPr>
        <w:t>що</w:t>
      </w:r>
      <w:r w:rsidR="007B3A2E" w:rsidRPr="00901D24">
        <w:rPr>
          <w:rFonts w:ascii="Times New Roman" w:hAnsi="Times New Roman"/>
          <w:sz w:val="26"/>
          <w:szCs w:val="26"/>
          <w:lang w:val="uk-UA"/>
        </w:rPr>
        <w:t xml:space="preserve"> </w:t>
      </w:r>
      <w:r w:rsidR="003300EA" w:rsidRPr="00901D24">
        <w:rPr>
          <w:rFonts w:ascii="Times New Roman" w:hAnsi="Times New Roman"/>
          <w:sz w:val="26"/>
          <w:szCs w:val="26"/>
          <w:lang w:val="uk-UA"/>
        </w:rPr>
        <w:t xml:space="preserve">проводилася повна перевірка </w:t>
      </w:r>
      <w:r w:rsidR="00803703" w:rsidRPr="00901D24">
        <w:rPr>
          <w:rFonts w:ascii="Times New Roman" w:hAnsi="Times New Roman"/>
          <w:sz w:val="26"/>
          <w:szCs w:val="26"/>
          <w:lang w:val="uk-UA"/>
        </w:rPr>
        <w:t xml:space="preserve">зазначеної </w:t>
      </w:r>
      <w:r w:rsidR="003300EA" w:rsidRPr="00901D24">
        <w:rPr>
          <w:rFonts w:ascii="Times New Roman" w:hAnsi="Times New Roman"/>
          <w:sz w:val="26"/>
          <w:szCs w:val="26"/>
          <w:lang w:val="uk-UA"/>
        </w:rPr>
        <w:t>декларації</w:t>
      </w:r>
      <w:r w:rsidR="00803703" w:rsidRPr="00901D24">
        <w:rPr>
          <w:rFonts w:ascii="Times New Roman" w:hAnsi="Times New Roman"/>
          <w:sz w:val="26"/>
          <w:szCs w:val="26"/>
          <w:lang w:val="uk-UA"/>
        </w:rPr>
        <w:t>.</w:t>
      </w:r>
      <w:r w:rsidR="003300EA" w:rsidRPr="00901D24">
        <w:rPr>
          <w:rFonts w:ascii="Times New Roman" w:hAnsi="Times New Roman"/>
          <w:sz w:val="26"/>
          <w:szCs w:val="26"/>
          <w:lang w:val="uk-UA"/>
        </w:rPr>
        <w:t xml:space="preserve"> </w:t>
      </w:r>
      <w:r w:rsidR="00E974CD" w:rsidRPr="00901D24">
        <w:rPr>
          <w:rFonts w:ascii="Times New Roman" w:hAnsi="Times New Roman"/>
          <w:sz w:val="26"/>
          <w:szCs w:val="26"/>
          <w:lang w:val="uk-UA"/>
        </w:rPr>
        <w:t>11.04.2025 Національним агентством з питань запобігання корупції була затверджена довідка №</w:t>
      </w:r>
      <w:r w:rsidR="007E21B9">
        <w:rPr>
          <w:rFonts w:ascii="Times New Roman" w:hAnsi="Times New Roman"/>
          <w:sz w:val="26"/>
          <w:szCs w:val="26"/>
          <w:lang w:val="uk-UA"/>
        </w:rPr>
        <w:t xml:space="preserve"> </w:t>
      </w:r>
      <w:r w:rsidR="00E974CD" w:rsidRPr="00901D24">
        <w:rPr>
          <w:rFonts w:ascii="Times New Roman" w:hAnsi="Times New Roman"/>
          <w:sz w:val="26"/>
          <w:szCs w:val="26"/>
          <w:lang w:val="uk-UA"/>
        </w:rPr>
        <w:t xml:space="preserve">263/25 про результати проведення повної перевірки декларації особи, уповноваженої на виконання функцій держави або місцевого самоврядування, за 2023 рік, поданої </w:t>
      </w:r>
      <w:r w:rsidR="00803703" w:rsidRPr="00901D24">
        <w:rPr>
          <w:rFonts w:ascii="Times New Roman" w:hAnsi="Times New Roman"/>
          <w:sz w:val="26"/>
          <w:szCs w:val="26"/>
          <w:lang w:val="uk-UA"/>
        </w:rPr>
        <w:t xml:space="preserve">суддею </w:t>
      </w:r>
      <w:r w:rsidR="00E974CD" w:rsidRPr="00901D24">
        <w:rPr>
          <w:rFonts w:ascii="Times New Roman" w:hAnsi="Times New Roman"/>
          <w:sz w:val="26"/>
          <w:szCs w:val="26"/>
          <w:lang w:val="uk-UA"/>
        </w:rPr>
        <w:t>Мальованим Ю</w:t>
      </w:r>
      <w:r w:rsidR="00803703" w:rsidRPr="00901D24">
        <w:rPr>
          <w:rFonts w:ascii="Times New Roman" w:hAnsi="Times New Roman"/>
          <w:sz w:val="26"/>
          <w:szCs w:val="26"/>
          <w:lang w:val="uk-UA"/>
        </w:rPr>
        <w:t>.М.</w:t>
      </w:r>
      <w:r w:rsidR="00F16481" w:rsidRPr="00901D24">
        <w:rPr>
          <w:rFonts w:ascii="Times New Roman" w:hAnsi="Times New Roman"/>
          <w:sz w:val="26"/>
          <w:szCs w:val="26"/>
          <w:lang w:val="uk-UA"/>
        </w:rPr>
        <w:t xml:space="preserve"> За результатами повної перевірки Національним агентством встановлено</w:t>
      </w:r>
      <w:r w:rsidR="002E5D27" w:rsidRPr="00901D24">
        <w:rPr>
          <w:rFonts w:ascii="Times New Roman" w:hAnsi="Times New Roman"/>
          <w:sz w:val="26"/>
          <w:szCs w:val="26"/>
          <w:lang w:val="uk-UA"/>
        </w:rPr>
        <w:t>, що суддею Мальованим Ю.М. у декларації за 2023 рік зазначено недостовірні відомості, які відрізняються від достовірних на загальну суму 7 394 818,04 гривень</w:t>
      </w:r>
      <w:r w:rsidR="007E21B9">
        <w:rPr>
          <w:rFonts w:ascii="Times New Roman" w:hAnsi="Times New Roman"/>
          <w:sz w:val="26"/>
          <w:szCs w:val="26"/>
          <w:lang w:val="uk-UA"/>
        </w:rPr>
        <w:t>,</w:t>
      </w:r>
      <w:r w:rsidR="002E5D27" w:rsidRPr="00901D24">
        <w:rPr>
          <w:rFonts w:ascii="Times New Roman" w:hAnsi="Times New Roman"/>
          <w:sz w:val="26"/>
          <w:szCs w:val="26"/>
          <w:lang w:val="uk-UA"/>
        </w:rPr>
        <w:t xml:space="preserve"> та </w:t>
      </w:r>
      <w:r w:rsidR="00A751E1" w:rsidRPr="00901D24">
        <w:rPr>
          <w:rFonts w:ascii="Times New Roman" w:hAnsi="Times New Roman"/>
          <w:sz w:val="26"/>
          <w:szCs w:val="26"/>
          <w:lang w:val="uk-UA"/>
        </w:rPr>
        <w:t xml:space="preserve">визначено, що в діях </w:t>
      </w:r>
      <w:r w:rsidR="00330052" w:rsidRPr="00901D24">
        <w:rPr>
          <w:rFonts w:ascii="Times New Roman" w:hAnsi="Times New Roman"/>
          <w:sz w:val="26"/>
          <w:szCs w:val="26"/>
          <w:lang w:val="uk-UA"/>
        </w:rPr>
        <w:t>суб’єкта</w:t>
      </w:r>
      <w:r w:rsidR="00A751E1" w:rsidRPr="00901D24">
        <w:rPr>
          <w:rFonts w:ascii="Times New Roman" w:hAnsi="Times New Roman"/>
          <w:sz w:val="26"/>
          <w:szCs w:val="26"/>
          <w:lang w:val="uk-UA"/>
        </w:rPr>
        <w:t xml:space="preserve"> декларування встановлено </w:t>
      </w:r>
      <w:r w:rsidR="003D68B0" w:rsidRPr="00901D24">
        <w:rPr>
          <w:rFonts w:ascii="Times New Roman" w:hAnsi="Times New Roman"/>
          <w:sz w:val="26"/>
          <w:szCs w:val="26"/>
          <w:lang w:val="uk-UA"/>
        </w:rPr>
        <w:t>ознаки правопорушення</w:t>
      </w:r>
      <w:r w:rsidR="00F32559">
        <w:rPr>
          <w:rFonts w:ascii="Times New Roman" w:hAnsi="Times New Roman"/>
          <w:sz w:val="26"/>
          <w:szCs w:val="26"/>
          <w:lang w:val="uk-UA"/>
        </w:rPr>
        <w:t>,</w:t>
      </w:r>
      <w:r w:rsidR="003D68B0" w:rsidRPr="00901D24">
        <w:rPr>
          <w:rFonts w:ascii="Times New Roman" w:hAnsi="Times New Roman"/>
          <w:sz w:val="26"/>
          <w:szCs w:val="26"/>
          <w:lang w:val="uk-UA"/>
        </w:rPr>
        <w:t xml:space="preserve"> передбаченого статт</w:t>
      </w:r>
      <w:r w:rsidR="00330052" w:rsidRPr="00901D24">
        <w:rPr>
          <w:rFonts w:ascii="Times New Roman" w:hAnsi="Times New Roman"/>
          <w:sz w:val="26"/>
          <w:szCs w:val="26"/>
          <w:lang w:val="uk-UA"/>
        </w:rPr>
        <w:t>ею</w:t>
      </w:r>
      <w:r w:rsidR="003D68B0" w:rsidRPr="00901D24">
        <w:rPr>
          <w:rFonts w:ascii="Times New Roman" w:hAnsi="Times New Roman"/>
          <w:sz w:val="26"/>
          <w:szCs w:val="26"/>
          <w:lang w:val="uk-UA"/>
        </w:rPr>
        <w:t xml:space="preserve"> 366-2 Кримінального кодексу У</w:t>
      </w:r>
      <w:r w:rsidR="00330052" w:rsidRPr="00901D24">
        <w:rPr>
          <w:rFonts w:ascii="Times New Roman" w:hAnsi="Times New Roman"/>
          <w:sz w:val="26"/>
          <w:szCs w:val="26"/>
          <w:lang w:val="uk-UA"/>
        </w:rPr>
        <w:t>країни.</w:t>
      </w:r>
    </w:p>
    <w:p w:rsidR="00977DBE" w:rsidRPr="00901D24" w:rsidRDefault="00C470E3" w:rsidP="006B1267">
      <w:pPr>
        <w:spacing w:after="0" w:line="240" w:lineRule="auto"/>
        <w:ind w:firstLine="709"/>
        <w:jc w:val="both"/>
        <w:rPr>
          <w:rFonts w:ascii="Times New Roman" w:hAnsi="Times New Roman"/>
          <w:sz w:val="26"/>
          <w:szCs w:val="26"/>
          <w:lang w:val="uk-UA"/>
        </w:rPr>
      </w:pPr>
      <w:r w:rsidRPr="00901D24">
        <w:rPr>
          <w:rFonts w:ascii="Times New Roman" w:hAnsi="Times New Roman"/>
          <w:sz w:val="26"/>
          <w:szCs w:val="26"/>
          <w:shd w:val="clear" w:color="auto" w:fill="FFFFFF"/>
          <w:lang w:val="uk-UA"/>
        </w:rPr>
        <w:lastRenderedPageBreak/>
        <w:t xml:space="preserve">Згідно з протоколом розподілу справ між членами Комісії </w:t>
      </w:r>
      <w:r w:rsidR="00977DBE" w:rsidRPr="00901D24">
        <w:rPr>
          <w:rFonts w:ascii="Times New Roman" w:hAnsi="Times New Roman"/>
          <w:sz w:val="26"/>
          <w:szCs w:val="26"/>
          <w:lang w:val="uk-UA"/>
        </w:rPr>
        <w:t xml:space="preserve">повідомлення про недостовірність тверджень у декларації доброчесності передано на розгляд члену Комісії </w:t>
      </w:r>
      <w:r w:rsidR="006B1267" w:rsidRPr="00901D24">
        <w:rPr>
          <w:rFonts w:ascii="Times New Roman" w:hAnsi="Times New Roman"/>
          <w:sz w:val="26"/>
          <w:szCs w:val="26"/>
          <w:lang w:val="uk-UA"/>
        </w:rPr>
        <w:t>Коліушу О.Л.</w:t>
      </w:r>
    </w:p>
    <w:p w:rsidR="00460A3A" w:rsidRPr="00901D24" w:rsidRDefault="0014068E" w:rsidP="00460A3A">
      <w:pPr>
        <w:pStyle w:val="rtejustify"/>
        <w:shd w:val="clear" w:color="auto" w:fill="FFFFFF"/>
        <w:spacing w:before="0" w:beforeAutospacing="0" w:after="0" w:afterAutospacing="0"/>
        <w:ind w:firstLine="708"/>
        <w:jc w:val="both"/>
        <w:rPr>
          <w:sz w:val="26"/>
          <w:szCs w:val="26"/>
          <w:shd w:val="clear" w:color="auto" w:fill="FFFFFF"/>
        </w:rPr>
      </w:pPr>
      <w:r w:rsidRPr="00901D24">
        <w:rPr>
          <w:sz w:val="26"/>
          <w:szCs w:val="26"/>
          <w:shd w:val="clear" w:color="auto" w:fill="FFFFFF"/>
        </w:rPr>
        <w:t xml:space="preserve">03.07.2025 та 14.08.2025 </w:t>
      </w:r>
      <w:r w:rsidR="00460A3A" w:rsidRPr="00901D24">
        <w:rPr>
          <w:sz w:val="26"/>
          <w:szCs w:val="26"/>
          <w:shd w:val="clear" w:color="auto" w:fill="FFFFFF"/>
        </w:rPr>
        <w:t xml:space="preserve">Комісією </w:t>
      </w:r>
      <w:r w:rsidR="00854BA3">
        <w:rPr>
          <w:sz w:val="26"/>
          <w:szCs w:val="26"/>
          <w:shd w:val="clear" w:color="auto" w:fill="FFFFFF"/>
        </w:rPr>
        <w:t>надіслано</w:t>
      </w:r>
      <w:r w:rsidR="00460A3A" w:rsidRPr="00901D24">
        <w:rPr>
          <w:sz w:val="26"/>
          <w:szCs w:val="26"/>
          <w:shd w:val="clear" w:color="auto" w:fill="FFFFFF"/>
        </w:rPr>
        <w:t xml:space="preserve"> </w:t>
      </w:r>
      <w:r w:rsidR="00A44239" w:rsidRPr="00901D24">
        <w:rPr>
          <w:sz w:val="26"/>
          <w:szCs w:val="26"/>
          <w:shd w:val="clear" w:color="auto" w:fill="FFFFFF"/>
        </w:rPr>
        <w:t>судді Мальованому Ю.М.</w:t>
      </w:r>
      <w:r w:rsidR="00460A3A" w:rsidRPr="00901D24">
        <w:rPr>
          <w:sz w:val="26"/>
          <w:szCs w:val="26"/>
          <w:shd w:val="clear" w:color="auto" w:fill="FFFFFF"/>
        </w:rPr>
        <w:t xml:space="preserve"> копію повідомлення </w:t>
      </w:r>
      <w:r w:rsidR="00A44239" w:rsidRPr="00901D24">
        <w:rPr>
          <w:sz w:val="26"/>
          <w:szCs w:val="26"/>
          <w:shd w:val="clear" w:color="auto" w:fill="FFFFFF"/>
        </w:rPr>
        <w:t>ГО «ВО «</w:t>
      </w:r>
      <w:proofErr w:type="spellStart"/>
      <w:r w:rsidR="00A44239" w:rsidRPr="00901D24">
        <w:rPr>
          <w:sz w:val="26"/>
          <w:szCs w:val="26"/>
          <w:shd w:val="clear" w:color="auto" w:fill="FFFFFF"/>
        </w:rPr>
        <w:t>Автомайдан</w:t>
      </w:r>
      <w:proofErr w:type="spellEnd"/>
      <w:r w:rsidR="00A44239" w:rsidRPr="00901D24">
        <w:rPr>
          <w:sz w:val="26"/>
          <w:szCs w:val="26"/>
          <w:shd w:val="clear" w:color="auto" w:fill="FFFFFF"/>
        </w:rPr>
        <w:t>»</w:t>
      </w:r>
      <w:r w:rsidR="00460A3A" w:rsidRPr="00901D24">
        <w:rPr>
          <w:sz w:val="26"/>
          <w:szCs w:val="26"/>
          <w:shd w:val="clear" w:color="auto" w:fill="FFFFFF"/>
        </w:rPr>
        <w:t xml:space="preserve">, запропоновано надати пояснення щодо наведеної </w:t>
      </w:r>
      <w:r w:rsidR="00854BA3">
        <w:rPr>
          <w:sz w:val="26"/>
          <w:szCs w:val="26"/>
          <w:shd w:val="clear" w:color="auto" w:fill="FFFFFF"/>
        </w:rPr>
        <w:t>в</w:t>
      </w:r>
      <w:r w:rsidR="00460A3A" w:rsidRPr="00901D24">
        <w:rPr>
          <w:sz w:val="26"/>
          <w:szCs w:val="26"/>
          <w:shd w:val="clear" w:color="auto" w:fill="FFFFFF"/>
        </w:rPr>
        <w:t xml:space="preserve"> повідомленні інформації.</w:t>
      </w:r>
    </w:p>
    <w:p w:rsidR="00A64420" w:rsidRPr="00901D24" w:rsidRDefault="00460A3A" w:rsidP="0038133B">
      <w:pPr>
        <w:pStyle w:val="rtejustify"/>
        <w:shd w:val="clear" w:color="auto" w:fill="FFFFFF"/>
        <w:spacing w:before="0" w:beforeAutospacing="0" w:after="0" w:afterAutospacing="0"/>
        <w:ind w:firstLine="708"/>
        <w:jc w:val="both"/>
        <w:rPr>
          <w:sz w:val="26"/>
          <w:szCs w:val="26"/>
          <w:shd w:val="clear" w:color="auto" w:fill="FFFFFF"/>
        </w:rPr>
      </w:pPr>
      <w:r w:rsidRPr="00901D24">
        <w:rPr>
          <w:sz w:val="26"/>
          <w:szCs w:val="26"/>
          <w:shd w:val="clear" w:color="auto" w:fill="FFFFFF"/>
        </w:rPr>
        <w:t>До Комісії</w:t>
      </w:r>
      <w:r w:rsidR="002862DE" w:rsidRPr="00901D24">
        <w:rPr>
          <w:sz w:val="26"/>
          <w:szCs w:val="26"/>
          <w:shd w:val="clear" w:color="auto" w:fill="FFFFFF"/>
        </w:rPr>
        <w:t xml:space="preserve"> 25.08.2025 надійшли пояснення судді Мальованого Ю.М</w:t>
      </w:r>
      <w:r w:rsidR="006D1877" w:rsidRPr="00901D24">
        <w:rPr>
          <w:sz w:val="26"/>
          <w:szCs w:val="26"/>
          <w:shd w:val="clear" w:color="auto" w:fill="FFFFFF"/>
        </w:rPr>
        <w:t>.</w:t>
      </w:r>
      <w:r w:rsidR="00854BA3">
        <w:rPr>
          <w:sz w:val="26"/>
          <w:szCs w:val="26"/>
          <w:shd w:val="clear" w:color="auto" w:fill="FFFFFF"/>
        </w:rPr>
        <w:t>,</w:t>
      </w:r>
      <w:r w:rsidR="006D1877" w:rsidRPr="00901D24">
        <w:rPr>
          <w:sz w:val="26"/>
          <w:szCs w:val="26"/>
          <w:shd w:val="clear" w:color="auto" w:fill="FFFFFF"/>
        </w:rPr>
        <w:t xml:space="preserve"> </w:t>
      </w:r>
      <w:r w:rsidR="00854BA3">
        <w:rPr>
          <w:sz w:val="26"/>
          <w:szCs w:val="26"/>
          <w:shd w:val="clear" w:color="auto" w:fill="FFFFFF"/>
        </w:rPr>
        <w:t>у</w:t>
      </w:r>
      <w:r w:rsidR="006D1877" w:rsidRPr="00901D24">
        <w:rPr>
          <w:sz w:val="26"/>
          <w:szCs w:val="26"/>
          <w:shd w:val="clear" w:color="auto" w:fill="FFFFFF"/>
        </w:rPr>
        <w:t xml:space="preserve"> яких він зазначив, </w:t>
      </w:r>
      <w:r w:rsidRPr="00901D24">
        <w:rPr>
          <w:sz w:val="26"/>
          <w:szCs w:val="26"/>
          <w:shd w:val="clear" w:color="auto" w:fill="FFFFFF"/>
        </w:rPr>
        <w:t>що</w:t>
      </w:r>
      <w:r w:rsidR="006D1877" w:rsidRPr="00901D24">
        <w:rPr>
          <w:sz w:val="26"/>
          <w:szCs w:val="26"/>
          <w:shd w:val="clear" w:color="auto" w:fill="FFFFFF"/>
        </w:rPr>
        <w:t xml:space="preserve"> </w:t>
      </w:r>
      <w:r w:rsidR="00A64420" w:rsidRPr="00901D24">
        <w:rPr>
          <w:sz w:val="26"/>
          <w:szCs w:val="26"/>
        </w:rPr>
        <w:t>після</w:t>
      </w:r>
      <w:r w:rsidR="0038133B" w:rsidRPr="00901D24">
        <w:rPr>
          <w:sz w:val="26"/>
          <w:szCs w:val="26"/>
        </w:rPr>
        <w:t xml:space="preserve"> заповнення щорічної декларації особи</w:t>
      </w:r>
      <w:r w:rsidR="00854BA3">
        <w:rPr>
          <w:sz w:val="26"/>
          <w:szCs w:val="26"/>
        </w:rPr>
        <w:t>,</w:t>
      </w:r>
      <w:r w:rsidR="0038133B" w:rsidRPr="00901D24">
        <w:rPr>
          <w:sz w:val="26"/>
          <w:szCs w:val="26"/>
        </w:rPr>
        <w:t xml:space="preserve"> уповноваженої на виконання функцій держави або місцевого самоврядування, </w:t>
      </w:r>
      <w:r w:rsidR="00A64420" w:rsidRPr="00901D24">
        <w:rPr>
          <w:sz w:val="26"/>
          <w:szCs w:val="26"/>
        </w:rPr>
        <w:t>за 2023 рік надіслав її до реєстру та до тексту самої декларації більше не повертався, вважаючи, що вона оформлена без помилок.</w:t>
      </w:r>
      <w:r w:rsidR="0038133B" w:rsidRPr="00901D24">
        <w:rPr>
          <w:sz w:val="26"/>
          <w:szCs w:val="26"/>
        </w:rPr>
        <w:t xml:space="preserve"> </w:t>
      </w:r>
      <w:r w:rsidR="00A64420" w:rsidRPr="00901D24">
        <w:rPr>
          <w:sz w:val="26"/>
          <w:szCs w:val="26"/>
        </w:rPr>
        <w:t>Проте під час її оформлення</w:t>
      </w:r>
      <w:r w:rsidR="0038133B" w:rsidRPr="00901D24">
        <w:rPr>
          <w:sz w:val="26"/>
          <w:szCs w:val="26"/>
        </w:rPr>
        <w:t xml:space="preserve"> ним</w:t>
      </w:r>
      <w:r w:rsidR="00A64420" w:rsidRPr="00901D24">
        <w:rPr>
          <w:sz w:val="26"/>
          <w:szCs w:val="26"/>
        </w:rPr>
        <w:t xml:space="preserve"> була допущена неуважність, наслідком чого стали наявні зазначені помилки, </w:t>
      </w:r>
      <w:r w:rsidR="00381A18">
        <w:rPr>
          <w:sz w:val="26"/>
          <w:szCs w:val="26"/>
        </w:rPr>
        <w:t>їх</w:t>
      </w:r>
      <w:r w:rsidR="00A64420" w:rsidRPr="00901D24">
        <w:rPr>
          <w:sz w:val="26"/>
          <w:szCs w:val="26"/>
        </w:rPr>
        <w:t xml:space="preserve"> </w:t>
      </w:r>
      <w:r w:rsidR="00381A18">
        <w:rPr>
          <w:sz w:val="26"/>
          <w:szCs w:val="26"/>
        </w:rPr>
        <w:t>надалі</w:t>
      </w:r>
      <w:r w:rsidR="00A64420" w:rsidRPr="00901D24">
        <w:rPr>
          <w:sz w:val="26"/>
          <w:szCs w:val="26"/>
        </w:rPr>
        <w:t xml:space="preserve"> </w:t>
      </w:r>
      <w:r w:rsidR="0038133B" w:rsidRPr="00901D24">
        <w:rPr>
          <w:sz w:val="26"/>
          <w:szCs w:val="26"/>
        </w:rPr>
        <w:t xml:space="preserve">суддя зобов’язується не </w:t>
      </w:r>
      <w:r w:rsidR="00381A18">
        <w:rPr>
          <w:sz w:val="26"/>
          <w:szCs w:val="26"/>
        </w:rPr>
        <w:t>при</w:t>
      </w:r>
      <w:r w:rsidR="0038133B" w:rsidRPr="00901D24">
        <w:rPr>
          <w:sz w:val="26"/>
          <w:szCs w:val="26"/>
        </w:rPr>
        <w:t>пускати</w:t>
      </w:r>
      <w:r w:rsidR="00381A18">
        <w:rPr>
          <w:sz w:val="26"/>
          <w:szCs w:val="26"/>
        </w:rPr>
        <w:t>ся,</w:t>
      </w:r>
      <w:r w:rsidR="0038133B" w:rsidRPr="00901D24">
        <w:rPr>
          <w:sz w:val="26"/>
          <w:szCs w:val="26"/>
        </w:rPr>
        <w:t xml:space="preserve"> та з більшою</w:t>
      </w:r>
      <w:r w:rsidR="00A64420" w:rsidRPr="00901D24">
        <w:rPr>
          <w:sz w:val="26"/>
          <w:szCs w:val="26"/>
        </w:rPr>
        <w:t xml:space="preserve"> ува</w:t>
      </w:r>
      <w:r w:rsidR="009C699A">
        <w:rPr>
          <w:sz w:val="26"/>
          <w:szCs w:val="26"/>
        </w:rPr>
        <w:t>жністю</w:t>
      </w:r>
      <w:r w:rsidR="00A64420" w:rsidRPr="00901D24">
        <w:rPr>
          <w:sz w:val="26"/>
          <w:szCs w:val="26"/>
        </w:rPr>
        <w:t xml:space="preserve"> ставитися до </w:t>
      </w:r>
      <w:r w:rsidR="0038133B" w:rsidRPr="00901D24">
        <w:rPr>
          <w:sz w:val="26"/>
          <w:szCs w:val="26"/>
        </w:rPr>
        <w:t>заповнення</w:t>
      </w:r>
      <w:r w:rsidR="00A64420" w:rsidRPr="00901D24">
        <w:rPr>
          <w:sz w:val="26"/>
          <w:szCs w:val="26"/>
        </w:rPr>
        <w:t xml:space="preserve"> декларації.</w:t>
      </w:r>
      <w:r w:rsidR="0038133B" w:rsidRPr="00901D24">
        <w:rPr>
          <w:sz w:val="26"/>
          <w:szCs w:val="26"/>
        </w:rPr>
        <w:t xml:space="preserve"> </w:t>
      </w:r>
      <w:r w:rsidR="00A64420" w:rsidRPr="00901D24">
        <w:rPr>
          <w:sz w:val="26"/>
          <w:szCs w:val="26"/>
        </w:rPr>
        <w:t xml:space="preserve">На </w:t>
      </w:r>
      <w:r w:rsidR="0038133B" w:rsidRPr="00901D24">
        <w:rPr>
          <w:sz w:val="26"/>
          <w:szCs w:val="26"/>
        </w:rPr>
        <w:t>цей</w:t>
      </w:r>
      <w:r w:rsidR="00A64420" w:rsidRPr="00901D24">
        <w:rPr>
          <w:sz w:val="26"/>
          <w:szCs w:val="26"/>
        </w:rPr>
        <w:t xml:space="preserve"> час Харківським територіальним управлінням Н</w:t>
      </w:r>
      <w:r w:rsidR="002912F8" w:rsidRPr="00901D24">
        <w:rPr>
          <w:sz w:val="26"/>
          <w:szCs w:val="26"/>
        </w:rPr>
        <w:t xml:space="preserve">аціонального антикорупційного бюро України </w:t>
      </w:r>
      <w:r w:rsidR="00A64420" w:rsidRPr="00901D24">
        <w:rPr>
          <w:sz w:val="26"/>
          <w:szCs w:val="26"/>
        </w:rPr>
        <w:t>проведена перевірка за повідомленням Н</w:t>
      </w:r>
      <w:r w:rsidR="002912F8" w:rsidRPr="00901D24">
        <w:rPr>
          <w:sz w:val="26"/>
          <w:szCs w:val="26"/>
        </w:rPr>
        <w:t xml:space="preserve">аціонального агентства </w:t>
      </w:r>
      <w:r w:rsidR="00141B9B" w:rsidRPr="00901D24">
        <w:rPr>
          <w:sz w:val="26"/>
          <w:szCs w:val="26"/>
        </w:rPr>
        <w:t xml:space="preserve">з питань </w:t>
      </w:r>
      <w:r w:rsidR="002912F8" w:rsidRPr="00901D24">
        <w:rPr>
          <w:sz w:val="26"/>
          <w:szCs w:val="26"/>
        </w:rPr>
        <w:t xml:space="preserve">запобігання корупції </w:t>
      </w:r>
      <w:r w:rsidR="009C699A">
        <w:rPr>
          <w:sz w:val="26"/>
          <w:szCs w:val="26"/>
        </w:rPr>
        <w:t>щодо</w:t>
      </w:r>
      <w:r w:rsidR="00A64420" w:rsidRPr="00901D24">
        <w:rPr>
          <w:sz w:val="26"/>
          <w:szCs w:val="26"/>
        </w:rPr>
        <w:t xml:space="preserve"> виявлених </w:t>
      </w:r>
      <w:proofErr w:type="spellStart"/>
      <w:r w:rsidR="00A64420" w:rsidRPr="00901D24">
        <w:rPr>
          <w:sz w:val="26"/>
          <w:szCs w:val="26"/>
        </w:rPr>
        <w:t>невідповідностей</w:t>
      </w:r>
      <w:proofErr w:type="spellEnd"/>
      <w:r w:rsidR="00A64420" w:rsidRPr="00901D24">
        <w:rPr>
          <w:sz w:val="26"/>
          <w:szCs w:val="26"/>
        </w:rPr>
        <w:t xml:space="preserve"> </w:t>
      </w:r>
      <w:r w:rsidR="009C699A">
        <w:rPr>
          <w:sz w:val="26"/>
          <w:szCs w:val="26"/>
        </w:rPr>
        <w:t>у цій</w:t>
      </w:r>
      <w:r w:rsidR="00A64420" w:rsidRPr="00901D24">
        <w:rPr>
          <w:sz w:val="26"/>
          <w:szCs w:val="26"/>
        </w:rPr>
        <w:t xml:space="preserve"> декларації</w:t>
      </w:r>
      <w:r w:rsidR="001C7931">
        <w:rPr>
          <w:sz w:val="26"/>
          <w:szCs w:val="26"/>
        </w:rPr>
        <w:t>.</w:t>
      </w:r>
      <w:r w:rsidR="00A64420" w:rsidRPr="00901D24">
        <w:rPr>
          <w:sz w:val="26"/>
          <w:szCs w:val="26"/>
        </w:rPr>
        <w:t xml:space="preserve"> </w:t>
      </w:r>
      <w:r w:rsidR="001C7931">
        <w:rPr>
          <w:sz w:val="26"/>
          <w:szCs w:val="26"/>
        </w:rPr>
        <w:t>У</w:t>
      </w:r>
      <w:r w:rsidR="00A64420" w:rsidRPr="00901D24">
        <w:rPr>
          <w:sz w:val="26"/>
          <w:szCs w:val="26"/>
        </w:rPr>
        <w:t xml:space="preserve"> межах перевірки </w:t>
      </w:r>
      <w:r w:rsidR="002912F8" w:rsidRPr="00901D24">
        <w:rPr>
          <w:sz w:val="26"/>
          <w:szCs w:val="26"/>
        </w:rPr>
        <w:t xml:space="preserve">суддею </w:t>
      </w:r>
      <w:r w:rsidR="00A64420" w:rsidRPr="00901D24">
        <w:rPr>
          <w:sz w:val="26"/>
          <w:szCs w:val="26"/>
        </w:rPr>
        <w:t>надані пояснення. За рішенням вказаного органу підстав для внесення відомостей до Є</w:t>
      </w:r>
      <w:r w:rsidR="002912F8" w:rsidRPr="00901D24">
        <w:rPr>
          <w:sz w:val="26"/>
          <w:szCs w:val="26"/>
        </w:rPr>
        <w:t>диного реєстру досудового розсл</w:t>
      </w:r>
      <w:r w:rsidR="00141B9B" w:rsidRPr="00901D24">
        <w:rPr>
          <w:sz w:val="26"/>
          <w:szCs w:val="26"/>
        </w:rPr>
        <w:t>ід</w:t>
      </w:r>
      <w:r w:rsidR="002912F8" w:rsidRPr="00901D24">
        <w:rPr>
          <w:sz w:val="26"/>
          <w:szCs w:val="26"/>
        </w:rPr>
        <w:t xml:space="preserve">ування </w:t>
      </w:r>
      <w:r w:rsidR="00A64420" w:rsidRPr="00901D24">
        <w:rPr>
          <w:sz w:val="26"/>
          <w:szCs w:val="26"/>
        </w:rPr>
        <w:t>не виявлено.</w:t>
      </w:r>
    </w:p>
    <w:p w:rsidR="009A3C80" w:rsidRPr="00901D24" w:rsidRDefault="00580179" w:rsidP="00810609">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 xml:space="preserve">Суддя зазначає, що під час </w:t>
      </w:r>
      <w:r w:rsidR="008C40D2">
        <w:rPr>
          <w:rFonts w:ascii="Times New Roman" w:hAnsi="Times New Roman"/>
          <w:sz w:val="26"/>
          <w:szCs w:val="26"/>
          <w:lang w:val="uk-UA"/>
        </w:rPr>
        <w:t>заповнення</w:t>
      </w:r>
      <w:r w:rsidRPr="00901D24">
        <w:rPr>
          <w:rFonts w:ascii="Times New Roman" w:hAnsi="Times New Roman"/>
          <w:sz w:val="26"/>
          <w:szCs w:val="26"/>
          <w:lang w:val="uk-UA"/>
        </w:rPr>
        <w:t xml:space="preserve"> декларації</w:t>
      </w:r>
      <w:r w:rsidR="00F644AB">
        <w:rPr>
          <w:rFonts w:ascii="Times New Roman" w:hAnsi="Times New Roman"/>
          <w:sz w:val="26"/>
          <w:szCs w:val="26"/>
          <w:lang w:val="uk-UA"/>
        </w:rPr>
        <w:t xml:space="preserve"> доброчесності</w:t>
      </w:r>
      <w:r w:rsidRPr="00901D24">
        <w:rPr>
          <w:rFonts w:ascii="Times New Roman" w:hAnsi="Times New Roman"/>
          <w:sz w:val="26"/>
          <w:szCs w:val="26"/>
          <w:lang w:val="uk-UA"/>
        </w:rPr>
        <w:t xml:space="preserve"> за 2023 рік </w:t>
      </w:r>
      <w:r w:rsidR="00810609">
        <w:rPr>
          <w:rFonts w:ascii="Times New Roman" w:hAnsi="Times New Roman"/>
          <w:sz w:val="26"/>
          <w:szCs w:val="26"/>
          <w:lang w:val="uk-UA"/>
        </w:rPr>
        <w:t xml:space="preserve">ним не було здійснено навмисного внесення </w:t>
      </w:r>
      <w:r w:rsidRPr="00901D24">
        <w:rPr>
          <w:rFonts w:ascii="Times New Roman" w:hAnsi="Times New Roman"/>
          <w:sz w:val="26"/>
          <w:szCs w:val="26"/>
          <w:lang w:val="uk-UA"/>
        </w:rPr>
        <w:t xml:space="preserve">завідомо недостовірних відомостей або умисного </w:t>
      </w:r>
      <w:proofErr w:type="spellStart"/>
      <w:r w:rsidRPr="00901D24">
        <w:rPr>
          <w:rFonts w:ascii="Times New Roman" w:hAnsi="Times New Roman"/>
          <w:sz w:val="26"/>
          <w:szCs w:val="26"/>
          <w:lang w:val="uk-UA"/>
        </w:rPr>
        <w:t>незазначення</w:t>
      </w:r>
      <w:proofErr w:type="spellEnd"/>
      <w:r w:rsidRPr="00901D24">
        <w:rPr>
          <w:rFonts w:ascii="Times New Roman" w:hAnsi="Times New Roman"/>
          <w:sz w:val="26"/>
          <w:szCs w:val="26"/>
          <w:lang w:val="uk-UA"/>
        </w:rPr>
        <w:t xml:space="preserve"> відомостей, </w:t>
      </w:r>
      <w:r w:rsidR="00A0131D" w:rsidRPr="00901D24">
        <w:rPr>
          <w:rFonts w:ascii="Times New Roman" w:hAnsi="Times New Roman"/>
          <w:sz w:val="26"/>
          <w:szCs w:val="26"/>
          <w:lang w:val="uk-UA"/>
        </w:rPr>
        <w:t>визначених зако</w:t>
      </w:r>
      <w:r w:rsidRPr="00901D24">
        <w:rPr>
          <w:rFonts w:ascii="Times New Roman" w:hAnsi="Times New Roman"/>
          <w:sz w:val="26"/>
          <w:szCs w:val="26"/>
          <w:lang w:val="uk-UA"/>
        </w:rPr>
        <w:t>нодавством.</w:t>
      </w:r>
      <w:r w:rsidR="00810609">
        <w:rPr>
          <w:rFonts w:ascii="Times New Roman" w:hAnsi="Times New Roman"/>
          <w:sz w:val="26"/>
          <w:szCs w:val="26"/>
          <w:lang w:val="uk-UA"/>
        </w:rPr>
        <w:t xml:space="preserve"> </w:t>
      </w:r>
      <w:r w:rsidRPr="00901D24">
        <w:rPr>
          <w:rFonts w:ascii="Times New Roman" w:hAnsi="Times New Roman"/>
          <w:sz w:val="26"/>
          <w:szCs w:val="26"/>
          <w:lang w:val="uk-UA"/>
        </w:rPr>
        <w:t>Допу</w:t>
      </w:r>
      <w:r w:rsidR="00A0131D" w:rsidRPr="00901D24">
        <w:rPr>
          <w:rFonts w:ascii="Times New Roman" w:hAnsi="Times New Roman"/>
          <w:sz w:val="26"/>
          <w:szCs w:val="26"/>
          <w:lang w:val="uk-UA"/>
        </w:rPr>
        <w:t>щ</w:t>
      </w:r>
      <w:r w:rsidRPr="00901D24">
        <w:rPr>
          <w:rFonts w:ascii="Times New Roman" w:hAnsi="Times New Roman"/>
          <w:sz w:val="26"/>
          <w:szCs w:val="26"/>
          <w:lang w:val="uk-UA"/>
        </w:rPr>
        <w:t>ені неточності є добросовісною (неусвідомленою) помилкою.</w:t>
      </w:r>
      <w:r w:rsidR="00A0131D" w:rsidRPr="00901D24">
        <w:rPr>
          <w:rFonts w:ascii="Times New Roman" w:hAnsi="Times New Roman"/>
          <w:sz w:val="26"/>
          <w:szCs w:val="26"/>
          <w:lang w:val="uk-UA"/>
        </w:rPr>
        <w:t xml:space="preserve"> </w:t>
      </w:r>
      <w:r w:rsidRPr="00901D24">
        <w:rPr>
          <w:rFonts w:ascii="Times New Roman" w:hAnsi="Times New Roman"/>
          <w:sz w:val="26"/>
          <w:szCs w:val="26"/>
          <w:lang w:val="uk-UA"/>
        </w:rPr>
        <w:t xml:space="preserve">Як наслідок, під час </w:t>
      </w:r>
      <w:r w:rsidR="00AA6056" w:rsidRPr="00901D24">
        <w:rPr>
          <w:rFonts w:ascii="Times New Roman" w:hAnsi="Times New Roman"/>
          <w:sz w:val="26"/>
          <w:szCs w:val="26"/>
          <w:lang w:val="uk-UA"/>
        </w:rPr>
        <w:t>заповнення</w:t>
      </w:r>
      <w:r w:rsidRPr="00901D24">
        <w:rPr>
          <w:rFonts w:ascii="Times New Roman" w:hAnsi="Times New Roman"/>
          <w:sz w:val="26"/>
          <w:szCs w:val="26"/>
          <w:lang w:val="uk-UA"/>
        </w:rPr>
        <w:t xml:space="preserve"> декларації доброчесності за 2023 рік </w:t>
      </w:r>
      <w:r w:rsidR="00AA6056" w:rsidRPr="00901D24">
        <w:rPr>
          <w:rFonts w:ascii="Times New Roman" w:hAnsi="Times New Roman"/>
          <w:sz w:val="26"/>
          <w:szCs w:val="26"/>
          <w:lang w:val="uk-UA"/>
        </w:rPr>
        <w:t xml:space="preserve">він </w:t>
      </w:r>
      <w:r w:rsidRPr="00901D24">
        <w:rPr>
          <w:rFonts w:ascii="Times New Roman" w:hAnsi="Times New Roman"/>
          <w:sz w:val="26"/>
          <w:szCs w:val="26"/>
          <w:lang w:val="uk-UA"/>
        </w:rPr>
        <w:t>був впевнени</w:t>
      </w:r>
      <w:r w:rsidR="00AA6056" w:rsidRPr="00901D24">
        <w:rPr>
          <w:rFonts w:ascii="Times New Roman" w:hAnsi="Times New Roman"/>
          <w:sz w:val="26"/>
          <w:szCs w:val="26"/>
          <w:lang w:val="uk-UA"/>
        </w:rPr>
        <w:t>й</w:t>
      </w:r>
      <w:r w:rsidRPr="00901D24">
        <w:rPr>
          <w:rFonts w:ascii="Times New Roman" w:hAnsi="Times New Roman"/>
          <w:sz w:val="26"/>
          <w:szCs w:val="26"/>
          <w:lang w:val="uk-UA"/>
        </w:rPr>
        <w:t>, що до декларації вно</w:t>
      </w:r>
      <w:r w:rsidR="00AA6056" w:rsidRPr="00901D24">
        <w:rPr>
          <w:rFonts w:ascii="Times New Roman" w:hAnsi="Times New Roman"/>
          <w:sz w:val="26"/>
          <w:szCs w:val="26"/>
          <w:lang w:val="uk-UA"/>
        </w:rPr>
        <w:t>сить</w:t>
      </w:r>
      <w:r w:rsidRPr="00901D24">
        <w:rPr>
          <w:rFonts w:ascii="Times New Roman" w:hAnsi="Times New Roman"/>
          <w:sz w:val="26"/>
          <w:szCs w:val="26"/>
          <w:lang w:val="uk-UA"/>
        </w:rPr>
        <w:t xml:space="preserve"> об’єктивні дані та наміру надати завідомо недостовірні (у тому числі неповні) твердження, приховати чи викривити інформацію про себе не мав.</w:t>
      </w:r>
    </w:p>
    <w:p w:rsidR="000822C2" w:rsidRPr="00901D24" w:rsidRDefault="009A2C78" w:rsidP="00D51AD0">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 xml:space="preserve">Суддя </w:t>
      </w:r>
      <w:r w:rsidR="00D51AD0" w:rsidRPr="00901D24">
        <w:rPr>
          <w:rFonts w:ascii="Times New Roman" w:hAnsi="Times New Roman"/>
          <w:sz w:val="26"/>
          <w:szCs w:val="26"/>
          <w:lang w:val="uk-UA"/>
        </w:rPr>
        <w:t>вказує</w:t>
      </w:r>
      <w:r w:rsidRPr="00901D24">
        <w:rPr>
          <w:rFonts w:ascii="Times New Roman" w:hAnsi="Times New Roman"/>
          <w:sz w:val="26"/>
          <w:szCs w:val="26"/>
          <w:lang w:val="uk-UA"/>
        </w:rPr>
        <w:t xml:space="preserve">, що </w:t>
      </w:r>
      <w:r w:rsidR="00C378AB" w:rsidRPr="00901D24">
        <w:rPr>
          <w:rFonts w:ascii="Times New Roman" w:hAnsi="Times New Roman"/>
          <w:sz w:val="26"/>
          <w:szCs w:val="26"/>
          <w:lang w:val="uk-UA"/>
        </w:rPr>
        <w:t xml:space="preserve">за </w:t>
      </w:r>
      <w:r w:rsidR="001C7931">
        <w:rPr>
          <w:rFonts w:ascii="Times New Roman" w:hAnsi="Times New Roman"/>
          <w:sz w:val="26"/>
          <w:szCs w:val="26"/>
          <w:lang w:val="uk-UA"/>
        </w:rPr>
        <w:t>понад</w:t>
      </w:r>
      <w:r w:rsidR="00D51AD0" w:rsidRPr="00901D24">
        <w:rPr>
          <w:rFonts w:ascii="Times New Roman" w:hAnsi="Times New Roman"/>
          <w:sz w:val="26"/>
          <w:szCs w:val="26"/>
          <w:lang w:val="uk-UA"/>
        </w:rPr>
        <w:t xml:space="preserve"> </w:t>
      </w:r>
      <w:r w:rsidR="00C378AB" w:rsidRPr="00901D24">
        <w:rPr>
          <w:rFonts w:ascii="Times New Roman" w:hAnsi="Times New Roman"/>
          <w:sz w:val="26"/>
          <w:szCs w:val="26"/>
          <w:lang w:val="uk-UA"/>
        </w:rPr>
        <w:t xml:space="preserve">19 років роботи на посаді судді жодної підстави для сумнівів, а тим більше встановлених фактів </w:t>
      </w:r>
      <w:r w:rsidR="009A3C80" w:rsidRPr="00901D24">
        <w:rPr>
          <w:rFonts w:ascii="Times New Roman" w:hAnsi="Times New Roman"/>
          <w:sz w:val="26"/>
          <w:szCs w:val="26"/>
          <w:lang w:val="uk-UA"/>
        </w:rPr>
        <w:t xml:space="preserve">його </w:t>
      </w:r>
      <w:r w:rsidR="00C378AB" w:rsidRPr="00901D24">
        <w:rPr>
          <w:rFonts w:ascii="Times New Roman" w:hAnsi="Times New Roman"/>
          <w:sz w:val="26"/>
          <w:szCs w:val="26"/>
          <w:lang w:val="uk-UA"/>
        </w:rPr>
        <w:t>невідповідності вимогам професійної етики, а також критеріям доброчесності не було допущено.</w:t>
      </w:r>
      <w:r w:rsidR="00392349" w:rsidRPr="00901D24">
        <w:rPr>
          <w:rFonts w:ascii="Times New Roman" w:hAnsi="Times New Roman"/>
          <w:sz w:val="26"/>
          <w:szCs w:val="26"/>
          <w:lang w:val="uk-UA"/>
        </w:rPr>
        <w:t xml:space="preserve"> </w:t>
      </w:r>
    </w:p>
    <w:p w:rsidR="00A64420" w:rsidRPr="00901D24" w:rsidRDefault="00954150" w:rsidP="00954150">
      <w:pPr>
        <w:spacing w:after="0" w:line="240" w:lineRule="auto"/>
        <w:ind w:firstLine="709"/>
        <w:jc w:val="both"/>
        <w:rPr>
          <w:rFonts w:ascii="Times New Roman" w:hAnsi="Times New Roman"/>
          <w:sz w:val="26"/>
          <w:szCs w:val="26"/>
          <w:lang w:val="uk-UA"/>
        </w:rPr>
      </w:pPr>
      <w:r w:rsidRPr="00901D24">
        <w:rPr>
          <w:rFonts w:ascii="Times New Roman" w:hAnsi="Times New Roman"/>
          <w:sz w:val="26"/>
          <w:szCs w:val="26"/>
          <w:lang w:val="uk-UA"/>
        </w:rPr>
        <w:t>Крім того, з</w:t>
      </w:r>
      <w:r w:rsidR="00A64420" w:rsidRPr="00901D24">
        <w:rPr>
          <w:rFonts w:ascii="Times New Roman" w:hAnsi="Times New Roman"/>
          <w:sz w:val="26"/>
          <w:szCs w:val="26"/>
          <w:lang w:val="uk-UA"/>
        </w:rPr>
        <w:t xml:space="preserve">а скаргою пані </w:t>
      </w:r>
      <w:r w:rsidR="008169FE">
        <w:rPr>
          <w:rFonts w:ascii="Times New Roman" w:hAnsi="Times New Roman"/>
          <w:sz w:val="26"/>
          <w:szCs w:val="26"/>
          <w:lang w:val="uk-UA"/>
        </w:rPr>
        <w:t>ОСОБА_1</w:t>
      </w:r>
      <w:r w:rsidR="00A64420" w:rsidRPr="00901D24">
        <w:rPr>
          <w:rFonts w:ascii="Times New Roman" w:hAnsi="Times New Roman"/>
          <w:sz w:val="26"/>
          <w:szCs w:val="26"/>
          <w:lang w:val="uk-UA"/>
        </w:rPr>
        <w:t xml:space="preserve"> </w:t>
      </w:r>
      <w:r w:rsidR="00A40FBB">
        <w:rPr>
          <w:rFonts w:ascii="Times New Roman" w:hAnsi="Times New Roman"/>
          <w:sz w:val="26"/>
          <w:szCs w:val="26"/>
          <w:lang w:val="uk-UA"/>
        </w:rPr>
        <w:t>щодо</w:t>
      </w:r>
      <w:r w:rsidR="006E4A4B" w:rsidRPr="00901D24">
        <w:rPr>
          <w:rFonts w:ascii="Times New Roman" w:hAnsi="Times New Roman"/>
          <w:sz w:val="26"/>
          <w:szCs w:val="26"/>
          <w:lang w:val="uk-UA"/>
        </w:rPr>
        <w:t xml:space="preserve"> складеного</w:t>
      </w:r>
      <w:r w:rsidR="00A64420" w:rsidRPr="00901D24">
        <w:rPr>
          <w:rFonts w:ascii="Times New Roman" w:hAnsi="Times New Roman"/>
          <w:sz w:val="26"/>
          <w:szCs w:val="26"/>
          <w:lang w:val="uk-UA"/>
        </w:rPr>
        <w:t xml:space="preserve"> </w:t>
      </w:r>
      <w:r w:rsidR="006E4A4B" w:rsidRPr="00901D24">
        <w:rPr>
          <w:rFonts w:ascii="Times New Roman" w:hAnsi="Times New Roman"/>
          <w:sz w:val="26"/>
          <w:szCs w:val="26"/>
          <w:lang w:val="uk-UA"/>
        </w:rPr>
        <w:t xml:space="preserve">Національним </w:t>
      </w:r>
      <w:r w:rsidR="008C40D2" w:rsidRPr="00901D24">
        <w:rPr>
          <w:rFonts w:ascii="Times New Roman" w:hAnsi="Times New Roman"/>
          <w:sz w:val="26"/>
          <w:szCs w:val="26"/>
          <w:lang w:val="uk-UA"/>
        </w:rPr>
        <w:t>агентством</w:t>
      </w:r>
      <w:r w:rsidR="006E4A4B" w:rsidRPr="00901D24">
        <w:rPr>
          <w:rFonts w:ascii="Times New Roman" w:hAnsi="Times New Roman"/>
          <w:sz w:val="26"/>
          <w:szCs w:val="26"/>
          <w:lang w:val="uk-UA"/>
        </w:rPr>
        <w:t xml:space="preserve"> з питань запобігання корупції </w:t>
      </w:r>
      <w:r w:rsidR="00A64420" w:rsidRPr="00901D24">
        <w:rPr>
          <w:rFonts w:ascii="Times New Roman" w:hAnsi="Times New Roman"/>
          <w:sz w:val="26"/>
          <w:szCs w:val="26"/>
          <w:lang w:val="uk-UA"/>
        </w:rPr>
        <w:t>висновк</w:t>
      </w:r>
      <w:r w:rsidR="00435D5D" w:rsidRPr="00901D24">
        <w:rPr>
          <w:rFonts w:ascii="Times New Roman" w:hAnsi="Times New Roman"/>
          <w:sz w:val="26"/>
          <w:szCs w:val="26"/>
          <w:lang w:val="uk-UA"/>
        </w:rPr>
        <w:t>у</w:t>
      </w:r>
      <w:r w:rsidR="00A64420" w:rsidRPr="00901D24">
        <w:rPr>
          <w:rFonts w:ascii="Times New Roman" w:hAnsi="Times New Roman"/>
          <w:sz w:val="26"/>
          <w:szCs w:val="26"/>
          <w:lang w:val="uk-UA"/>
        </w:rPr>
        <w:t xml:space="preserve"> </w:t>
      </w:r>
      <w:r w:rsidR="00435D5D" w:rsidRPr="00901D24">
        <w:rPr>
          <w:rFonts w:ascii="Times New Roman" w:hAnsi="Times New Roman"/>
          <w:sz w:val="26"/>
          <w:szCs w:val="26"/>
          <w:lang w:val="uk-UA"/>
        </w:rPr>
        <w:t xml:space="preserve">Вищою радою правосуддя </w:t>
      </w:r>
      <w:r w:rsidR="00A64420" w:rsidRPr="00901D24">
        <w:rPr>
          <w:rFonts w:ascii="Times New Roman" w:hAnsi="Times New Roman"/>
          <w:sz w:val="26"/>
          <w:szCs w:val="26"/>
          <w:lang w:val="uk-UA"/>
        </w:rPr>
        <w:t>відкрито дисциплінарну справу.</w:t>
      </w:r>
    </w:p>
    <w:p w:rsidR="00A64420" w:rsidRPr="00901D24" w:rsidRDefault="00A64420" w:rsidP="00A67A2D">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При прийнятті рішення за результатами проведення перевірки відомостей, викладених у повідомленні ГО «В</w:t>
      </w:r>
      <w:r w:rsidR="00A67A2D" w:rsidRPr="00901D24">
        <w:rPr>
          <w:rFonts w:ascii="Times New Roman" w:hAnsi="Times New Roman"/>
          <w:sz w:val="26"/>
          <w:szCs w:val="26"/>
          <w:lang w:val="uk-UA"/>
        </w:rPr>
        <w:t xml:space="preserve">О </w:t>
      </w:r>
      <w:r w:rsidRPr="00901D24">
        <w:rPr>
          <w:rFonts w:ascii="Times New Roman" w:hAnsi="Times New Roman"/>
          <w:sz w:val="26"/>
          <w:szCs w:val="26"/>
          <w:lang w:val="uk-UA"/>
        </w:rPr>
        <w:t>«</w:t>
      </w:r>
      <w:proofErr w:type="spellStart"/>
      <w:r w:rsidRPr="00901D24">
        <w:rPr>
          <w:rFonts w:ascii="Times New Roman" w:hAnsi="Times New Roman"/>
          <w:sz w:val="26"/>
          <w:szCs w:val="26"/>
          <w:lang w:val="uk-UA"/>
        </w:rPr>
        <w:t>Автомайдан</w:t>
      </w:r>
      <w:proofErr w:type="spellEnd"/>
      <w:r w:rsidRPr="00901D24">
        <w:rPr>
          <w:rFonts w:ascii="Times New Roman" w:hAnsi="Times New Roman"/>
          <w:sz w:val="26"/>
          <w:szCs w:val="26"/>
          <w:lang w:val="uk-UA"/>
        </w:rPr>
        <w:t xml:space="preserve">», </w:t>
      </w:r>
      <w:r w:rsidR="00A67A2D" w:rsidRPr="00901D24">
        <w:rPr>
          <w:rFonts w:ascii="Times New Roman" w:hAnsi="Times New Roman"/>
          <w:sz w:val="26"/>
          <w:szCs w:val="26"/>
          <w:lang w:val="uk-UA"/>
        </w:rPr>
        <w:t xml:space="preserve">суддя </w:t>
      </w:r>
      <w:r w:rsidRPr="00901D24">
        <w:rPr>
          <w:rFonts w:ascii="Times New Roman" w:hAnsi="Times New Roman"/>
          <w:sz w:val="26"/>
          <w:szCs w:val="26"/>
          <w:lang w:val="uk-UA"/>
        </w:rPr>
        <w:t>про</w:t>
      </w:r>
      <w:r w:rsidR="00A67A2D" w:rsidRPr="00901D24">
        <w:rPr>
          <w:rFonts w:ascii="Times New Roman" w:hAnsi="Times New Roman"/>
          <w:sz w:val="26"/>
          <w:szCs w:val="26"/>
          <w:lang w:val="uk-UA"/>
        </w:rPr>
        <w:t>сить врахувати</w:t>
      </w:r>
      <w:r w:rsidRPr="00901D24">
        <w:rPr>
          <w:rFonts w:ascii="Times New Roman" w:hAnsi="Times New Roman"/>
          <w:sz w:val="26"/>
          <w:szCs w:val="26"/>
          <w:lang w:val="uk-UA"/>
        </w:rPr>
        <w:t xml:space="preserve"> складні умови воєнного стану та надмірне </w:t>
      </w:r>
      <w:r w:rsidR="0022716B" w:rsidRPr="00901D24">
        <w:rPr>
          <w:rFonts w:ascii="Times New Roman" w:hAnsi="Times New Roman"/>
          <w:sz w:val="26"/>
          <w:szCs w:val="26"/>
          <w:lang w:val="uk-UA"/>
        </w:rPr>
        <w:t xml:space="preserve">судове </w:t>
      </w:r>
      <w:r w:rsidRPr="00901D24">
        <w:rPr>
          <w:rFonts w:ascii="Times New Roman" w:hAnsi="Times New Roman"/>
          <w:sz w:val="26"/>
          <w:szCs w:val="26"/>
          <w:lang w:val="uk-UA"/>
        </w:rPr>
        <w:t xml:space="preserve">навантаження в Харківському апеляційному суді, </w:t>
      </w:r>
      <w:r w:rsidR="001C7931">
        <w:rPr>
          <w:rFonts w:ascii="Times New Roman" w:hAnsi="Times New Roman"/>
          <w:sz w:val="26"/>
          <w:szCs w:val="26"/>
          <w:lang w:val="uk-UA"/>
        </w:rPr>
        <w:t>у</w:t>
      </w:r>
      <w:r w:rsidRPr="00901D24">
        <w:rPr>
          <w:rFonts w:ascii="Times New Roman" w:hAnsi="Times New Roman"/>
          <w:sz w:val="26"/>
          <w:szCs w:val="26"/>
          <w:lang w:val="uk-UA"/>
        </w:rPr>
        <w:t xml:space="preserve"> якому фактично працює тільки 1/6 частина передбаченого штату суддів.</w:t>
      </w:r>
    </w:p>
    <w:p w:rsidR="00B5287E" w:rsidRPr="00901D24" w:rsidRDefault="00B5287E" w:rsidP="00E17CD1">
      <w:pPr>
        <w:pStyle w:val="rtejustify"/>
        <w:shd w:val="clear" w:color="auto" w:fill="FFFFFF"/>
        <w:spacing w:before="0" w:beforeAutospacing="0" w:after="0" w:afterAutospacing="0"/>
        <w:ind w:firstLine="708"/>
        <w:jc w:val="both"/>
        <w:rPr>
          <w:sz w:val="26"/>
          <w:szCs w:val="26"/>
          <w:shd w:val="clear" w:color="auto" w:fill="FFFFFF"/>
        </w:rPr>
      </w:pPr>
      <w:r w:rsidRPr="00901D24">
        <w:rPr>
          <w:sz w:val="26"/>
          <w:szCs w:val="26"/>
          <w:shd w:val="clear" w:color="auto" w:fill="FFFFFF"/>
        </w:rPr>
        <w:t>Суддя Мальований</w:t>
      </w:r>
      <w:r w:rsidR="00FD6E33" w:rsidRPr="00901D24">
        <w:rPr>
          <w:sz w:val="26"/>
          <w:szCs w:val="26"/>
          <w:shd w:val="clear" w:color="auto" w:fill="FFFFFF"/>
        </w:rPr>
        <w:t xml:space="preserve"> Ю.М. </w:t>
      </w:r>
      <w:r w:rsidR="004C253A" w:rsidRPr="00901D24">
        <w:rPr>
          <w:sz w:val="26"/>
          <w:szCs w:val="26"/>
          <w:shd w:val="clear" w:color="auto" w:fill="FFFFFF"/>
        </w:rPr>
        <w:t>у</w:t>
      </w:r>
      <w:r w:rsidR="00FD6E33" w:rsidRPr="00901D24">
        <w:rPr>
          <w:sz w:val="26"/>
          <w:szCs w:val="26"/>
          <w:shd w:val="clear" w:color="auto" w:fill="FFFFFF"/>
        </w:rPr>
        <w:t xml:space="preserve"> засідання </w:t>
      </w:r>
      <w:r w:rsidR="004C253A" w:rsidRPr="00901D24">
        <w:rPr>
          <w:sz w:val="26"/>
          <w:szCs w:val="26"/>
          <w:shd w:val="clear" w:color="auto" w:fill="FFFFFF"/>
        </w:rPr>
        <w:t>Комісії не прибув.</w:t>
      </w:r>
    </w:p>
    <w:p w:rsidR="006D1877" w:rsidRPr="00901D24" w:rsidRDefault="00996D04" w:rsidP="00E17CD1">
      <w:pPr>
        <w:pStyle w:val="rtejustify"/>
        <w:shd w:val="clear" w:color="auto" w:fill="FFFFFF"/>
        <w:spacing w:before="0" w:beforeAutospacing="0" w:after="0" w:afterAutospacing="0"/>
        <w:ind w:firstLine="708"/>
        <w:jc w:val="both"/>
        <w:rPr>
          <w:sz w:val="26"/>
          <w:szCs w:val="26"/>
          <w:shd w:val="clear" w:color="auto" w:fill="FFFFFF"/>
        </w:rPr>
      </w:pPr>
      <w:r w:rsidRPr="00901D24">
        <w:rPr>
          <w:sz w:val="26"/>
          <w:szCs w:val="26"/>
          <w:shd w:val="clear" w:color="auto" w:fill="FFFFFF"/>
        </w:rPr>
        <w:t xml:space="preserve">Відповідно до пункту 181 </w:t>
      </w:r>
      <w:r w:rsidRPr="00901D24">
        <w:rPr>
          <w:sz w:val="26"/>
          <w:szCs w:val="26"/>
        </w:rPr>
        <w:t>параграфа 11 розділу ІІ Регламенту Вищої кваліфікаційної комісії суддів України, затвердженого рішенням Комісії від 13</w:t>
      </w:r>
      <w:r w:rsidR="0061736D">
        <w:rPr>
          <w:sz w:val="26"/>
          <w:szCs w:val="26"/>
        </w:rPr>
        <w:t>.10.</w:t>
      </w:r>
      <w:r w:rsidRPr="00901D24">
        <w:rPr>
          <w:sz w:val="26"/>
          <w:szCs w:val="26"/>
        </w:rPr>
        <w:t>2016 № 81/зп-16 (у редакції рішення Комісії від 19</w:t>
      </w:r>
      <w:r w:rsidR="0061736D">
        <w:rPr>
          <w:sz w:val="26"/>
          <w:szCs w:val="26"/>
        </w:rPr>
        <w:t>.10.</w:t>
      </w:r>
      <w:r w:rsidRPr="00901D24">
        <w:rPr>
          <w:sz w:val="26"/>
          <w:szCs w:val="26"/>
        </w:rPr>
        <w:t>2023 № 119/зп-23 зі змінами) (далі – Регламент)</w:t>
      </w:r>
      <w:r w:rsidR="001C7931">
        <w:rPr>
          <w:sz w:val="26"/>
          <w:szCs w:val="26"/>
        </w:rPr>
        <w:t>,</w:t>
      </w:r>
      <w:r w:rsidR="00977811" w:rsidRPr="00901D24">
        <w:rPr>
          <w:sz w:val="26"/>
          <w:szCs w:val="26"/>
        </w:rPr>
        <w:t xml:space="preserve"> </w:t>
      </w:r>
      <w:r w:rsidR="004F42F2" w:rsidRPr="00901D24">
        <w:rPr>
          <w:sz w:val="26"/>
          <w:szCs w:val="26"/>
        </w:rPr>
        <w:t>су</w:t>
      </w:r>
      <w:r w:rsidR="00977811" w:rsidRPr="00901D24">
        <w:rPr>
          <w:sz w:val="26"/>
          <w:szCs w:val="26"/>
        </w:rPr>
        <w:t>дд</w:t>
      </w:r>
      <w:r w:rsidR="004F42F2" w:rsidRPr="00901D24">
        <w:rPr>
          <w:sz w:val="26"/>
          <w:szCs w:val="26"/>
        </w:rPr>
        <w:t>ю</w:t>
      </w:r>
      <w:r w:rsidR="00977811" w:rsidRPr="00901D24">
        <w:rPr>
          <w:sz w:val="26"/>
          <w:szCs w:val="26"/>
        </w:rPr>
        <w:t xml:space="preserve"> </w:t>
      </w:r>
      <w:r w:rsidR="004F42F2" w:rsidRPr="00901D24">
        <w:rPr>
          <w:sz w:val="26"/>
          <w:szCs w:val="26"/>
        </w:rPr>
        <w:t>М</w:t>
      </w:r>
      <w:r w:rsidR="00977811" w:rsidRPr="00901D24">
        <w:rPr>
          <w:sz w:val="26"/>
          <w:szCs w:val="26"/>
        </w:rPr>
        <w:t>альован</w:t>
      </w:r>
      <w:r w:rsidR="004F42F2" w:rsidRPr="00901D24">
        <w:rPr>
          <w:sz w:val="26"/>
          <w:szCs w:val="26"/>
        </w:rPr>
        <w:t xml:space="preserve">ого Ю.М. </w:t>
      </w:r>
      <w:r w:rsidR="00B5287E" w:rsidRPr="00901D24">
        <w:rPr>
          <w:sz w:val="26"/>
          <w:szCs w:val="26"/>
        </w:rPr>
        <w:t>було повідомлено про розгляд справи.</w:t>
      </w:r>
    </w:p>
    <w:p w:rsidR="006D1877" w:rsidRPr="00901D24" w:rsidRDefault="004C253A" w:rsidP="00E17CD1">
      <w:pPr>
        <w:pStyle w:val="rtejustify"/>
        <w:shd w:val="clear" w:color="auto" w:fill="FFFFFF"/>
        <w:spacing w:before="0" w:beforeAutospacing="0" w:after="0" w:afterAutospacing="0"/>
        <w:ind w:firstLine="708"/>
        <w:jc w:val="both"/>
        <w:rPr>
          <w:sz w:val="26"/>
          <w:szCs w:val="26"/>
        </w:rPr>
      </w:pPr>
      <w:r w:rsidRPr="00901D24">
        <w:rPr>
          <w:sz w:val="26"/>
          <w:szCs w:val="26"/>
        </w:rPr>
        <w:t>Дослідивши повідомлення ГО «ВО «</w:t>
      </w:r>
      <w:proofErr w:type="spellStart"/>
      <w:r w:rsidRPr="00901D24">
        <w:rPr>
          <w:sz w:val="26"/>
          <w:szCs w:val="26"/>
        </w:rPr>
        <w:t>Автомайдан</w:t>
      </w:r>
      <w:proofErr w:type="spellEnd"/>
      <w:r w:rsidRPr="00901D24">
        <w:rPr>
          <w:sz w:val="26"/>
          <w:szCs w:val="26"/>
        </w:rPr>
        <w:t>», пояснення судді Мальованого Ю.М. та інші матеріали справи</w:t>
      </w:r>
      <w:r w:rsidR="00DD3458">
        <w:rPr>
          <w:sz w:val="26"/>
          <w:szCs w:val="26"/>
        </w:rPr>
        <w:t>,</w:t>
      </w:r>
      <w:r w:rsidRPr="00901D24">
        <w:rPr>
          <w:sz w:val="26"/>
          <w:szCs w:val="26"/>
        </w:rPr>
        <w:t xml:space="preserve"> Комісі</w:t>
      </w:r>
      <w:r w:rsidR="00DD3458">
        <w:rPr>
          <w:sz w:val="26"/>
          <w:szCs w:val="26"/>
        </w:rPr>
        <w:t>я</w:t>
      </w:r>
      <w:r w:rsidRPr="00901D24">
        <w:rPr>
          <w:sz w:val="26"/>
          <w:szCs w:val="26"/>
        </w:rPr>
        <w:t xml:space="preserve"> встановила таке. </w:t>
      </w:r>
    </w:p>
    <w:p w:rsidR="00E17CD1" w:rsidRPr="00901D24" w:rsidRDefault="005D50C4" w:rsidP="00E17CD1">
      <w:pPr>
        <w:pStyle w:val="rtejustify"/>
        <w:shd w:val="clear" w:color="auto" w:fill="FFFFFF"/>
        <w:spacing w:before="0" w:beforeAutospacing="0" w:after="0" w:afterAutospacing="0"/>
        <w:ind w:firstLine="708"/>
        <w:jc w:val="both"/>
        <w:rPr>
          <w:sz w:val="26"/>
          <w:szCs w:val="26"/>
        </w:rPr>
      </w:pPr>
      <w:r w:rsidRPr="00901D24">
        <w:rPr>
          <w:sz w:val="26"/>
          <w:szCs w:val="26"/>
        </w:rPr>
        <w:t xml:space="preserve">Згідно з пунктом 3 частини сьомої статті 56 Закону України «Про судоустрій і статус суддів» (далі – Закон) суддя зобов’язаний подавати декларацію доброчесності судді та декларацію родинних </w:t>
      </w:r>
      <w:proofErr w:type="spellStart"/>
      <w:r w:rsidRPr="00901D24">
        <w:rPr>
          <w:sz w:val="26"/>
          <w:szCs w:val="26"/>
        </w:rPr>
        <w:t>зв’язків</w:t>
      </w:r>
      <w:proofErr w:type="spellEnd"/>
      <w:r w:rsidRPr="00901D24">
        <w:rPr>
          <w:sz w:val="26"/>
          <w:szCs w:val="26"/>
        </w:rPr>
        <w:t xml:space="preserve"> судді.</w:t>
      </w:r>
    </w:p>
    <w:p w:rsidR="00E17CD1" w:rsidRPr="00901D24" w:rsidRDefault="005D50C4" w:rsidP="00E17CD1">
      <w:pPr>
        <w:pStyle w:val="rtejustify"/>
        <w:shd w:val="clear" w:color="auto" w:fill="FFFFFF"/>
        <w:spacing w:before="0" w:beforeAutospacing="0" w:after="0" w:afterAutospacing="0"/>
        <w:ind w:firstLine="708"/>
        <w:jc w:val="both"/>
        <w:rPr>
          <w:sz w:val="26"/>
          <w:szCs w:val="26"/>
        </w:rPr>
      </w:pPr>
      <w:r w:rsidRPr="00901D24">
        <w:rPr>
          <w:sz w:val="26"/>
          <w:szCs w:val="26"/>
        </w:rPr>
        <w:t>Загальні правила подання декларації доброчесності встановлені статтею 62 Закону.</w:t>
      </w:r>
    </w:p>
    <w:p w:rsidR="00E17CD1" w:rsidRPr="00901D24" w:rsidRDefault="004C253A" w:rsidP="00E17CD1">
      <w:pPr>
        <w:pStyle w:val="rtejustify"/>
        <w:shd w:val="clear" w:color="auto" w:fill="FFFFFF"/>
        <w:spacing w:before="0" w:beforeAutospacing="0" w:after="0" w:afterAutospacing="0"/>
        <w:ind w:firstLine="708"/>
        <w:jc w:val="both"/>
        <w:rPr>
          <w:sz w:val="26"/>
          <w:szCs w:val="26"/>
        </w:rPr>
      </w:pPr>
      <w:r w:rsidRPr="00901D24">
        <w:rPr>
          <w:sz w:val="26"/>
          <w:szCs w:val="26"/>
        </w:rPr>
        <w:t xml:space="preserve">Відповідно до частини першої </w:t>
      </w:r>
      <w:r w:rsidR="005D50C4" w:rsidRPr="00901D24">
        <w:rPr>
          <w:sz w:val="26"/>
          <w:szCs w:val="26"/>
        </w:rPr>
        <w:t>статті 62 Закону с</w:t>
      </w:r>
      <w:r w:rsidR="005C569F" w:rsidRPr="00901D24">
        <w:rPr>
          <w:sz w:val="26"/>
          <w:szCs w:val="26"/>
        </w:rPr>
        <w:t xml:space="preserve">уддя зобов’язаний щорічно до 01 </w:t>
      </w:r>
      <w:r w:rsidR="005D50C4" w:rsidRPr="00901D24">
        <w:rPr>
          <w:sz w:val="26"/>
          <w:szCs w:val="26"/>
        </w:rPr>
        <w:t xml:space="preserve">травня подавати шляхом заповнення на офіційному веб-сайті Вищої кваліфікаційної </w:t>
      </w:r>
      <w:r w:rsidR="005D50C4" w:rsidRPr="00901D24">
        <w:rPr>
          <w:sz w:val="26"/>
          <w:szCs w:val="26"/>
        </w:rPr>
        <w:lastRenderedPageBreak/>
        <w:t>комісії суддів України декларацію доброчесності за формою, що визначається Комісією.</w:t>
      </w:r>
    </w:p>
    <w:p w:rsidR="00E17CD1" w:rsidRPr="00901D24" w:rsidRDefault="005D50C4" w:rsidP="00E17CD1">
      <w:pPr>
        <w:pStyle w:val="rtejustify"/>
        <w:shd w:val="clear" w:color="auto" w:fill="FFFFFF"/>
        <w:spacing w:before="0" w:beforeAutospacing="0" w:after="0" w:afterAutospacing="0"/>
        <w:ind w:firstLine="708"/>
        <w:jc w:val="both"/>
        <w:rPr>
          <w:sz w:val="26"/>
          <w:szCs w:val="26"/>
        </w:rPr>
      </w:pPr>
      <w:r w:rsidRPr="00901D24">
        <w:rPr>
          <w:sz w:val="26"/>
          <w:szCs w:val="26"/>
        </w:rPr>
        <w:t xml:space="preserve">Форму декларації доброчесності судді затверджено рішенням Комісії </w:t>
      </w:r>
      <w:r w:rsidR="00DB7C78" w:rsidRPr="00901D24">
        <w:rPr>
          <w:sz w:val="26"/>
          <w:szCs w:val="26"/>
        </w:rPr>
        <w:br/>
      </w:r>
      <w:r w:rsidRPr="00901D24">
        <w:rPr>
          <w:sz w:val="26"/>
          <w:szCs w:val="26"/>
        </w:rPr>
        <w:t>від 31</w:t>
      </w:r>
      <w:r w:rsidR="00BE4E88">
        <w:rPr>
          <w:sz w:val="26"/>
          <w:szCs w:val="26"/>
        </w:rPr>
        <w:t>.10.</w:t>
      </w:r>
      <w:r w:rsidRPr="00901D24">
        <w:rPr>
          <w:sz w:val="26"/>
          <w:szCs w:val="26"/>
        </w:rPr>
        <w:t>2016 № 137/зп-16 (у редакції рішення Комісії від 02</w:t>
      </w:r>
      <w:r w:rsidR="00BE4E88">
        <w:rPr>
          <w:sz w:val="26"/>
          <w:szCs w:val="26"/>
        </w:rPr>
        <w:t>.11.</w:t>
      </w:r>
      <w:r w:rsidRPr="00901D24">
        <w:rPr>
          <w:sz w:val="26"/>
          <w:szCs w:val="26"/>
        </w:rPr>
        <w:t>2023 № 120/зп-23).</w:t>
      </w:r>
    </w:p>
    <w:p w:rsidR="00E17CD1" w:rsidRPr="00901D24" w:rsidRDefault="005D50C4" w:rsidP="00E17CD1">
      <w:pPr>
        <w:pStyle w:val="rtejustify"/>
        <w:shd w:val="clear" w:color="auto" w:fill="FFFFFF"/>
        <w:spacing w:before="0" w:beforeAutospacing="0" w:after="0" w:afterAutospacing="0"/>
        <w:ind w:firstLine="708"/>
        <w:jc w:val="both"/>
        <w:rPr>
          <w:sz w:val="26"/>
          <w:szCs w:val="26"/>
        </w:rPr>
      </w:pPr>
      <w:r w:rsidRPr="00901D24">
        <w:rPr>
          <w:sz w:val="26"/>
          <w:szCs w:val="26"/>
        </w:rPr>
        <w:t xml:space="preserve">Частиною другою статті 62 Закону визначено, що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901D24">
        <w:rPr>
          <w:sz w:val="26"/>
          <w:szCs w:val="26"/>
        </w:rPr>
        <w:t>непідтвердження</w:t>
      </w:r>
      <w:proofErr w:type="spellEnd"/>
      <w:r w:rsidRPr="00901D24">
        <w:rPr>
          <w:sz w:val="26"/>
          <w:szCs w:val="26"/>
        </w:rPr>
        <w:t>.</w:t>
      </w:r>
    </w:p>
    <w:p w:rsidR="00E17CD1" w:rsidRPr="00901D24" w:rsidRDefault="005D50C4" w:rsidP="00E17CD1">
      <w:pPr>
        <w:pStyle w:val="rtejustify"/>
        <w:shd w:val="clear" w:color="auto" w:fill="FFFFFF"/>
        <w:spacing w:before="0" w:beforeAutospacing="0" w:after="0" w:afterAutospacing="0"/>
        <w:ind w:firstLine="708"/>
        <w:jc w:val="both"/>
        <w:rPr>
          <w:sz w:val="26"/>
          <w:szCs w:val="26"/>
        </w:rPr>
      </w:pPr>
      <w:r w:rsidRPr="00901D24">
        <w:rPr>
          <w:sz w:val="26"/>
          <w:szCs w:val="26"/>
        </w:rPr>
        <w:t>Положеннями частини п’ятої статті 62 Закону встановлено, що за відсутності доказів іншого твердження судді в декларації доброчесності вважаються достовірними.</w:t>
      </w:r>
    </w:p>
    <w:p w:rsidR="00E17CD1" w:rsidRPr="00901D24" w:rsidRDefault="005D50C4" w:rsidP="00E17CD1">
      <w:pPr>
        <w:pStyle w:val="rtejustify"/>
        <w:shd w:val="clear" w:color="auto" w:fill="FFFFFF"/>
        <w:spacing w:before="0" w:beforeAutospacing="0" w:after="0" w:afterAutospacing="0"/>
        <w:ind w:firstLine="708"/>
        <w:jc w:val="both"/>
        <w:rPr>
          <w:sz w:val="26"/>
          <w:szCs w:val="26"/>
        </w:rPr>
      </w:pPr>
      <w:r w:rsidRPr="00901D24">
        <w:rPr>
          <w:sz w:val="26"/>
          <w:szCs w:val="26"/>
        </w:rPr>
        <w:t>Частинами шостою, сьомою статті 62 Закону передбачено, що 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4C253A" w:rsidRPr="00901D24" w:rsidRDefault="005D50C4" w:rsidP="00EC6627">
      <w:pPr>
        <w:pStyle w:val="rtejustify"/>
        <w:shd w:val="clear" w:color="auto" w:fill="FFFFFF"/>
        <w:spacing w:before="0" w:beforeAutospacing="0" w:after="0" w:afterAutospacing="0"/>
        <w:ind w:firstLine="708"/>
        <w:jc w:val="both"/>
        <w:rPr>
          <w:sz w:val="26"/>
          <w:szCs w:val="26"/>
        </w:rPr>
      </w:pPr>
      <w:r w:rsidRPr="00901D24">
        <w:rPr>
          <w:sz w:val="26"/>
          <w:szCs w:val="26"/>
        </w:rPr>
        <w:t>Отже, декларація доброчесності судді є одним із інструментів, запроваджених законодавцем, для підвищення довіри до судової системи та підтримання її авторитету на високому рівні. Заповнення декларації доброчесності судді є тягарем, що покладається на суддю у зв’язку з його статусом і забезпечується шляхом притягнення судді до дисциплінарної відповідальності у разі підтвердження інформації, яка може свідчити про недостовірність (у тому числі неповноту) тверджень у декларації доброчесності.</w:t>
      </w:r>
    </w:p>
    <w:p w:rsidR="00E17CD1" w:rsidRPr="00901D24" w:rsidRDefault="008F5596" w:rsidP="00460A3A">
      <w:pPr>
        <w:pStyle w:val="rtejustify"/>
        <w:shd w:val="clear" w:color="auto" w:fill="FFFFFF"/>
        <w:spacing w:before="0" w:beforeAutospacing="0" w:after="0" w:afterAutospacing="0"/>
        <w:ind w:firstLine="708"/>
        <w:jc w:val="both"/>
        <w:rPr>
          <w:sz w:val="26"/>
          <w:szCs w:val="26"/>
        </w:rPr>
      </w:pPr>
      <w:r w:rsidRPr="00901D24">
        <w:rPr>
          <w:sz w:val="26"/>
          <w:szCs w:val="26"/>
          <w:shd w:val="clear" w:color="auto" w:fill="FFFFFF"/>
        </w:rPr>
        <w:t>Комісією встановлено, що с</w:t>
      </w:r>
      <w:r w:rsidR="00ED2DC5" w:rsidRPr="00901D24">
        <w:rPr>
          <w:sz w:val="26"/>
          <w:szCs w:val="26"/>
          <w:shd w:val="clear" w:color="auto" w:fill="FFFFFF"/>
        </w:rPr>
        <w:t xml:space="preserve">уддею </w:t>
      </w:r>
      <w:r w:rsidR="009C7D42" w:rsidRPr="00901D24">
        <w:rPr>
          <w:sz w:val="26"/>
          <w:szCs w:val="26"/>
          <w:shd w:val="clear" w:color="auto" w:fill="FFFFFF"/>
        </w:rPr>
        <w:t>Мальованим Ю.М</w:t>
      </w:r>
      <w:r w:rsidR="0039247E" w:rsidRPr="00901D24">
        <w:rPr>
          <w:sz w:val="26"/>
          <w:szCs w:val="26"/>
          <w:shd w:val="clear" w:color="auto" w:fill="FFFFFF"/>
        </w:rPr>
        <w:t>. подано декларацію доброчесності за 2023 рік 23.02.2024.</w:t>
      </w:r>
      <w:r w:rsidR="00567E54" w:rsidRPr="00901D24">
        <w:rPr>
          <w:sz w:val="26"/>
          <w:szCs w:val="26"/>
          <w:shd w:val="clear" w:color="auto" w:fill="FFFFFF"/>
        </w:rPr>
        <w:t xml:space="preserve"> На</w:t>
      </w:r>
      <w:r w:rsidR="00E17CD1" w:rsidRPr="00901D24">
        <w:rPr>
          <w:sz w:val="26"/>
          <w:szCs w:val="26"/>
          <w:shd w:val="clear" w:color="auto" w:fill="FFFFFF"/>
        </w:rPr>
        <w:t xml:space="preserve"> </w:t>
      </w:r>
      <w:r w:rsidR="00567E54" w:rsidRPr="00901D24">
        <w:rPr>
          <w:sz w:val="26"/>
          <w:szCs w:val="26"/>
          <w:shd w:val="clear" w:color="auto" w:fill="FFFFFF"/>
        </w:rPr>
        <w:t>т</w:t>
      </w:r>
      <w:r w:rsidR="00AA63C1" w:rsidRPr="00901D24">
        <w:rPr>
          <w:sz w:val="26"/>
          <w:szCs w:val="26"/>
          <w:shd w:val="clear" w:color="auto" w:fill="FFFFFF"/>
        </w:rPr>
        <w:t xml:space="preserve">вердження зазначені </w:t>
      </w:r>
      <w:r w:rsidR="00E17CD1" w:rsidRPr="00901D24">
        <w:rPr>
          <w:sz w:val="26"/>
          <w:szCs w:val="26"/>
          <w:shd w:val="clear" w:color="auto" w:fill="FFFFFF"/>
        </w:rPr>
        <w:t>у</w:t>
      </w:r>
      <w:r w:rsidR="0044249A" w:rsidRPr="00901D24">
        <w:rPr>
          <w:sz w:val="26"/>
          <w:szCs w:val="26"/>
        </w:rPr>
        <w:t xml:space="preserve"> пунктах</w:t>
      </w:r>
      <w:r w:rsidR="00E17CD1" w:rsidRPr="00901D24">
        <w:rPr>
          <w:sz w:val="26"/>
          <w:szCs w:val="26"/>
        </w:rPr>
        <w:t xml:space="preserve"> </w:t>
      </w:r>
      <w:r w:rsidR="0039247E" w:rsidRPr="00901D24">
        <w:rPr>
          <w:sz w:val="26"/>
          <w:szCs w:val="26"/>
        </w:rPr>
        <w:t>6</w:t>
      </w:r>
      <w:r w:rsidR="005C15FB" w:rsidRPr="00901D24">
        <w:rPr>
          <w:sz w:val="26"/>
          <w:szCs w:val="26"/>
        </w:rPr>
        <w:t xml:space="preserve">, 9 </w:t>
      </w:r>
      <w:r w:rsidR="00EC6627" w:rsidRPr="00901D24">
        <w:rPr>
          <w:iCs/>
          <w:sz w:val="26"/>
          <w:szCs w:val="26"/>
        </w:rPr>
        <w:t>«</w:t>
      </w:r>
      <w:r w:rsidR="00567E54" w:rsidRPr="00901D24">
        <w:rPr>
          <w:iCs/>
          <w:sz w:val="26"/>
          <w:szCs w:val="26"/>
        </w:rPr>
        <w:t xml:space="preserve">Мною </w:t>
      </w:r>
      <w:r w:rsidR="0044249A" w:rsidRPr="00901D24">
        <w:rPr>
          <w:iCs/>
          <w:sz w:val="26"/>
          <w:szCs w:val="26"/>
        </w:rPr>
        <w:t>вчасно</w:t>
      </w:r>
      <w:r w:rsidR="00EC6627" w:rsidRPr="00901D24">
        <w:rPr>
          <w:iCs/>
          <w:sz w:val="26"/>
          <w:szCs w:val="26"/>
        </w:rPr>
        <w:t xml:space="preserve"> подано декларацію особи, уповноваженої на виконання функцій держави або місцевого самоврядування, в якій зазначено достовірні відомості» та «</w:t>
      </w:r>
      <w:r w:rsidR="00567E54" w:rsidRPr="00901D24">
        <w:rPr>
          <w:iCs/>
          <w:sz w:val="26"/>
          <w:szCs w:val="26"/>
        </w:rPr>
        <w:t xml:space="preserve">Мною </w:t>
      </w:r>
      <w:r w:rsidR="00EC6627" w:rsidRPr="00901D24">
        <w:rPr>
          <w:iCs/>
          <w:sz w:val="26"/>
          <w:szCs w:val="26"/>
        </w:rPr>
        <w:t>вчасно подано декларацію доброчесності та зазначено у ній достовірні (у тому числі повні) відомості»</w:t>
      </w:r>
      <w:r w:rsidR="00E17CD1" w:rsidRPr="00901D24">
        <w:rPr>
          <w:sz w:val="26"/>
          <w:szCs w:val="26"/>
        </w:rPr>
        <w:t xml:space="preserve"> </w:t>
      </w:r>
      <w:r w:rsidR="00793E90" w:rsidRPr="00901D24">
        <w:rPr>
          <w:sz w:val="26"/>
          <w:szCs w:val="26"/>
        </w:rPr>
        <w:t xml:space="preserve">суддею </w:t>
      </w:r>
      <w:r w:rsidR="00DB7C78" w:rsidRPr="00901D24">
        <w:rPr>
          <w:sz w:val="26"/>
          <w:szCs w:val="26"/>
        </w:rPr>
        <w:t>надано ствердну відповідь</w:t>
      </w:r>
      <w:r w:rsidR="00E17CD1" w:rsidRPr="00901D24">
        <w:rPr>
          <w:sz w:val="26"/>
          <w:szCs w:val="26"/>
        </w:rPr>
        <w:t>.</w:t>
      </w:r>
    </w:p>
    <w:p w:rsidR="00E17CD1" w:rsidRPr="00901D24" w:rsidRDefault="00E17CD1" w:rsidP="00E17CD1">
      <w:pPr>
        <w:pStyle w:val="rtejustify"/>
        <w:shd w:val="clear" w:color="auto" w:fill="FFFFFF"/>
        <w:spacing w:before="0" w:beforeAutospacing="0" w:after="0" w:afterAutospacing="0"/>
        <w:ind w:firstLine="708"/>
        <w:jc w:val="both"/>
        <w:rPr>
          <w:sz w:val="26"/>
          <w:szCs w:val="26"/>
        </w:rPr>
      </w:pPr>
      <w:r w:rsidRPr="00901D24">
        <w:rPr>
          <w:sz w:val="26"/>
          <w:szCs w:val="26"/>
        </w:rPr>
        <w:t xml:space="preserve">Згідно з пунктом 170 параграфа 11 розділу ІІ Регламенту Комісія здійснює перевірку декларації родинних </w:t>
      </w:r>
      <w:proofErr w:type="spellStart"/>
      <w:r w:rsidRPr="00901D24">
        <w:rPr>
          <w:sz w:val="26"/>
          <w:szCs w:val="26"/>
        </w:rPr>
        <w:t>зв’язків</w:t>
      </w:r>
      <w:proofErr w:type="spellEnd"/>
      <w:r w:rsidRPr="00901D24">
        <w:rPr>
          <w:sz w:val="26"/>
          <w:szCs w:val="26"/>
        </w:rPr>
        <w:t xml:space="preserve"> судді (кандидата на посаду судді) та декларації доброчесності судді (кандидата на посаду судді) у разі надходження до Комісії інформації, що може свідчити про недостовірність (у тому числі неповноту) відомостей або тверджень, указаних у цих деклараціях, та приймає рішення за результатами перевірки.</w:t>
      </w:r>
    </w:p>
    <w:p w:rsidR="00E17CD1" w:rsidRPr="00901D24" w:rsidRDefault="00E17CD1" w:rsidP="00E17CD1">
      <w:pPr>
        <w:pStyle w:val="rtejustify"/>
        <w:shd w:val="clear" w:color="auto" w:fill="FFFFFF"/>
        <w:spacing w:before="0" w:beforeAutospacing="0" w:after="0" w:afterAutospacing="0"/>
        <w:ind w:firstLine="708"/>
        <w:jc w:val="both"/>
        <w:rPr>
          <w:sz w:val="26"/>
          <w:szCs w:val="26"/>
        </w:rPr>
      </w:pPr>
      <w:r w:rsidRPr="00901D24">
        <w:rPr>
          <w:sz w:val="26"/>
          <w:szCs w:val="26"/>
        </w:rPr>
        <w:t>Підпунктом 171.2 пункту 171 параграфа 11 розділу ІІ Регламенту визначено, що предметом перевірки є: з’ясування достовірності чи недостовірності, а також встановлення повноти тверджень у декларації доброчесності судді (кандидата на посаду судді).</w:t>
      </w:r>
    </w:p>
    <w:p w:rsidR="00E17CD1" w:rsidRPr="00901D24" w:rsidRDefault="00E17CD1" w:rsidP="00E17CD1">
      <w:pPr>
        <w:pStyle w:val="rtejustify"/>
        <w:shd w:val="clear" w:color="auto" w:fill="FFFFFF"/>
        <w:spacing w:before="0" w:beforeAutospacing="0" w:after="0" w:afterAutospacing="0"/>
        <w:ind w:firstLine="708"/>
        <w:jc w:val="both"/>
        <w:rPr>
          <w:sz w:val="26"/>
          <w:szCs w:val="26"/>
        </w:rPr>
      </w:pPr>
      <w:r w:rsidRPr="00901D24">
        <w:rPr>
          <w:sz w:val="26"/>
          <w:szCs w:val="26"/>
        </w:rPr>
        <w:t>Підпунктом 173.6 пункту 173 параграфа 11 розділу ІІ Регламенту передбачено, що повідомлення має містити конкретну інформацію, яка підтверджує недостовірність чи неповноту відомостей або тверджень у відповідній декларації і може бути перевірена.</w:t>
      </w:r>
    </w:p>
    <w:p w:rsidR="00E17CD1" w:rsidRPr="00901D24" w:rsidRDefault="00E17CD1" w:rsidP="00E17CD1">
      <w:pPr>
        <w:pStyle w:val="rtejustify"/>
        <w:shd w:val="clear" w:color="auto" w:fill="FFFFFF"/>
        <w:spacing w:before="0" w:beforeAutospacing="0" w:after="0" w:afterAutospacing="0"/>
        <w:ind w:firstLine="708"/>
        <w:jc w:val="both"/>
        <w:rPr>
          <w:sz w:val="26"/>
          <w:szCs w:val="26"/>
        </w:rPr>
      </w:pPr>
      <w:r w:rsidRPr="00901D24">
        <w:rPr>
          <w:sz w:val="26"/>
          <w:szCs w:val="26"/>
        </w:rPr>
        <w:t>Пунктом 4 Правил заповнення та подання форми декларації доброчесності судді встановлено, що в Декларації зазначаються відомості щодо обставин, які мали місце упродовж звітного періоду та актуальні станом на 31 грудня звітного року.</w:t>
      </w:r>
    </w:p>
    <w:p w:rsidR="002751CB" w:rsidRPr="00901D24" w:rsidRDefault="002751CB" w:rsidP="002751CB">
      <w:pPr>
        <w:pStyle w:val="rtejustify"/>
        <w:shd w:val="clear" w:color="auto" w:fill="FFFFFF"/>
        <w:spacing w:before="0" w:beforeAutospacing="0" w:after="0" w:afterAutospacing="0"/>
        <w:ind w:firstLine="708"/>
        <w:jc w:val="both"/>
        <w:rPr>
          <w:sz w:val="26"/>
          <w:szCs w:val="26"/>
        </w:rPr>
      </w:pPr>
      <w:r w:rsidRPr="00901D24">
        <w:rPr>
          <w:sz w:val="26"/>
          <w:szCs w:val="26"/>
        </w:rPr>
        <w:t>Суддею Мальованим Ю.М. 06.03.2024 подано декларацію особи, уповноваженої на виконання функцій держави або місцевого самоврядування, за 2023 рік.</w:t>
      </w:r>
    </w:p>
    <w:p w:rsidR="002751CB" w:rsidRPr="00901D24" w:rsidRDefault="002751CB" w:rsidP="002751CB">
      <w:pPr>
        <w:pStyle w:val="rtejustify"/>
        <w:shd w:val="clear" w:color="auto" w:fill="FFFFFF"/>
        <w:spacing w:before="0" w:beforeAutospacing="0" w:after="0" w:afterAutospacing="0"/>
        <w:ind w:firstLine="708"/>
        <w:jc w:val="both"/>
        <w:rPr>
          <w:sz w:val="26"/>
          <w:szCs w:val="26"/>
          <w:shd w:val="clear" w:color="auto" w:fill="FFFFFF"/>
        </w:rPr>
      </w:pPr>
      <w:r w:rsidRPr="00901D24">
        <w:rPr>
          <w:sz w:val="26"/>
          <w:szCs w:val="26"/>
          <w:shd w:val="clear" w:color="auto" w:fill="FFFFFF"/>
        </w:rPr>
        <w:lastRenderedPageBreak/>
        <w:t xml:space="preserve">Національним агентством з питань запобігання корупції 11.04.2025 складено </w:t>
      </w:r>
      <w:r w:rsidR="00744056">
        <w:rPr>
          <w:sz w:val="26"/>
          <w:szCs w:val="26"/>
          <w:shd w:val="clear" w:color="auto" w:fill="FFFFFF"/>
        </w:rPr>
        <w:t>д</w:t>
      </w:r>
      <w:r w:rsidRPr="00901D24">
        <w:rPr>
          <w:sz w:val="26"/>
          <w:szCs w:val="26"/>
          <w:shd w:val="clear" w:color="auto" w:fill="FFFFFF"/>
        </w:rPr>
        <w:t>овідку № 263/25 про результати проведення повної перевірки декларації за 2023 рік, поданої Мальованим Ю.М., суддею Харківського апеляційного суду.</w:t>
      </w:r>
    </w:p>
    <w:p w:rsidR="002751CB" w:rsidRPr="00901D24" w:rsidRDefault="002751CB" w:rsidP="002751CB">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 xml:space="preserve">Відповідно до </w:t>
      </w:r>
      <w:r w:rsidR="00744056">
        <w:rPr>
          <w:rFonts w:ascii="Times New Roman" w:hAnsi="Times New Roman"/>
          <w:sz w:val="26"/>
          <w:szCs w:val="26"/>
          <w:lang w:val="uk-UA"/>
        </w:rPr>
        <w:t>д</w:t>
      </w:r>
      <w:r w:rsidRPr="00901D24">
        <w:rPr>
          <w:rFonts w:ascii="Times New Roman" w:hAnsi="Times New Roman"/>
          <w:sz w:val="26"/>
          <w:szCs w:val="26"/>
          <w:lang w:val="uk-UA"/>
        </w:rPr>
        <w:t xml:space="preserve">овідки № 263/25 встановлено, що суб’єкт декларування при поданні декларації вказав недостовірні відомості </w:t>
      </w:r>
      <w:r w:rsidR="00DD3458">
        <w:rPr>
          <w:rFonts w:ascii="Times New Roman" w:hAnsi="Times New Roman"/>
          <w:sz w:val="26"/>
          <w:szCs w:val="26"/>
          <w:lang w:val="uk-UA"/>
        </w:rPr>
        <w:t>в</w:t>
      </w:r>
      <w:r w:rsidRPr="00901D24">
        <w:rPr>
          <w:rFonts w:ascii="Times New Roman" w:hAnsi="Times New Roman"/>
          <w:sz w:val="26"/>
          <w:szCs w:val="26"/>
          <w:lang w:val="uk-UA"/>
        </w:rPr>
        <w:t xml:space="preserve"> декларації за 2023 рік, чим не дотримав вимог пунктів 1, 2, 7, 8 частини </w:t>
      </w:r>
      <w:r w:rsidR="00DD3458">
        <w:rPr>
          <w:rFonts w:ascii="Times New Roman" w:hAnsi="Times New Roman"/>
          <w:sz w:val="26"/>
          <w:szCs w:val="26"/>
          <w:lang w:val="uk-UA"/>
        </w:rPr>
        <w:t>першої</w:t>
      </w:r>
      <w:r w:rsidRPr="00901D24">
        <w:rPr>
          <w:rFonts w:ascii="Times New Roman" w:hAnsi="Times New Roman"/>
          <w:sz w:val="26"/>
          <w:szCs w:val="26"/>
          <w:lang w:val="uk-UA"/>
        </w:rPr>
        <w:t xml:space="preserve"> статті 46 Закону України «Про запобігання корупції». Недостовірні відомості, зазначені </w:t>
      </w:r>
      <w:r w:rsidR="00255941">
        <w:rPr>
          <w:rFonts w:ascii="Times New Roman" w:hAnsi="Times New Roman"/>
          <w:sz w:val="26"/>
          <w:szCs w:val="26"/>
          <w:lang w:val="uk-UA"/>
        </w:rPr>
        <w:t>в</w:t>
      </w:r>
      <w:r w:rsidRPr="00901D24">
        <w:rPr>
          <w:rFonts w:ascii="Times New Roman" w:hAnsi="Times New Roman"/>
          <w:sz w:val="26"/>
          <w:szCs w:val="26"/>
          <w:lang w:val="uk-UA"/>
        </w:rPr>
        <w:t xml:space="preserve"> декларації, відрізняються від достовірних на загальну суму 7 394 818,04 гривень, що становить розмір понад </w:t>
      </w:r>
      <w:r w:rsidR="00255941">
        <w:rPr>
          <w:rFonts w:ascii="Times New Roman" w:hAnsi="Times New Roman"/>
          <w:sz w:val="26"/>
          <w:szCs w:val="26"/>
          <w:lang w:val="uk-UA"/>
        </w:rPr>
        <w:br/>
      </w:r>
      <w:r w:rsidRPr="00901D24">
        <w:rPr>
          <w:rFonts w:ascii="Times New Roman" w:hAnsi="Times New Roman"/>
          <w:sz w:val="26"/>
          <w:szCs w:val="26"/>
          <w:lang w:val="uk-UA"/>
        </w:rPr>
        <w:t>2 000 прожиткових мінімумів для працездатних осіб, встановлених на дату подання декларації. У діях суб’єкта декларування встановлено ознаки правопорушення, передбаченого частиною другою статті 366-2 К</w:t>
      </w:r>
      <w:r w:rsidR="00255941">
        <w:rPr>
          <w:rFonts w:ascii="Times New Roman" w:hAnsi="Times New Roman"/>
          <w:sz w:val="26"/>
          <w:szCs w:val="26"/>
          <w:lang w:val="uk-UA"/>
        </w:rPr>
        <w:t>римінального кодексу</w:t>
      </w:r>
      <w:r w:rsidRPr="00901D24">
        <w:rPr>
          <w:rFonts w:ascii="Times New Roman" w:hAnsi="Times New Roman"/>
          <w:sz w:val="26"/>
          <w:szCs w:val="26"/>
          <w:lang w:val="uk-UA"/>
        </w:rPr>
        <w:t xml:space="preserve"> України.</w:t>
      </w:r>
    </w:p>
    <w:p w:rsidR="00A70AB7" w:rsidRPr="00901D24" w:rsidRDefault="00A70AB7" w:rsidP="00300B3A">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 xml:space="preserve">Дослідивши вказані обставини Комісія дійшла висновку, що </w:t>
      </w:r>
      <w:r w:rsidR="00F12006" w:rsidRPr="00901D24">
        <w:rPr>
          <w:rFonts w:ascii="Times New Roman" w:hAnsi="Times New Roman"/>
          <w:sz w:val="26"/>
          <w:szCs w:val="26"/>
          <w:lang w:val="uk-UA"/>
        </w:rPr>
        <w:t xml:space="preserve">зазначені у спосіб «Підтверджую» твердження у пунктах 6, 9 «Мною вчасно подано декларацію особи, уповноваженої на виконання функцій держави або місцевого самоврядування, в якій зазначено достовірні відомості» та «Мною вчасно подано декларацію доброчесності та зазначено у ній достовірні (у тому числі повні) відомості» </w:t>
      </w:r>
      <w:r w:rsidRPr="00901D24">
        <w:rPr>
          <w:rFonts w:ascii="Times New Roman" w:hAnsi="Times New Roman"/>
          <w:sz w:val="26"/>
          <w:szCs w:val="26"/>
          <w:lang w:val="uk-UA"/>
        </w:rPr>
        <w:t xml:space="preserve">не </w:t>
      </w:r>
      <w:r w:rsidR="00F12006" w:rsidRPr="00901D24">
        <w:rPr>
          <w:rFonts w:ascii="Times New Roman" w:hAnsi="Times New Roman"/>
          <w:sz w:val="26"/>
          <w:szCs w:val="26"/>
          <w:lang w:val="uk-UA"/>
        </w:rPr>
        <w:t>є достовірними</w:t>
      </w:r>
      <w:r w:rsidR="00695ADA" w:rsidRPr="00901D24">
        <w:rPr>
          <w:rFonts w:ascii="Times New Roman" w:hAnsi="Times New Roman"/>
          <w:sz w:val="26"/>
          <w:szCs w:val="26"/>
          <w:lang w:val="uk-UA"/>
        </w:rPr>
        <w:t xml:space="preserve"> з огляду на встановлені </w:t>
      </w:r>
      <w:r w:rsidR="00255941">
        <w:rPr>
          <w:rFonts w:ascii="Times New Roman" w:hAnsi="Times New Roman"/>
          <w:sz w:val="26"/>
          <w:szCs w:val="26"/>
          <w:lang w:val="uk-UA"/>
        </w:rPr>
        <w:t>в</w:t>
      </w:r>
      <w:r w:rsidR="00695ADA" w:rsidRPr="00901D24">
        <w:rPr>
          <w:rFonts w:ascii="Times New Roman" w:hAnsi="Times New Roman"/>
          <w:sz w:val="26"/>
          <w:szCs w:val="26"/>
          <w:lang w:val="uk-UA"/>
        </w:rPr>
        <w:t xml:space="preserve"> </w:t>
      </w:r>
      <w:r w:rsidR="00EC285A">
        <w:rPr>
          <w:rFonts w:ascii="Times New Roman" w:hAnsi="Times New Roman"/>
          <w:sz w:val="26"/>
          <w:szCs w:val="26"/>
          <w:lang w:val="uk-UA"/>
        </w:rPr>
        <w:t>д</w:t>
      </w:r>
      <w:r w:rsidR="00956A06" w:rsidRPr="00901D24">
        <w:rPr>
          <w:rFonts w:ascii="Times New Roman" w:hAnsi="Times New Roman"/>
          <w:sz w:val="26"/>
          <w:szCs w:val="26"/>
          <w:lang w:val="uk-UA"/>
        </w:rPr>
        <w:t>овідці № 263/25 факти.</w:t>
      </w:r>
    </w:p>
    <w:p w:rsidR="00B77738" w:rsidRPr="00901D24" w:rsidRDefault="00B77738" w:rsidP="004B66E0">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Встановлен</w:t>
      </w:r>
      <w:r w:rsidR="004B66E0" w:rsidRPr="00901D24">
        <w:rPr>
          <w:rFonts w:ascii="Times New Roman" w:hAnsi="Times New Roman"/>
          <w:sz w:val="26"/>
          <w:szCs w:val="26"/>
          <w:lang w:val="uk-UA"/>
        </w:rPr>
        <w:t>і обставини</w:t>
      </w:r>
      <w:r w:rsidRPr="00901D24">
        <w:rPr>
          <w:rFonts w:ascii="Times New Roman" w:hAnsi="Times New Roman"/>
          <w:sz w:val="26"/>
          <w:szCs w:val="26"/>
          <w:lang w:val="uk-UA"/>
        </w:rPr>
        <w:t xml:space="preserve"> вказу</w:t>
      </w:r>
      <w:r w:rsidR="004B66E0" w:rsidRPr="00901D24">
        <w:rPr>
          <w:rFonts w:ascii="Times New Roman" w:hAnsi="Times New Roman"/>
          <w:sz w:val="26"/>
          <w:szCs w:val="26"/>
          <w:lang w:val="uk-UA"/>
        </w:rPr>
        <w:t>ють</w:t>
      </w:r>
      <w:r w:rsidRPr="00901D24">
        <w:rPr>
          <w:rFonts w:ascii="Times New Roman" w:hAnsi="Times New Roman"/>
          <w:sz w:val="26"/>
          <w:szCs w:val="26"/>
          <w:lang w:val="uk-UA"/>
        </w:rPr>
        <w:t xml:space="preserve"> на недостовірність задекларованих тверджень, </w:t>
      </w:r>
      <w:r w:rsidR="004B66E0" w:rsidRPr="00901D24">
        <w:rPr>
          <w:rFonts w:ascii="Times New Roman" w:hAnsi="Times New Roman"/>
          <w:sz w:val="26"/>
          <w:szCs w:val="26"/>
          <w:lang w:val="uk-UA"/>
        </w:rPr>
        <w:t>що</w:t>
      </w:r>
      <w:r w:rsidRPr="00901D24">
        <w:rPr>
          <w:rFonts w:ascii="Times New Roman" w:hAnsi="Times New Roman"/>
          <w:sz w:val="26"/>
          <w:szCs w:val="26"/>
          <w:lang w:val="uk-UA"/>
        </w:rPr>
        <w:t xml:space="preserve"> є підставою для ухвалення рішення про підтвердження інформації про недостовірність (у тому числі неповноту) тверджень, указаних суддею </w:t>
      </w:r>
      <w:r w:rsidR="00255941">
        <w:rPr>
          <w:rFonts w:ascii="Times New Roman" w:hAnsi="Times New Roman"/>
          <w:sz w:val="26"/>
          <w:szCs w:val="26"/>
          <w:lang w:val="uk-UA"/>
        </w:rPr>
        <w:t>в</w:t>
      </w:r>
      <w:r w:rsidRPr="00901D24">
        <w:rPr>
          <w:rFonts w:ascii="Times New Roman" w:hAnsi="Times New Roman"/>
          <w:sz w:val="26"/>
          <w:szCs w:val="26"/>
          <w:lang w:val="uk-UA"/>
        </w:rPr>
        <w:t xml:space="preserve"> декларації доброчесності.</w:t>
      </w:r>
    </w:p>
    <w:p w:rsidR="00A70AB7" w:rsidRPr="00901D24" w:rsidRDefault="00695ADA" w:rsidP="00C90815">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 xml:space="preserve">Пунктом 184 </w:t>
      </w:r>
      <w:r w:rsidR="00A5570A" w:rsidRPr="0069245A">
        <w:rPr>
          <w:rFonts w:ascii="Times New Roman" w:hAnsi="Times New Roman"/>
          <w:sz w:val="26"/>
          <w:szCs w:val="26"/>
          <w:lang w:val="uk-UA"/>
        </w:rPr>
        <w:t xml:space="preserve">параграфа 11 розділу ІІ Регламенту </w:t>
      </w:r>
      <w:r w:rsidRPr="00901D24">
        <w:rPr>
          <w:rFonts w:ascii="Times New Roman" w:hAnsi="Times New Roman"/>
          <w:sz w:val="26"/>
          <w:szCs w:val="26"/>
          <w:lang w:val="uk-UA"/>
        </w:rPr>
        <w:t>передбачено, що за результатами розгляду питання про недостовірність або неповноту відомостей або тверджень, указаних суддею у декларації доброчесності судді, на підставі результатів проведення перевірки такої декларації Комісія у складі колегії ухвалює одне з таких рішень:</w:t>
      </w:r>
      <w:r w:rsidR="00A5570A" w:rsidRPr="00901D24">
        <w:rPr>
          <w:rFonts w:ascii="Times New Roman" w:hAnsi="Times New Roman"/>
          <w:sz w:val="26"/>
          <w:szCs w:val="26"/>
          <w:lang w:val="uk-UA"/>
        </w:rPr>
        <w:t xml:space="preserve"> </w:t>
      </w:r>
      <w:r w:rsidR="00300B3A" w:rsidRPr="00901D24">
        <w:rPr>
          <w:rFonts w:ascii="Times New Roman" w:hAnsi="Times New Roman"/>
          <w:sz w:val="26"/>
          <w:szCs w:val="26"/>
          <w:lang w:val="uk-UA"/>
        </w:rPr>
        <w:t xml:space="preserve">підтвердження інформації про недостовірність (у тому числі неповноту) тверджень, указаних суддею у </w:t>
      </w:r>
      <w:r w:rsidR="00A5570A" w:rsidRPr="00901D24">
        <w:rPr>
          <w:rFonts w:ascii="Times New Roman" w:hAnsi="Times New Roman"/>
          <w:sz w:val="26"/>
          <w:szCs w:val="26"/>
          <w:lang w:val="uk-UA"/>
        </w:rPr>
        <w:t xml:space="preserve">декларації доброчесності судді; </w:t>
      </w:r>
      <w:proofErr w:type="spellStart"/>
      <w:r w:rsidR="00300B3A" w:rsidRPr="00901D24">
        <w:rPr>
          <w:rFonts w:ascii="Times New Roman" w:hAnsi="Times New Roman"/>
          <w:sz w:val="26"/>
          <w:szCs w:val="26"/>
          <w:lang w:val="uk-UA"/>
        </w:rPr>
        <w:t>непідтвердження</w:t>
      </w:r>
      <w:proofErr w:type="spellEnd"/>
      <w:r w:rsidR="00300B3A" w:rsidRPr="00901D24">
        <w:rPr>
          <w:rFonts w:ascii="Times New Roman" w:hAnsi="Times New Roman"/>
          <w:sz w:val="26"/>
          <w:szCs w:val="26"/>
          <w:lang w:val="uk-UA"/>
        </w:rPr>
        <w:t xml:space="preserve"> інформації про недостовірність (у тому числі неповноту) відомостей або тверджень, указаних суддею у </w:t>
      </w:r>
      <w:r w:rsidR="00C90815" w:rsidRPr="00901D24">
        <w:rPr>
          <w:rFonts w:ascii="Times New Roman" w:hAnsi="Times New Roman"/>
          <w:sz w:val="26"/>
          <w:szCs w:val="26"/>
          <w:lang w:val="uk-UA"/>
        </w:rPr>
        <w:t>декларації доброчесності судді.</w:t>
      </w:r>
    </w:p>
    <w:p w:rsidR="00A70AB7" w:rsidRPr="00901D24" w:rsidRDefault="00C90815" w:rsidP="00475183">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 xml:space="preserve">Згідно з пунктом 185 параграфа 11 розділу ІІ Регламенту У разі встановлення Комісією фактів несвоєчасного подання декларації родинних </w:t>
      </w:r>
      <w:proofErr w:type="spellStart"/>
      <w:r w:rsidRPr="00901D24">
        <w:rPr>
          <w:rFonts w:ascii="Times New Roman" w:hAnsi="Times New Roman"/>
          <w:sz w:val="26"/>
          <w:szCs w:val="26"/>
          <w:lang w:val="uk-UA"/>
        </w:rPr>
        <w:t>зв’язків</w:t>
      </w:r>
      <w:proofErr w:type="spellEnd"/>
      <w:r w:rsidRPr="00901D24">
        <w:rPr>
          <w:rFonts w:ascii="Times New Roman" w:hAnsi="Times New Roman"/>
          <w:sz w:val="26"/>
          <w:szCs w:val="26"/>
          <w:lang w:val="uk-UA"/>
        </w:rPr>
        <w:t xml:space="preserve"> судді або декларації доброчесності судді, або декларування суддею завідомо недостовірних (у тому числі неповних) відомостей або тверджень Комісія також ухвалює рішення про звернення до Вищої ради правосуддя стосовно притягнення судді до дисциплінарної відповідальності в порядку, встановленому статтею 107 Закону України «Про судоустрій і статус суддів».</w:t>
      </w:r>
    </w:p>
    <w:p w:rsidR="00E17CD1" w:rsidRPr="00901D24" w:rsidRDefault="00E17CD1" w:rsidP="00E17CD1">
      <w:pPr>
        <w:pStyle w:val="rtejustify"/>
        <w:shd w:val="clear" w:color="auto" w:fill="FFFFFF"/>
        <w:spacing w:before="0" w:beforeAutospacing="0" w:after="0" w:afterAutospacing="0"/>
        <w:ind w:firstLine="708"/>
        <w:jc w:val="both"/>
        <w:rPr>
          <w:sz w:val="26"/>
          <w:szCs w:val="26"/>
        </w:rPr>
      </w:pPr>
      <w:r w:rsidRPr="00901D24">
        <w:rPr>
          <w:sz w:val="26"/>
          <w:szCs w:val="26"/>
        </w:rPr>
        <w:t>Згідно з пунктом 19 частини першої статті 106 Закону суддю може бути притягнуто до дисциплінарної відповідальності в порядку дисциплінарного провадження з підстав декларування завідомо недостовірних (у тому числі неповних) тверджень у декларації доброчесності судді.</w:t>
      </w:r>
    </w:p>
    <w:p w:rsidR="00E04848" w:rsidRDefault="00E04848" w:rsidP="00E04848">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Отже, повноваження на звернення до Вищої ради правосуддя стосовно притягнення судді до дисциплінарної відповідальності в порядку, встановленому статтею 107 Закону, виникають у Комісії не в кожному випадку встановлення факту недостовірного (неповного) декларування, а лише у випадку встановлення за результатами перевірки внесення суддею у декларацію</w:t>
      </w:r>
      <w:r w:rsidR="00824564">
        <w:rPr>
          <w:rFonts w:ascii="Times New Roman" w:hAnsi="Times New Roman"/>
          <w:sz w:val="26"/>
          <w:szCs w:val="26"/>
          <w:lang w:val="uk-UA"/>
        </w:rPr>
        <w:t xml:space="preserve"> доброчесності</w:t>
      </w:r>
      <w:r w:rsidRPr="00901D24">
        <w:rPr>
          <w:rFonts w:ascii="Times New Roman" w:hAnsi="Times New Roman"/>
          <w:sz w:val="26"/>
          <w:szCs w:val="26"/>
          <w:lang w:val="uk-UA"/>
        </w:rPr>
        <w:t xml:space="preserve"> завідомо недостовірних (неповних) відомостей.</w:t>
      </w:r>
    </w:p>
    <w:p w:rsidR="00335AD0" w:rsidRDefault="00335AD0" w:rsidP="00E04848">
      <w:pPr>
        <w:spacing w:after="0" w:line="240" w:lineRule="auto"/>
        <w:ind w:firstLine="708"/>
        <w:jc w:val="both"/>
        <w:rPr>
          <w:rFonts w:ascii="Times New Roman" w:hAnsi="Times New Roman"/>
          <w:sz w:val="26"/>
          <w:szCs w:val="26"/>
          <w:lang w:val="uk-UA"/>
        </w:rPr>
      </w:pPr>
    </w:p>
    <w:p w:rsidR="00581AF6" w:rsidRDefault="00581AF6" w:rsidP="00E04848">
      <w:pPr>
        <w:spacing w:after="0" w:line="240" w:lineRule="auto"/>
        <w:ind w:firstLine="708"/>
        <w:jc w:val="both"/>
        <w:rPr>
          <w:rFonts w:ascii="Times New Roman" w:hAnsi="Times New Roman"/>
          <w:sz w:val="26"/>
          <w:szCs w:val="26"/>
          <w:lang w:val="uk-UA"/>
        </w:rPr>
      </w:pPr>
    </w:p>
    <w:p w:rsidR="00581AF6" w:rsidRPr="00CE56E4" w:rsidRDefault="003B3250" w:rsidP="00AF1F0C">
      <w:pPr>
        <w:spacing w:after="0" w:line="240" w:lineRule="auto"/>
        <w:ind w:firstLine="708"/>
        <w:jc w:val="both"/>
        <w:rPr>
          <w:rFonts w:ascii="Times New Roman" w:hAnsi="Times New Roman"/>
          <w:sz w:val="26"/>
          <w:szCs w:val="26"/>
          <w:lang w:val="uk-UA"/>
        </w:rPr>
      </w:pPr>
      <w:r w:rsidRPr="00CE56E4">
        <w:rPr>
          <w:rFonts w:ascii="Times New Roman" w:hAnsi="Times New Roman"/>
          <w:sz w:val="26"/>
          <w:szCs w:val="26"/>
          <w:lang w:val="uk-UA"/>
        </w:rPr>
        <w:lastRenderedPageBreak/>
        <w:t>К</w:t>
      </w:r>
      <w:r w:rsidR="00581AF6" w:rsidRPr="00CE56E4">
        <w:rPr>
          <w:rFonts w:ascii="Times New Roman" w:hAnsi="Times New Roman"/>
          <w:sz w:val="26"/>
          <w:szCs w:val="26"/>
          <w:lang w:val="uk-UA"/>
        </w:rPr>
        <w:t xml:space="preserve">омісія зазначає, що оцінка відомостей, зазначених суддею </w:t>
      </w:r>
      <w:r w:rsidR="006E66BB">
        <w:rPr>
          <w:rFonts w:ascii="Times New Roman" w:hAnsi="Times New Roman"/>
          <w:sz w:val="26"/>
          <w:szCs w:val="26"/>
          <w:lang w:val="uk-UA"/>
        </w:rPr>
        <w:t>в</w:t>
      </w:r>
      <w:r w:rsidR="00581AF6" w:rsidRPr="00CE56E4">
        <w:rPr>
          <w:rFonts w:ascii="Times New Roman" w:hAnsi="Times New Roman"/>
          <w:sz w:val="26"/>
          <w:szCs w:val="26"/>
          <w:lang w:val="uk-UA"/>
        </w:rPr>
        <w:t xml:space="preserve"> декларації доброчесності, має здійснюватися </w:t>
      </w:r>
      <w:r w:rsidR="009B5896" w:rsidRPr="00CE56E4">
        <w:rPr>
          <w:rFonts w:ascii="Times New Roman" w:hAnsi="Times New Roman"/>
          <w:sz w:val="26"/>
          <w:szCs w:val="26"/>
          <w:lang w:val="uk-UA"/>
        </w:rPr>
        <w:t>через</w:t>
      </w:r>
      <w:r w:rsidR="00581AF6" w:rsidRPr="00CE56E4">
        <w:rPr>
          <w:rFonts w:ascii="Times New Roman" w:hAnsi="Times New Roman"/>
          <w:sz w:val="26"/>
          <w:szCs w:val="26"/>
          <w:lang w:val="uk-UA"/>
        </w:rPr>
        <w:t xml:space="preserve"> наявн</w:t>
      </w:r>
      <w:r w:rsidR="00CE2061" w:rsidRPr="00CE56E4">
        <w:rPr>
          <w:rFonts w:ascii="Times New Roman" w:hAnsi="Times New Roman"/>
          <w:sz w:val="26"/>
          <w:szCs w:val="26"/>
          <w:lang w:val="uk-UA"/>
        </w:rPr>
        <w:t>ість</w:t>
      </w:r>
      <w:r w:rsidR="00581AF6" w:rsidRPr="00CE56E4">
        <w:rPr>
          <w:rFonts w:ascii="Times New Roman" w:hAnsi="Times New Roman"/>
          <w:sz w:val="26"/>
          <w:szCs w:val="26"/>
          <w:lang w:val="uk-UA"/>
        </w:rPr>
        <w:t xml:space="preserve"> або відсутн</w:t>
      </w:r>
      <w:r w:rsidR="00CE2061" w:rsidRPr="00CE56E4">
        <w:rPr>
          <w:rFonts w:ascii="Times New Roman" w:hAnsi="Times New Roman"/>
          <w:sz w:val="26"/>
          <w:szCs w:val="26"/>
          <w:lang w:val="uk-UA"/>
        </w:rPr>
        <w:t>ість</w:t>
      </w:r>
      <w:r w:rsidR="00581AF6" w:rsidRPr="00CE56E4">
        <w:rPr>
          <w:rFonts w:ascii="Times New Roman" w:hAnsi="Times New Roman"/>
          <w:sz w:val="26"/>
          <w:szCs w:val="26"/>
          <w:lang w:val="uk-UA"/>
        </w:rPr>
        <w:t xml:space="preserve"> умислу на внесення завідомо недостовірних тверджень. Сам факт наявності неповноти чи розбіжностей між задекларованими </w:t>
      </w:r>
      <w:r w:rsidR="00973BC5" w:rsidRPr="00CE56E4">
        <w:rPr>
          <w:rFonts w:ascii="Times New Roman" w:hAnsi="Times New Roman"/>
          <w:sz w:val="26"/>
          <w:szCs w:val="26"/>
          <w:lang w:val="uk-UA"/>
        </w:rPr>
        <w:t>твердженнями</w:t>
      </w:r>
      <w:r w:rsidR="00581AF6" w:rsidRPr="00CE56E4">
        <w:rPr>
          <w:rFonts w:ascii="Times New Roman" w:hAnsi="Times New Roman"/>
          <w:sz w:val="26"/>
          <w:szCs w:val="26"/>
          <w:lang w:val="uk-UA"/>
        </w:rPr>
        <w:t xml:space="preserve"> та встановленими обставинами не є достатнім для </w:t>
      </w:r>
      <w:r w:rsidR="00D0324B" w:rsidRPr="00CE56E4">
        <w:rPr>
          <w:rFonts w:ascii="Times New Roman" w:hAnsi="Times New Roman"/>
          <w:sz w:val="26"/>
          <w:szCs w:val="26"/>
          <w:lang w:val="uk-UA"/>
        </w:rPr>
        <w:t>доведеності</w:t>
      </w:r>
      <w:r w:rsidR="00581AF6" w:rsidRPr="00CE56E4">
        <w:rPr>
          <w:rFonts w:ascii="Times New Roman" w:hAnsi="Times New Roman"/>
          <w:sz w:val="26"/>
          <w:szCs w:val="26"/>
          <w:lang w:val="uk-UA"/>
        </w:rPr>
        <w:t xml:space="preserve"> порушення</w:t>
      </w:r>
      <w:r w:rsidR="00973BC5" w:rsidRPr="00CE56E4">
        <w:rPr>
          <w:rFonts w:ascii="Times New Roman" w:hAnsi="Times New Roman"/>
          <w:sz w:val="26"/>
          <w:szCs w:val="26"/>
          <w:lang w:val="uk-UA"/>
        </w:rPr>
        <w:t>.</w:t>
      </w:r>
      <w:r w:rsidR="00D0324B" w:rsidRPr="00CE56E4">
        <w:rPr>
          <w:rFonts w:ascii="Times New Roman" w:hAnsi="Times New Roman"/>
          <w:sz w:val="26"/>
          <w:szCs w:val="26"/>
          <w:lang w:val="uk-UA"/>
        </w:rPr>
        <w:t xml:space="preserve"> </w:t>
      </w:r>
      <w:r w:rsidR="006E66BB">
        <w:rPr>
          <w:rFonts w:ascii="Times New Roman" w:hAnsi="Times New Roman"/>
          <w:sz w:val="26"/>
          <w:szCs w:val="26"/>
          <w:lang w:val="uk-UA"/>
        </w:rPr>
        <w:t>Отже</w:t>
      </w:r>
      <w:r w:rsidR="00581AF6" w:rsidRPr="00CE56E4">
        <w:rPr>
          <w:rFonts w:ascii="Times New Roman" w:hAnsi="Times New Roman"/>
          <w:sz w:val="26"/>
          <w:szCs w:val="26"/>
          <w:lang w:val="uk-UA"/>
        </w:rPr>
        <w:t>, за відсутності доказів того, що суддя діяв із метою введення в оману або свідомо допускав подання недостовірної чи неповної інфо</w:t>
      </w:r>
      <w:r w:rsidR="00390C7C" w:rsidRPr="00CE56E4">
        <w:rPr>
          <w:rFonts w:ascii="Times New Roman" w:hAnsi="Times New Roman"/>
          <w:sz w:val="26"/>
          <w:szCs w:val="26"/>
          <w:lang w:val="uk-UA"/>
        </w:rPr>
        <w:t xml:space="preserve">рмації, </w:t>
      </w:r>
      <w:r w:rsidR="00155299">
        <w:rPr>
          <w:rFonts w:ascii="Times New Roman" w:hAnsi="Times New Roman"/>
          <w:sz w:val="26"/>
          <w:szCs w:val="26"/>
          <w:lang w:val="uk-UA"/>
        </w:rPr>
        <w:t>немає</w:t>
      </w:r>
      <w:r w:rsidR="00390C7C" w:rsidRPr="00CE56E4">
        <w:rPr>
          <w:rFonts w:ascii="Times New Roman" w:hAnsi="Times New Roman"/>
          <w:sz w:val="26"/>
          <w:szCs w:val="26"/>
          <w:lang w:val="uk-UA"/>
        </w:rPr>
        <w:t xml:space="preserve"> </w:t>
      </w:r>
      <w:r w:rsidR="00581AF6" w:rsidRPr="00CE56E4">
        <w:rPr>
          <w:rFonts w:ascii="Times New Roman" w:hAnsi="Times New Roman"/>
          <w:sz w:val="26"/>
          <w:szCs w:val="26"/>
          <w:lang w:val="uk-UA"/>
        </w:rPr>
        <w:t>підстав для звернення до Вищої ради правосуддя</w:t>
      </w:r>
      <w:r w:rsidR="009B5896" w:rsidRPr="00CE56E4">
        <w:rPr>
          <w:rFonts w:ascii="Times New Roman" w:hAnsi="Times New Roman"/>
          <w:sz w:val="26"/>
          <w:szCs w:val="26"/>
          <w:lang w:val="uk-UA"/>
        </w:rPr>
        <w:t>.</w:t>
      </w:r>
    </w:p>
    <w:p w:rsidR="00DA6615" w:rsidRPr="00CE56E4" w:rsidRDefault="00DA6615" w:rsidP="00DA6615">
      <w:pPr>
        <w:spacing w:after="0" w:line="240" w:lineRule="auto"/>
        <w:ind w:firstLine="708"/>
        <w:jc w:val="both"/>
        <w:rPr>
          <w:rFonts w:ascii="Times New Roman" w:hAnsi="Times New Roman"/>
          <w:sz w:val="26"/>
          <w:szCs w:val="26"/>
          <w:lang w:val="uk-UA"/>
        </w:rPr>
      </w:pPr>
      <w:r w:rsidRPr="00CE56E4">
        <w:rPr>
          <w:rFonts w:ascii="Times New Roman" w:hAnsi="Times New Roman"/>
          <w:sz w:val="26"/>
          <w:szCs w:val="26"/>
          <w:lang w:val="uk-UA"/>
        </w:rPr>
        <w:t>Тому Комісія при розгляді інформації</w:t>
      </w:r>
      <w:r w:rsidR="007E505E" w:rsidRPr="00CE56E4">
        <w:rPr>
          <w:rFonts w:ascii="Times New Roman" w:hAnsi="Times New Roman"/>
          <w:sz w:val="26"/>
          <w:szCs w:val="26"/>
          <w:lang w:val="uk-UA"/>
        </w:rPr>
        <w:t xml:space="preserve"> повинна проаналізувати суб’єктивну сторону ймовірного порушення, </w:t>
      </w:r>
      <w:r w:rsidR="008E38EC" w:rsidRPr="00CE56E4">
        <w:rPr>
          <w:rFonts w:ascii="Times New Roman" w:hAnsi="Times New Roman"/>
          <w:sz w:val="26"/>
          <w:szCs w:val="26"/>
          <w:lang w:val="uk-UA"/>
        </w:rPr>
        <w:t>вчиненого</w:t>
      </w:r>
      <w:r w:rsidR="007E505E" w:rsidRPr="00CE56E4">
        <w:rPr>
          <w:rFonts w:ascii="Times New Roman" w:hAnsi="Times New Roman"/>
          <w:sz w:val="26"/>
          <w:szCs w:val="26"/>
          <w:lang w:val="uk-UA"/>
        </w:rPr>
        <w:t xml:space="preserve"> суддею.</w:t>
      </w:r>
      <w:r w:rsidRPr="00CE56E4">
        <w:rPr>
          <w:rFonts w:ascii="Times New Roman" w:hAnsi="Times New Roman"/>
          <w:sz w:val="26"/>
          <w:szCs w:val="26"/>
          <w:lang w:val="uk-UA"/>
        </w:rPr>
        <w:t xml:space="preserve"> І лише </w:t>
      </w:r>
      <w:r w:rsidR="00155299">
        <w:rPr>
          <w:rFonts w:ascii="Times New Roman" w:hAnsi="Times New Roman"/>
          <w:sz w:val="26"/>
          <w:szCs w:val="26"/>
          <w:lang w:val="uk-UA"/>
        </w:rPr>
        <w:t>в</w:t>
      </w:r>
      <w:r w:rsidRPr="00CE56E4">
        <w:rPr>
          <w:rFonts w:ascii="Times New Roman" w:hAnsi="Times New Roman"/>
          <w:sz w:val="26"/>
          <w:szCs w:val="26"/>
          <w:lang w:val="uk-UA"/>
        </w:rPr>
        <w:t xml:space="preserve"> разі наявності ознак завідомо недостовірного (у тому числі неповного) декларування Комісія звертається до Вищої ради правосуддя стосовно притягнення судді до дисциплінарної відповідальності.</w:t>
      </w:r>
    </w:p>
    <w:p w:rsidR="00DA32FC" w:rsidRPr="00CE56E4" w:rsidRDefault="00F25EE9" w:rsidP="00AB7D96">
      <w:pPr>
        <w:spacing w:after="0" w:line="240" w:lineRule="auto"/>
        <w:ind w:firstLine="708"/>
        <w:jc w:val="both"/>
        <w:rPr>
          <w:rFonts w:ascii="Times New Roman" w:hAnsi="Times New Roman"/>
          <w:sz w:val="26"/>
          <w:szCs w:val="26"/>
          <w:lang w:val="uk-UA"/>
        </w:rPr>
      </w:pPr>
      <w:r w:rsidRPr="00CE56E4">
        <w:rPr>
          <w:rFonts w:ascii="Times New Roman" w:hAnsi="Times New Roman"/>
          <w:sz w:val="26"/>
          <w:szCs w:val="26"/>
          <w:lang w:val="uk-UA"/>
        </w:rPr>
        <w:t xml:space="preserve">У своїх поясненнях суддя зазначає, що </w:t>
      </w:r>
      <w:r w:rsidR="005F6A56" w:rsidRPr="00CE56E4">
        <w:rPr>
          <w:rFonts w:ascii="Times New Roman" w:hAnsi="Times New Roman"/>
          <w:sz w:val="26"/>
          <w:szCs w:val="26"/>
          <w:lang w:val="uk-UA"/>
        </w:rPr>
        <w:t xml:space="preserve">допущенні </w:t>
      </w:r>
      <w:r w:rsidR="00155299">
        <w:rPr>
          <w:rFonts w:ascii="Times New Roman" w:hAnsi="Times New Roman"/>
          <w:sz w:val="26"/>
          <w:szCs w:val="26"/>
          <w:lang w:val="uk-UA"/>
        </w:rPr>
        <w:t>в</w:t>
      </w:r>
      <w:r w:rsidR="005F6A56" w:rsidRPr="00CE56E4">
        <w:rPr>
          <w:rFonts w:ascii="Times New Roman" w:hAnsi="Times New Roman"/>
          <w:sz w:val="26"/>
          <w:szCs w:val="26"/>
          <w:lang w:val="uk-UA"/>
        </w:rPr>
        <w:t xml:space="preserve"> </w:t>
      </w:r>
      <w:r w:rsidR="00DA32FC" w:rsidRPr="00CE56E4">
        <w:rPr>
          <w:rFonts w:ascii="Times New Roman" w:hAnsi="Times New Roman"/>
          <w:sz w:val="26"/>
          <w:szCs w:val="26"/>
          <w:lang w:val="uk-UA"/>
        </w:rPr>
        <w:t xml:space="preserve">декларації </w:t>
      </w:r>
      <w:r w:rsidR="005F6A56" w:rsidRPr="00CE56E4">
        <w:rPr>
          <w:rFonts w:ascii="Times New Roman" w:hAnsi="Times New Roman"/>
          <w:sz w:val="26"/>
          <w:szCs w:val="26"/>
          <w:lang w:val="uk-UA"/>
        </w:rPr>
        <w:t xml:space="preserve">доброчесності </w:t>
      </w:r>
      <w:r w:rsidR="00DA32FC" w:rsidRPr="00CE56E4">
        <w:rPr>
          <w:rFonts w:ascii="Times New Roman" w:hAnsi="Times New Roman"/>
          <w:sz w:val="26"/>
          <w:szCs w:val="26"/>
          <w:lang w:val="uk-UA"/>
        </w:rPr>
        <w:t>неточності є добросовісною (неусвідомленою) по</w:t>
      </w:r>
      <w:r w:rsidR="00AB7D96" w:rsidRPr="00CE56E4">
        <w:rPr>
          <w:rFonts w:ascii="Times New Roman" w:hAnsi="Times New Roman"/>
          <w:sz w:val="26"/>
          <w:szCs w:val="26"/>
          <w:lang w:val="uk-UA"/>
        </w:rPr>
        <w:t>милкою</w:t>
      </w:r>
      <w:r w:rsidR="00155299">
        <w:rPr>
          <w:rFonts w:ascii="Times New Roman" w:hAnsi="Times New Roman"/>
          <w:sz w:val="26"/>
          <w:szCs w:val="26"/>
          <w:lang w:val="uk-UA"/>
        </w:rPr>
        <w:t>,</w:t>
      </w:r>
      <w:r w:rsidR="00AB7D96" w:rsidRPr="00CE56E4">
        <w:rPr>
          <w:rFonts w:ascii="Times New Roman" w:hAnsi="Times New Roman"/>
          <w:sz w:val="26"/>
          <w:szCs w:val="26"/>
          <w:lang w:val="uk-UA"/>
        </w:rPr>
        <w:t xml:space="preserve"> </w:t>
      </w:r>
      <w:r w:rsidR="00DA32FC" w:rsidRPr="00CE56E4">
        <w:rPr>
          <w:rFonts w:ascii="Times New Roman" w:hAnsi="Times New Roman"/>
          <w:sz w:val="26"/>
          <w:szCs w:val="26"/>
          <w:lang w:val="uk-UA"/>
        </w:rPr>
        <w:t xml:space="preserve">під час оформлення декларації доброчесності за 2023 рік </w:t>
      </w:r>
      <w:r w:rsidR="00AB7D96" w:rsidRPr="00CE56E4">
        <w:rPr>
          <w:rFonts w:ascii="Times New Roman" w:hAnsi="Times New Roman"/>
          <w:sz w:val="26"/>
          <w:szCs w:val="26"/>
          <w:lang w:val="uk-UA"/>
        </w:rPr>
        <w:t>він</w:t>
      </w:r>
      <w:r w:rsidR="00DA32FC" w:rsidRPr="00CE56E4">
        <w:rPr>
          <w:rFonts w:ascii="Times New Roman" w:hAnsi="Times New Roman"/>
          <w:sz w:val="26"/>
          <w:szCs w:val="26"/>
          <w:lang w:val="uk-UA"/>
        </w:rPr>
        <w:t xml:space="preserve"> був впевненим, що до декларації </w:t>
      </w:r>
      <w:r w:rsidR="00AB7D96" w:rsidRPr="00CE56E4">
        <w:rPr>
          <w:rFonts w:ascii="Times New Roman" w:hAnsi="Times New Roman"/>
          <w:sz w:val="26"/>
          <w:szCs w:val="26"/>
          <w:lang w:val="uk-UA"/>
        </w:rPr>
        <w:t>вносить</w:t>
      </w:r>
      <w:r w:rsidR="00DA3E52" w:rsidRPr="00CE56E4">
        <w:rPr>
          <w:rFonts w:ascii="Times New Roman" w:hAnsi="Times New Roman"/>
          <w:sz w:val="26"/>
          <w:szCs w:val="26"/>
          <w:lang w:val="uk-UA"/>
        </w:rPr>
        <w:t xml:space="preserve"> об’єктивні відомості</w:t>
      </w:r>
      <w:r w:rsidR="00DA32FC" w:rsidRPr="00CE56E4">
        <w:rPr>
          <w:rFonts w:ascii="Times New Roman" w:hAnsi="Times New Roman"/>
          <w:sz w:val="26"/>
          <w:szCs w:val="26"/>
          <w:lang w:val="uk-UA"/>
        </w:rPr>
        <w:t xml:space="preserve"> та наміру надати завідомо недостовірні (у тому числі неповні) твердження, приховати чи викривити інформацію про себе не мав.</w:t>
      </w:r>
    </w:p>
    <w:p w:rsidR="00F56512" w:rsidRPr="00CE56E4" w:rsidRDefault="00DA3E52" w:rsidP="00B06055">
      <w:pPr>
        <w:spacing w:after="0" w:line="240" w:lineRule="auto"/>
        <w:ind w:firstLine="708"/>
        <w:jc w:val="both"/>
        <w:rPr>
          <w:rFonts w:ascii="Times New Roman" w:hAnsi="Times New Roman"/>
          <w:sz w:val="26"/>
          <w:szCs w:val="26"/>
          <w:lang w:val="uk-UA"/>
        </w:rPr>
      </w:pPr>
      <w:r w:rsidRPr="00CE56E4">
        <w:rPr>
          <w:rFonts w:ascii="Times New Roman" w:hAnsi="Times New Roman"/>
          <w:sz w:val="26"/>
          <w:szCs w:val="26"/>
          <w:lang w:val="uk-UA"/>
        </w:rPr>
        <w:t>Також</w:t>
      </w:r>
      <w:r w:rsidR="00034619" w:rsidRPr="00CE56E4">
        <w:rPr>
          <w:rFonts w:ascii="Times New Roman" w:hAnsi="Times New Roman"/>
          <w:sz w:val="26"/>
          <w:szCs w:val="26"/>
          <w:lang w:val="uk-UA"/>
        </w:rPr>
        <w:t xml:space="preserve"> Комісією встановлено, що Д</w:t>
      </w:r>
      <w:r w:rsidR="008E38EC" w:rsidRPr="00CE56E4">
        <w:rPr>
          <w:rFonts w:ascii="Times New Roman" w:hAnsi="Times New Roman"/>
          <w:sz w:val="26"/>
          <w:szCs w:val="26"/>
          <w:lang w:val="uk-UA"/>
        </w:rPr>
        <w:t xml:space="preserve">ругою Дисциплінарною палатою Вищої ради правосуддя </w:t>
      </w:r>
      <w:r w:rsidR="00C0250C" w:rsidRPr="00CE56E4">
        <w:rPr>
          <w:rFonts w:ascii="Times New Roman" w:hAnsi="Times New Roman"/>
          <w:sz w:val="26"/>
          <w:szCs w:val="26"/>
          <w:lang w:val="uk-UA"/>
        </w:rPr>
        <w:t>06.08.2025 постановлено ухвалу № 1632/2д/15-25</w:t>
      </w:r>
      <w:r w:rsidR="004B4AA4" w:rsidRPr="00CE56E4">
        <w:rPr>
          <w:rFonts w:ascii="Times New Roman" w:hAnsi="Times New Roman"/>
          <w:sz w:val="26"/>
          <w:szCs w:val="26"/>
          <w:lang w:val="uk-UA"/>
        </w:rPr>
        <w:t xml:space="preserve"> про відкриття дисциплінарної справи стосовно судді Донецького апеляційного суду Маль</w:t>
      </w:r>
      <w:r w:rsidR="00BD31D8" w:rsidRPr="00CE56E4">
        <w:rPr>
          <w:rFonts w:ascii="Times New Roman" w:hAnsi="Times New Roman"/>
          <w:sz w:val="26"/>
          <w:szCs w:val="26"/>
          <w:lang w:val="uk-UA"/>
        </w:rPr>
        <w:t>о</w:t>
      </w:r>
      <w:r w:rsidR="004B4AA4" w:rsidRPr="00CE56E4">
        <w:rPr>
          <w:rFonts w:ascii="Times New Roman" w:hAnsi="Times New Roman"/>
          <w:sz w:val="26"/>
          <w:szCs w:val="26"/>
          <w:lang w:val="uk-UA"/>
        </w:rPr>
        <w:t>ваного</w:t>
      </w:r>
      <w:r w:rsidR="00BD31D8" w:rsidRPr="00CE56E4">
        <w:rPr>
          <w:rFonts w:ascii="Times New Roman" w:hAnsi="Times New Roman"/>
          <w:sz w:val="26"/>
          <w:szCs w:val="26"/>
          <w:lang w:val="uk-UA"/>
        </w:rPr>
        <w:t> </w:t>
      </w:r>
      <w:r w:rsidR="004B4AA4" w:rsidRPr="00CE56E4">
        <w:rPr>
          <w:rFonts w:ascii="Times New Roman" w:hAnsi="Times New Roman"/>
          <w:sz w:val="26"/>
          <w:szCs w:val="26"/>
          <w:lang w:val="uk-UA"/>
        </w:rPr>
        <w:t>Ю.М. (відряджений до Харківського апеляційного суду)</w:t>
      </w:r>
      <w:r w:rsidR="00AB1265" w:rsidRPr="00CE56E4">
        <w:rPr>
          <w:rFonts w:ascii="Times New Roman" w:hAnsi="Times New Roman"/>
          <w:sz w:val="26"/>
          <w:szCs w:val="26"/>
          <w:lang w:val="uk-UA"/>
        </w:rPr>
        <w:t xml:space="preserve"> за дисциплінарною скаргою </w:t>
      </w:r>
      <w:r w:rsidR="00C669CE">
        <w:rPr>
          <w:rFonts w:ascii="Times New Roman" w:hAnsi="Times New Roman"/>
          <w:sz w:val="26"/>
          <w:szCs w:val="26"/>
          <w:lang w:val="uk-UA"/>
        </w:rPr>
        <w:t>ОСОБА_1</w:t>
      </w:r>
      <w:bookmarkStart w:id="0" w:name="_GoBack"/>
      <w:bookmarkEnd w:id="0"/>
      <w:r w:rsidR="00AB1265" w:rsidRPr="00CE56E4">
        <w:rPr>
          <w:rFonts w:ascii="Times New Roman" w:hAnsi="Times New Roman"/>
          <w:sz w:val="26"/>
          <w:szCs w:val="26"/>
          <w:lang w:val="uk-UA"/>
        </w:rPr>
        <w:t>. Підстав</w:t>
      </w:r>
      <w:r w:rsidR="002722DA" w:rsidRPr="00CE56E4">
        <w:rPr>
          <w:rFonts w:ascii="Times New Roman" w:hAnsi="Times New Roman"/>
          <w:sz w:val="26"/>
          <w:szCs w:val="26"/>
          <w:lang w:val="uk-UA"/>
        </w:rPr>
        <w:t>ою</w:t>
      </w:r>
      <w:r w:rsidR="00AB1265" w:rsidRPr="00CE56E4">
        <w:rPr>
          <w:rFonts w:ascii="Times New Roman" w:hAnsi="Times New Roman"/>
          <w:sz w:val="26"/>
          <w:szCs w:val="26"/>
          <w:lang w:val="uk-UA"/>
        </w:rPr>
        <w:t xml:space="preserve"> відкриття </w:t>
      </w:r>
      <w:r w:rsidR="002722DA" w:rsidRPr="00CE56E4">
        <w:rPr>
          <w:rFonts w:ascii="Times New Roman" w:hAnsi="Times New Roman"/>
          <w:sz w:val="26"/>
          <w:szCs w:val="26"/>
          <w:lang w:val="uk-UA"/>
        </w:rPr>
        <w:t>дисциплінарної справ</w:t>
      </w:r>
      <w:r w:rsidR="00BD31D8" w:rsidRPr="00CE56E4">
        <w:rPr>
          <w:rFonts w:ascii="Times New Roman" w:hAnsi="Times New Roman"/>
          <w:sz w:val="26"/>
          <w:szCs w:val="26"/>
          <w:lang w:val="uk-UA"/>
        </w:rPr>
        <w:t>и</w:t>
      </w:r>
      <w:r w:rsidR="002722DA" w:rsidRPr="00CE56E4">
        <w:rPr>
          <w:rFonts w:ascii="Times New Roman" w:hAnsi="Times New Roman"/>
          <w:sz w:val="26"/>
          <w:szCs w:val="26"/>
          <w:lang w:val="uk-UA"/>
        </w:rPr>
        <w:t xml:space="preserve"> є </w:t>
      </w:r>
      <w:r w:rsidR="0024247D" w:rsidRPr="00CE56E4">
        <w:rPr>
          <w:rFonts w:ascii="Times New Roman" w:hAnsi="Times New Roman"/>
          <w:sz w:val="26"/>
          <w:szCs w:val="26"/>
          <w:lang w:val="uk-UA"/>
        </w:rPr>
        <w:t>зазначення суддею Мальованим Ю.М. у декларації</w:t>
      </w:r>
      <w:r w:rsidR="00F939C2" w:rsidRPr="00CE56E4">
        <w:rPr>
          <w:rFonts w:ascii="Times New Roman" w:hAnsi="Times New Roman"/>
          <w:sz w:val="26"/>
          <w:szCs w:val="26"/>
          <w:lang w:val="uk-UA"/>
        </w:rPr>
        <w:t xml:space="preserve"> особи, уповноваженої на виконання функцій держави або місцевого самоврядування,</w:t>
      </w:r>
      <w:r w:rsidR="0024247D" w:rsidRPr="00CE56E4">
        <w:rPr>
          <w:rFonts w:ascii="Times New Roman" w:hAnsi="Times New Roman"/>
          <w:sz w:val="26"/>
          <w:szCs w:val="26"/>
          <w:lang w:val="uk-UA"/>
        </w:rPr>
        <w:t xml:space="preserve"> за 2023 рік відомостей, які не відповідають дійсності.</w:t>
      </w:r>
    </w:p>
    <w:p w:rsidR="00E27D5E" w:rsidRPr="00CE56E4" w:rsidRDefault="00B10E1B" w:rsidP="00AA5432">
      <w:pPr>
        <w:spacing w:after="0" w:line="240" w:lineRule="auto"/>
        <w:ind w:firstLine="708"/>
        <w:jc w:val="both"/>
        <w:rPr>
          <w:rFonts w:ascii="Times New Roman" w:hAnsi="Times New Roman"/>
          <w:sz w:val="26"/>
          <w:szCs w:val="26"/>
          <w:lang w:val="uk-UA"/>
        </w:rPr>
      </w:pPr>
      <w:r w:rsidRPr="00CE56E4">
        <w:rPr>
          <w:rFonts w:ascii="Times New Roman" w:hAnsi="Times New Roman"/>
          <w:sz w:val="26"/>
          <w:szCs w:val="26"/>
          <w:lang w:val="uk-UA"/>
        </w:rPr>
        <w:t xml:space="preserve">Другою Дисциплінарною палатою Вищої ради правосуддя </w:t>
      </w:r>
      <w:r w:rsidR="00005870" w:rsidRPr="00CE56E4">
        <w:rPr>
          <w:rFonts w:ascii="Times New Roman" w:hAnsi="Times New Roman"/>
          <w:sz w:val="26"/>
          <w:szCs w:val="26"/>
          <w:lang w:val="uk-UA"/>
        </w:rPr>
        <w:t>04.03.2026 ухвалено рішення № 336/2дп/15-26</w:t>
      </w:r>
      <w:r w:rsidR="000F1C16" w:rsidRPr="00CE56E4">
        <w:rPr>
          <w:rFonts w:ascii="Times New Roman" w:hAnsi="Times New Roman"/>
          <w:sz w:val="26"/>
          <w:szCs w:val="26"/>
          <w:lang w:val="uk-UA"/>
        </w:rPr>
        <w:t>,</w:t>
      </w:r>
      <w:r w:rsidR="00005870" w:rsidRPr="00CE56E4">
        <w:rPr>
          <w:rFonts w:ascii="Times New Roman" w:hAnsi="Times New Roman"/>
          <w:sz w:val="26"/>
          <w:szCs w:val="26"/>
          <w:lang w:val="uk-UA"/>
        </w:rPr>
        <w:t xml:space="preserve"> </w:t>
      </w:r>
      <w:r w:rsidR="000F1C16" w:rsidRPr="00CE56E4">
        <w:rPr>
          <w:rFonts w:ascii="Times New Roman" w:hAnsi="Times New Roman"/>
          <w:sz w:val="26"/>
          <w:szCs w:val="26"/>
          <w:lang w:val="uk-UA"/>
        </w:rPr>
        <w:t xml:space="preserve">відповідно до якого </w:t>
      </w:r>
      <w:r w:rsidR="000F1C16" w:rsidRPr="00CE56E4">
        <w:rPr>
          <w:rFonts w:ascii="Times New Roman" w:hAnsi="Times New Roman"/>
          <w:sz w:val="26"/>
          <w:szCs w:val="26"/>
          <w:shd w:val="clear" w:color="auto" w:fill="FFFFFF"/>
          <w:lang w:val="uk-UA"/>
        </w:rPr>
        <w:t>відмовлено у притягненні судді Донецького апеляційного суду Мальованого Ю.М. (відряджений до Харківського апеляційного суду) до дисциплінарн</w:t>
      </w:r>
      <w:r w:rsidR="00BD31D8" w:rsidRPr="00CE56E4">
        <w:rPr>
          <w:rFonts w:ascii="Times New Roman" w:hAnsi="Times New Roman"/>
          <w:sz w:val="26"/>
          <w:szCs w:val="26"/>
          <w:shd w:val="clear" w:color="auto" w:fill="FFFFFF"/>
          <w:lang w:val="uk-UA"/>
        </w:rPr>
        <w:t>ої відповідальності та припинено</w:t>
      </w:r>
      <w:r w:rsidR="000F1C16" w:rsidRPr="00CE56E4">
        <w:rPr>
          <w:rFonts w:ascii="Times New Roman" w:hAnsi="Times New Roman"/>
          <w:sz w:val="26"/>
          <w:szCs w:val="26"/>
          <w:shd w:val="clear" w:color="auto" w:fill="FFFFFF"/>
          <w:lang w:val="uk-UA"/>
        </w:rPr>
        <w:t xml:space="preserve"> дисциплінарне провадження.</w:t>
      </w:r>
    </w:p>
    <w:p w:rsidR="009C6CD0" w:rsidRPr="00CE56E4" w:rsidRDefault="00E27D5E" w:rsidP="00E27D5E">
      <w:pPr>
        <w:spacing w:after="0" w:line="240" w:lineRule="auto"/>
        <w:ind w:firstLine="708"/>
        <w:jc w:val="both"/>
        <w:rPr>
          <w:rFonts w:ascii="Times New Roman" w:hAnsi="Times New Roman"/>
          <w:sz w:val="26"/>
          <w:szCs w:val="26"/>
          <w:lang w:val="uk-UA"/>
        </w:rPr>
      </w:pPr>
      <w:r w:rsidRPr="00CE56E4">
        <w:rPr>
          <w:rFonts w:ascii="Times New Roman" w:hAnsi="Times New Roman"/>
          <w:sz w:val="26"/>
          <w:szCs w:val="26"/>
          <w:lang w:val="uk-UA"/>
        </w:rPr>
        <w:t xml:space="preserve">У своєму рішенні Вища рада правосуддя </w:t>
      </w:r>
      <w:r w:rsidR="0007124D" w:rsidRPr="00CE56E4">
        <w:rPr>
          <w:rFonts w:ascii="Times New Roman" w:hAnsi="Times New Roman"/>
          <w:sz w:val="26"/>
          <w:szCs w:val="26"/>
          <w:lang w:val="uk-UA"/>
        </w:rPr>
        <w:t>зазначила, що в</w:t>
      </w:r>
      <w:r w:rsidRPr="00CE56E4">
        <w:rPr>
          <w:rFonts w:ascii="Times New Roman" w:hAnsi="Times New Roman"/>
          <w:sz w:val="26"/>
          <w:szCs w:val="26"/>
          <w:lang w:val="uk-UA"/>
        </w:rPr>
        <w:t xml:space="preserve">становлені під час розгляду обставини свідчать, що дисциплінарна відповідальність судді за порушення вимог фінансового контролю може наставати виключно за умови доведення умислу на внесення завідомо недостовірних відомостей до декларації, що передбачає свідоме викривлення інформації або </w:t>
      </w:r>
      <w:r w:rsidR="002521D0" w:rsidRPr="00CE56E4">
        <w:rPr>
          <w:rFonts w:ascii="Times New Roman" w:hAnsi="Times New Roman"/>
          <w:sz w:val="26"/>
          <w:szCs w:val="26"/>
          <w:lang w:val="uk-UA"/>
        </w:rPr>
        <w:t>цілеспрямоване її приховування.</w:t>
      </w:r>
    </w:p>
    <w:p w:rsidR="00E27D5E" w:rsidRPr="00CE56E4" w:rsidRDefault="00E27D5E" w:rsidP="00D27CE0">
      <w:pPr>
        <w:spacing w:after="0" w:line="240" w:lineRule="auto"/>
        <w:ind w:firstLine="708"/>
        <w:jc w:val="both"/>
        <w:rPr>
          <w:rFonts w:ascii="Times New Roman" w:hAnsi="Times New Roman"/>
          <w:sz w:val="26"/>
          <w:szCs w:val="26"/>
          <w:lang w:val="uk-UA"/>
        </w:rPr>
      </w:pPr>
      <w:r w:rsidRPr="00CE56E4">
        <w:rPr>
          <w:rFonts w:ascii="Times New Roman" w:hAnsi="Times New Roman"/>
          <w:sz w:val="26"/>
          <w:szCs w:val="26"/>
          <w:lang w:val="uk-UA"/>
        </w:rPr>
        <w:t xml:space="preserve">Водночас виявлені </w:t>
      </w:r>
      <w:r w:rsidR="00155299">
        <w:rPr>
          <w:rFonts w:ascii="Times New Roman" w:hAnsi="Times New Roman"/>
          <w:sz w:val="26"/>
          <w:szCs w:val="26"/>
          <w:lang w:val="uk-UA"/>
        </w:rPr>
        <w:t>в</w:t>
      </w:r>
      <w:r w:rsidRPr="00CE56E4">
        <w:rPr>
          <w:rFonts w:ascii="Times New Roman" w:hAnsi="Times New Roman"/>
          <w:sz w:val="26"/>
          <w:szCs w:val="26"/>
          <w:lang w:val="uk-UA"/>
        </w:rPr>
        <w:t xml:space="preserve"> декларації неточності та розбіжності між задекларованими і фактичними даними з урахуванням їх характеру, способу допущення, а</w:t>
      </w:r>
      <w:r w:rsidR="00E14647" w:rsidRPr="00CE56E4">
        <w:rPr>
          <w:rFonts w:ascii="Times New Roman" w:hAnsi="Times New Roman"/>
          <w:sz w:val="26"/>
          <w:szCs w:val="26"/>
          <w:lang w:val="uk-UA"/>
        </w:rPr>
        <w:t xml:space="preserve"> також наданих суддею пояснень </w:t>
      </w:r>
      <w:r w:rsidRPr="00CE56E4">
        <w:rPr>
          <w:rFonts w:ascii="Times New Roman" w:hAnsi="Times New Roman"/>
          <w:sz w:val="26"/>
          <w:szCs w:val="26"/>
          <w:lang w:val="uk-UA"/>
        </w:rPr>
        <w:t>не дають підстав для висновку про наявність умислу</w:t>
      </w:r>
      <w:r w:rsidR="00745776" w:rsidRPr="00CE56E4">
        <w:rPr>
          <w:rFonts w:ascii="Times New Roman" w:hAnsi="Times New Roman"/>
          <w:sz w:val="26"/>
          <w:szCs w:val="26"/>
          <w:lang w:val="uk-UA"/>
        </w:rPr>
        <w:t xml:space="preserve"> на </w:t>
      </w:r>
      <w:r w:rsidR="00AA5432" w:rsidRPr="00CE56E4">
        <w:rPr>
          <w:rFonts w:ascii="Times New Roman" w:hAnsi="Times New Roman"/>
          <w:sz w:val="26"/>
          <w:szCs w:val="26"/>
          <w:lang w:val="uk-UA"/>
        </w:rPr>
        <w:t>подання</w:t>
      </w:r>
      <w:r w:rsidR="00745776" w:rsidRPr="00CE56E4">
        <w:rPr>
          <w:rFonts w:ascii="Times New Roman" w:hAnsi="Times New Roman"/>
          <w:sz w:val="26"/>
          <w:szCs w:val="26"/>
          <w:lang w:val="uk-UA"/>
        </w:rPr>
        <w:t xml:space="preserve"> недостовірних відомостей</w:t>
      </w:r>
      <w:r w:rsidR="00D27CE0" w:rsidRPr="00CE56E4">
        <w:rPr>
          <w:rFonts w:ascii="Times New Roman" w:hAnsi="Times New Roman"/>
          <w:sz w:val="26"/>
          <w:szCs w:val="26"/>
          <w:lang w:val="uk-UA"/>
        </w:rPr>
        <w:t xml:space="preserve">, що </w:t>
      </w:r>
      <w:r w:rsidRPr="00CE56E4">
        <w:rPr>
          <w:rFonts w:ascii="Times New Roman" w:hAnsi="Times New Roman"/>
          <w:sz w:val="26"/>
          <w:szCs w:val="26"/>
          <w:lang w:val="uk-UA"/>
        </w:rPr>
        <w:t>виключає кваліфікацію таких дій як умисного подання недостовірної декларації, натомість свідчить про недбале та формальне ставлення до виконання обов’язку фінансового контролю.</w:t>
      </w:r>
    </w:p>
    <w:p w:rsidR="00AA5432" w:rsidRPr="00CE56E4" w:rsidRDefault="00AA5432" w:rsidP="00AA5432">
      <w:pPr>
        <w:spacing w:after="0" w:line="240" w:lineRule="auto"/>
        <w:ind w:firstLine="709"/>
        <w:jc w:val="both"/>
        <w:rPr>
          <w:rFonts w:ascii="Times New Roman" w:hAnsi="Times New Roman"/>
          <w:sz w:val="26"/>
          <w:szCs w:val="26"/>
          <w:lang w:val="uk-UA"/>
        </w:rPr>
      </w:pPr>
      <w:r w:rsidRPr="00CE56E4">
        <w:rPr>
          <w:rFonts w:ascii="Times New Roman" w:hAnsi="Times New Roman"/>
          <w:sz w:val="26"/>
          <w:szCs w:val="26"/>
          <w:lang w:val="uk-UA"/>
        </w:rPr>
        <w:t>Крім того, у рішенні зазначено, що в</w:t>
      </w:r>
      <w:r w:rsidRPr="00CE56E4">
        <w:rPr>
          <w:rFonts w:ascii="Times New Roman" w:hAnsi="Times New Roman"/>
          <w:sz w:val="26"/>
          <w:szCs w:val="26"/>
          <w:shd w:val="clear" w:color="auto" w:fill="FFFFFF"/>
          <w:lang w:val="uk-UA"/>
        </w:rPr>
        <w:t>ідповідно до інформації, наданої Національним антикорупційним бюро України, викладену у висновку інформацію використано під час проведення інформаційно-аналітичної роботи та за її результатами не встановлено підстав для внесення відомостей до Єдиного реєстру досудових розслідувань.</w:t>
      </w:r>
    </w:p>
    <w:p w:rsidR="00E27D5E" w:rsidRPr="00CE56E4" w:rsidRDefault="00E27D5E" w:rsidP="00443351">
      <w:pPr>
        <w:spacing w:after="0" w:line="240" w:lineRule="auto"/>
        <w:ind w:firstLine="708"/>
        <w:jc w:val="both"/>
        <w:rPr>
          <w:rFonts w:ascii="Times New Roman" w:hAnsi="Times New Roman"/>
          <w:sz w:val="26"/>
          <w:szCs w:val="26"/>
          <w:lang w:val="uk-UA"/>
        </w:rPr>
      </w:pPr>
    </w:p>
    <w:p w:rsidR="00E27D5E" w:rsidRPr="00CE56E4" w:rsidRDefault="00E27D5E" w:rsidP="00443351">
      <w:pPr>
        <w:spacing w:after="0" w:line="240" w:lineRule="auto"/>
        <w:ind w:firstLine="708"/>
        <w:jc w:val="both"/>
        <w:rPr>
          <w:rFonts w:ascii="Times New Roman" w:hAnsi="Times New Roman"/>
          <w:sz w:val="26"/>
          <w:szCs w:val="26"/>
          <w:lang w:val="uk-UA"/>
        </w:rPr>
      </w:pPr>
    </w:p>
    <w:p w:rsidR="00E27D5E" w:rsidRPr="00CE56E4" w:rsidRDefault="00E27D5E" w:rsidP="00443351">
      <w:pPr>
        <w:spacing w:after="0" w:line="240" w:lineRule="auto"/>
        <w:ind w:firstLine="708"/>
        <w:jc w:val="both"/>
        <w:rPr>
          <w:rFonts w:ascii="Times New Roman" w:hAnsi="Times New Roman"/>
          <w:sz w:val="26"/>
          <w:szCs w:val="26"/>
          <w:lang w:val="uk-UA"/>
        </w:rPr>
      </w:pPr>
    </w:p>
    <w:p w:rsidR="00E27D5E" w:rsidRPr="00CE56E4" w:rsidRDefault="00E27D5E" w:rsidP="00443351">
      <w:pPr>
        <w:spacing w:after="0" w:line="240" w:lineRule="auto"/>
        <w:ind w:firstLine="708"/>
        <w:jc w:val="both"/>
        <w:rPr>
          <w:rFonts w:ascii="Times New Roman" w:hAnsi="Times New Roman"/>
          <w:sz w:val="26"/>
          <w:szCs w:val="26"/>
          <w:lang w:val="uk-UA"/>
        </w:rPr>
      </w:pPr>
    </w:p>
    <w:p w:rsidR="00F24B10" w:rsidRPr="00901D24" w:rsidRDefault="00F24B10" w:rsidP="00075B93">
      <w:pPr>
        <w:spacing w:after="0" w:line="240" w:lineRule="auto"/>
        <w:ind w:firstLine="708"/>
        <w:jc w:val="both"/>
        <w:rPr>
          <w:rFonts w:ascii="Times New Roman" w:hAnsi="Times New Roman"/>
          <w:sz w:val="26"/>
          <w:szCs w:val="26"/>
          <w:lang w:val="uk-UA"/>
        </w:rPr>
      </w:pPr>
      <w:r w:rsidRPr="00CE56E4">
        <w:rPr>
          <w:rFonts w:ascii="Times New Roman" w:hAnsi="Times New Roman"/>
          <w:sz w:val="26"/>
          <w:szCs w:val="26"/>
          <w:lang w:val="uk-UA"/>
        </w:rPr>
        <w:t xml:space="preserve">Отже, встановлена Вищою радою правосуддя відсутність умислу </w:t>
      </w:r>
      <w:r w:rsidR="007E0CEC">
        <w:rPr>
          <w:rFonts w:ascii="Times New Roman" w:hAnsi="Times New Roman"/>
          <w:sz w:val="26"/>
          <w:szCs w:val="26"/>
          <w:lang w:val="uk-UA"/>
        </w:rPr>
        <w:t>в</w:t>
      </w:r>
      <w:r w:rsidRPr="00CE56E4">
        <w:rPr>
          <w:rFonts w:ascii="Times New Roman" w:hAnsi="Times New Roman"/>
          <w:sz w:val="26"/>
          <w:szCs w:val="26"/>
          <w:lang w:val="uk-UA"/>
        </w:rPr>
        <w:t xml:space="preserve"> діях судді</w:t>
      </w:r>
      <w:r w:rsidR="003A2358" w:rsidRPr="00CE56E4">
        <w:rPr>
          <w:rFonts w:ascii="Times New Roman" w:hAnsi="Times New Roman"/>
          <w:sz w:val="26"/>
          <w:szCs w:val="26"/>
          <w:lang w:val="uk-UA"/>
        </w:rPr>
        <w:t xml:space="preserve"> </w:t>
      </w:r>
      <w:r w:rsidR="00A670D9" w:rsidRPr="00CE56E4">
        <w:rPr>
          <w:rFonts w:ascii="Times New Roman" w:hAnsi="Times New Roman"/>
          <w:sz w:val="26"/>
          <w:szCs w:val="26"/>
          <w:lang w:val="uk-UA"/>
        </w:rPr>
        <w:t xml:space="preserve">щодо внесення недостовірних відомостей у </w:t>
      </w:r>
      <w:r w:rsidR="002A4423" w:rsidRPr="00CE56E4">
        <w:rPr>
          <w:rFonts w:ascii="Times New Roman" w:hAnsi="Times New Roman"/>
          <w:sz w:val="26"/>
          <w:szCs w:val="26"/>
          <w:lang w:val="uk-UA"/>
        </w:rPr>
        <w:t>декларацію</w:t>
      </w:r>
      <w:r w:rsidR="00A670D9" w:rsidRPr="00CE56E4">
        <w:rPr>
          <w:rFonts w:ascii="Times New Roman" w:hAnsi="Times New Roman"/>
          <w:sz w:val="26"/>
          <w:szCs w:val="26"/>
          <w:lang w:val="uk-UA"/>
        </w:rPr>
        <w:t xml:space="preserve"> особи, уповноваженої на виконання функцій держави або місцевого самоврядування, за 2023 рік </w:t>
      </w:r>
      <w:r w:rsidR="003A2358" w:rsidRPr="00CE56E4">
        <w:rPr>
          <w:rFonts w:ascii="Times New Roman" w:hAnsi="Times New Roman"/>
          <w:sz w:val="26"/>
          <w:szCs w:val="26"/>
          <w:lang w:val="uk-UA"/>
        </w:rPr>
        <w:t xml:space="preserve">у поєднанні </w:t>
      </w:r>
      <w:r w:rsidR="000C17D5" w:rsidRPr="00CE56E4">
        <w:rPr>
          <w:rFonts w:ascii="Times New Roman" w:hAnsi="Times New Roman"/>
          <w:sz w:val="26"/>
          <w:szCs w:val="26"/>
          <w:lang w:val="uk-UA"/>
        </w:rPr>
        <w:t xml:space="preserve">з поясненнями судді </w:t>
      </w:r>
      <w:r w:rsidR="00CE7C57" w:rsidRPr="00CE56E4">
        <w:rPr>
          <w:rFonts w:ascii="Times New Roman" w:hAnsi="Times New Roman"/>
          <w:sz w:val="26"/>
          <w:szCs w:val="26"/>
          <w:lang w:val="uk-UA"/>
        </w:rPr>
        <w:t xml:space="preserve">свідчить про те, що внесені </w:t>
      </w:r>
      <w:r w:rsidRPr="00CE56E4">
        <w:rPr>
          <w:rFonts w:ascii="Times New Roman" w:hAnsi="Times New Roman"/>
          <w:sz w:val="26"/>
          <w:szCs w:val="26"/>
          <w:lang w:val="uk-UA"/>
        </w:rPr>
        <w:t xml:space="preserve">до декларації доброчесності відомості, хоча і </w:t>
      </w:r>
      <w:r w:rsidR="00B9766A" w:rsidRPr="00CE56E4">
        <w:rPr>
          <w:rFonts w:ascii="Times New Roman" w:hAnsi="Times New Roman"/>
          <w:sz w:val="26"/>
          <w:szCs w:val="26"/>
          <w:lang w:val="uk-UA"/>
        </w:rPr>
        <w:t>є</w:t>
      </w:r>
      <w:r w:rsidRPr="00CE56E4">
        <w:rPr>
          <w:rFonts w:ascii="Times New Roman" w:hAnsi="Times New Roman"/>
          <w:sz w:val="26"/>
          <w:szCs w:val="26"/>
          <w:lang w:val="uk-UA"/>
        </w:rPr>
        <w:t xml:space="preserve"> </w:t>
      </w:r>
      <w:r w:rsidR="00B9766A" w:rsidRPr="00CE56E4">
        <w:rPr>
          <w:rFonts w:ascii="Times New Roman" w:hAnsi="Times New Roman"/>
          <w:sz w:val="26"/>
          <w:szCs w:val="26"/>
          <w:lang w:val="uk-UA"/>
        </w:rPr>
        <w:t>н</w:t>
      </w:r>
      <w:r w:rsidR="008B34B7" w:rsidRPr="00CE56E4">
        <w:rPr>
          <w:rFonts w:ascii="Times New Roman" w:hAnsi="Times New Roman"/>
          <w:sz w:val="26"/>
          <w:szCs w:val="26"/>
          <w:lang w:val="uk-UA"/>
        </w:rPr>
        <w:t>едостовірн</w:t>
      </w:r>
      <w:r w:rsidR="004E4B28" w:rsidRPr="00CE56E4">
        <w:rPr>
          <w:rFonts w:ascii="Times New Roman" w:hAnsi="Times New Roman"/>
          <w:sz w:val="26"/>
          <w:szCs w:val="26"/>
          <w:lang w:val="uk-UA"/>
        </w:rPr>
        <w:t>ими</w:t>
      </w:r>
      <w:r w:rsidRPr="00CE56E4">
        <w:rPr>
          <w:rFonts w:ascii="Times New Roman" w:hAnsi="Times New Roman"/>
          <w:sz w:val="26"/>
          <w:szCs w:val="26"/>
          <w:lang w:val="uk-UA"/>
        </w:rPr>
        <w:t>,</w:t>
      </w:r>
      <w:r w:rsidR="00B9766A" w:rsidRPr="00CE56E4">
        <w:rPr>
          <w:rFonts w:ascii="Times New Roman" w:hAnsi="Times New Roman"/>
          <w:sz w:val="26"/>
          <w:szCs w:val="26"/>
          <w:lang w:val="uk-UA"/>
        </w:rPr>
        <w:t xml:space="preserve"> однак</w:t>
      </w:r>
      <w:r w:rsidRPr="00CE56E4">
        <w:rPr>
          <w:rFonts w:ascii="Times New Roman" w:hAnsi="Times New Roman"/>
          <w:sz w:val="26"/>
          <w:szCs w:val="26"/>
          <w:lang w:val="uk-UA"/>
        </w:rPr>
        <w:t xml:space="preserve"> не мають ознак завідомо недостовірних. Це сво</w:t>
      </w:r>
      <w:r w:rsidR="007E0CEC">
        <w:rPr>
          <w:rFonts w:ascii="Times New Roman" w:hAnsi="Times New Roman"/>
          <w:sz w:val="26"/>
          <w:szCs w:val="26"/>
          <w:lang w:val="uk-UA"/>
        </w:rPr>
        <w:t>є</w:t>
      </w:r>
      <w:r w:rsidRPr="00CE56E4">
        <w:rPr>
          <w:rFonts w:ascii="Times New Roman" w:hAnsi="Times New Roman"/>
          <w:sz w:val="26"/>
          <w:szCs w:val="26"/>
          <w:lang w:val="uk-UA"/>
        </w:rPr>
        <w:t>ю черг</w:t>
      </w:r>
      <w:r w:rsidR="007E0CEC">
        <w:rPr>
          <w:rFonts w:ascii="Times New Roman" w:hAnsi="Times New Roman"/>
          <w:sz w:val="26"/>
          <w:szCs w:val="26"/>
          <w:lang w:val="uk-UA"/>
        </w:rPr>
        <w:t>ою</w:t>
      </w:r>
      <w:r w:rsidRPr="00CE56E4">
        <w:rPr>
          <w:rFonts w:ascii="Times New Roman" w:hAnsi="Times New Roman"/>
          <w:sz w:val="26"/>
          <w:szCs w:val="26"/>
          <w:lang w:val="uk-UA"/>
        </w:rPr>
        <w:t xml:space="preserve"> виключає </w:t>
      </w:r>
      <w:r w:rsidR="006404E1" w:rsidRPr="00CE56E4">
        <w:rPr>
          <w:rFonts w:ascii="Times New Roman" w:hAnsi="Times New Roman"/>
          <w:sz w:val="26"/>
          <w:szCs w:val="26"/>
          <w:lang w:val="uk-UA"/>
        </w:rPr>
        <w:t xml:space="preserve">можливість </w:t>
      </w:r>
      <w:r w:rsidRPr="00CE56E4">
        <w:rPr>
          <w:rFonts w:ascii="Times New Roman" w:hAnsi="Times New Roman"/>
          <w:sz w:val="26"/>
          <w:szCs w:val="26"/>
          <w:lang w:val="uk-UA"/>
        </w:rPr>
        <w:t>ініціювання питання про дисциплінарну відповідальність.</w:t>
      </w:r>
    </w:p>
    <w:p w:rsidR="00ED2DC5" w:rsidRPr="00901D24" w:rsidRDefault="00F24B10" w:rsidP="001E3415">
      <w:pPr>
        <w:spacing w:after="0" w:line="240" w:lineRule="auto"/>
        <w:ind w:firstLine="708"/>
        <w:jc w:val="both"/>
        <w:rPr>
          <w:rFonts w:ascii="Times New Roman" w:hAnsi="Times New Roman"/>
          <w:sz w:val="26"/>
          <w:szCs w:val="26"/>
          <w:lang w:val="uk-UA"/>
        </w:rPr>
      </w:pPr>
      <w:r w:rsidRPr="00901D24">
        <w:rPr>
          <w:rFonts w:ascii="Times New Roman" w:hAnsi="Times New Roman"/>
          <w:sz w:val="26"/>
          <w:szCs w:val="26"/>
          <w:lang w:val="uk-UA"/>
        </w:rPr>
        <w:t xml:space="preserve">Таким чином, </w:t>
      </w:r>
      <w:r w:rsidR="0016595F">
        <w:rPr>
          <w:rFonts w:ascii="Times New Roman" w:hAnsi="Times New Roman"/>
          <w:sz w:val="26"/>
          <w:szCs w:val="26"/>
          <w:lang w:val="uk-UA"/>
        </w:rPr>
        <w:t xml:space="preserve">Комісією встановлено відсутність підстав </w:t>
      </w:r>
      <w:r w:rsidR="00254645">
        <w:rPr>
          <w:rFonts w:ascii="Times New Roman" w:hAnsi="Times New Roman"/>
          <w:sz w:val="26"/>
          <w:szCs w:val="26"/>
          <w:lang w:val="uk-UA"/>
        </w:rPr>
        <w:t xml:space="preserve">для звернення до Вищої ради правосуддя стосовно притягнення </w:t>
      </w:r>
      <w:r w:rsidR="00254645" w:rsidRPr="00901D24">
        <w:rPr>
          <w:rFonts w:ascii="Times New Roman" w:hAnsi="Times New Roman"/>
          <w:sz w:val="26"/>
          <w:szCs w:val="26"/>
          <w:lang w:val="uk-UA"/>
        </w:rPr>
        <w:t>судді</w:t>
      </w:r>
      <w:r w:rsidR="00254645">
        <w:rPr>
          <w:rFonts w:ascii="Times New Roman" w:hAnsi="Times New Roman"/>
          <w:sz w:val="26"/>
          <w:szCs w:val="26"/>
          <w:lang w:val="uk-UA"/>
        </w:rPr>
        <w:t xml:space="preserve"> </w:t>
      </w:r>
      <w:r w:rsidR="00254645" w:rsidRPr="00901D24">
        <w:rPr>
          <w:rFonts w:ascii="Times New Roman" w:hAnsi="Times New Roman"/>
          <w:sz w:val="26"/>
          <w:szCs w:val="26"/>
          <w:lang w:val="uk-UA"/>
        </w:rPr>
        <w:t>Донецького апеляційного суду Мальован</w:t>
      </w:r>
      <w:r w:rsidR="00254645">
        <w:rPr>
          <w:rFonts w:ascii="Times New Roman" w:hAnsi="Times New Roman"/>
          <w:sz w:val="26"/>
          <w:szCs w:val="26"/>
          <w:lang w:val="uk-UA"/>
        </w:rPr>
        <w:t>ого</w:t>
      </w:r>
      <w:r w:rsidR="00254645" w:rsidRPr="00901D24">
        <w:rPr>
          <w:rFonts w:ascii="Times New Roman" w:hAnsi="Times New Roman"/>
          <w:sz w:val="26"/>
          <w:szCs w:val="26"/>
          <w:lang w:val="uk-UA"/>
        </w:rPr>
        <w:t xml:space="preserve"> Ю</w:t>
      </w:r>
      <w:r w:rsidR="00254645">
        <w:rPr>
          <w:rFonts w:ascii="Times New Roman" w:hAnsi="Times New Roman"/>
          <w:sz w:val="26"/>
          <w:szCs w:val="26"/>
          <w:lang w:val="uk-UA"/>
        </w:rPr>
        <w:t xml:space="preserve">рія Михайловича </w:t>
      </w:r>
      <w:r w:rsidR="00254645" w:rsidRPr="00901D24">
        <w:rPr>
          <w:rFonts w:ascii="Times New Roman" w:hAnsi="Times New Roman"/>
          <w:sz w:val="26"/>
          <w:szCs w:val="26"/>
          <w:lang w:val="uk-UA"/>
        </w:rPr>
        <w:t>(відряджений до Харківського апеляційного суду) до дисциплінарної відповідальності в порядку, встановленому статтею 107 Закону України «Про судоустрій і статус суддів»</w:t>
      </w:r>
      <w:r w:rsidRPr="00901D24">
        <w:rPr>
          <w:rFonts w:ascii="Times New Roman" w:hAnsi="Times New Roman"/>
          <w:sz w:val="26"/>
          <w:szCs w:val="26"/>
          <w:lang w:val="uk-UA"/>
        </w:rPr>
        <w:t>.</w:t>
      </w:r>
    </w:p>
    <w:p w:rsidR="00E17CD1" w:rsidRPr="00901D24" w:rsidRDefault="00E17CD1" w:rsidP="00E17CD1">
      <w:pPr>
        <w:pStyle w:val="a9"/>
        <w:shd w:val="clear" w:color="auto" w:fill="FFFFFF"/>
        <w:spacing w:before="0" w:beforeAutospacing="0" w:after="0" w:afterAutospacing="0"/>
        <w:ind w:firstLine="708"/>
        <w:jc w:val="both"/>
        <w:rPr>
          <w:sz w:val="26"/>
          <w:szCs w:val="26"/>
        </w:rPr>
      </w:pPr>
      <w:r w:rsidRPr="00901D24">
        <w:rPr>
          <w:sz w:val="26"/>
          <w:szCs w:val="26"/>
        </w:rPr>
        <w:t>Керуючись статтями 62, 93, 101 Закону України «Про судоустрій і статус суддів», параграф</w:t>
      </w:r>
      <w:r w:rsidR="0042549B" w:rsidRPr="00901D24">
        <w:rPr>
          <w:sz w:val="26"/>
          <w:szCs w:val="26"/>
        </w:rPr>
        <w:t>ом</w:t>
      </w:r>
      <w:r w:rsidRPr="00901D24">
        <w:rPr>
          <w:sz w:val="26"/>
          <w:szCs w:val="26"/>
        </w:rPr>
        <w:t xml:space="preserve"> 11 розділу ІІ Регламенту Вищої кваліфікаційної комісії суддів України, Вища кваліфікаційна комісія суддів України одноголосно</w:t>
      </w:r>
    </w:p>
    <w:p w:rsidR="00E17CD1" w:rsidRPr="00901D24" w:rsidRDefault="00E17CD1" w:rsidP="00460A3A">
      <w:pPr>
        <w:pStyle w:val="rtejustify"/>
        <w:shd w:val="clear" w:color="auto" w:fill="FFFFFF"/>
        <w:spacing w:before="0" w:beforeAutospacing="0" w:after="0" w:afterAutospacing="0"/>
        <w:ind w:firstLine="708"/>
        <w:jc w:val="both"/>
        <w:rPr>
          <w:sz w:val="26"/>
          <w:szCs w:val="26"/>
          <w:shd w:val="clear" w:color="auto" w:fill="FFFFFF"/>
        </w:rPr>
      </w:pPr>
    </w:p>
    <w:p w:rsidR="008B4385" w:rsidRPr="00901D24" w:rsidRDefault="008B4385" w:rsidP="008B4385">
      <w:pPr>
        <w:pStyle w:val="a9"/>
        <w:shd w:val="clear" w:color="auto" w:fill="FFFFFF"/>
        <w:spacing w:before="0" w:beforeAutospacing="0" w:after="0" w:afterAutospacing="0"/>
        <w:jc w:val="center"/>
        <w:rPr>
          <w:sz w:val="26"/>
          <w:szCs w:val="26"/>
        </w:rPr>
      </w:pPr>
      <w:r w:rsidRPr="00901D24">
        <w:rPr>
          <w:sz w:val="26"/>
          <w:szCs w:val="26"/>
        </w:rPr>
        <w:t>вирішила:</w:t>
      </w:r>
    </w:p>
    <w:p w:rsidR="008B4385" w:rsidRPr="00901D24" w:rsidRDefault="008B4385" w:rsidP="008B4385">
      <w:pPr>
        <w:pStyle w:val="a9"/>
        <w:shd w:val="clear" w:color="auto" w:fill="FFFFFF"/>
        <w:spacing w:before="0" w:beforeAutospacing="0" w:after="0" w:afterAutospacing="0"/>
        <w:jc w:val="center"/>
        <w:rPr>
          <w:sz w:val="26"/>
          <w:szCs w:val="26"/>
        </w:rPr>
      </w:pPr>
    </w:p>
    <w:p w:rsidR="0042549B" w:rsidRPr="007E0CEC" w:rsidRDefault="0042549B" w:rsidP="000547AF">
      <w:pPr>
        <w:pStyle w:val="aa"/>
        <w:numPr>
          <w:ilvl w:val="0"/>
          <w:numId w:val="7"/>
        </w:numPr>
        <w:spacing w:after="0" w:line="240" w:lineRule="auto"/>
        <w:ind w:left="0" w:firstLine="709"/>
        <w:jc w:val="both"/>
        <w:rPr>
          <w:rFonts w:ascii="Times New Roman" w:hAnsi="Times New Roman"/>
          <w:sz w:val="26"/>
          <w:szCs w:val="26"/>
          <w:lang w:val="uk-UA"/>
        </w:rPr>
      </w:pPr>
      <w:r w:rsidRPr="007E0CEC">
        <w:rPr>
          <w:rFonts w:ascii="Times New Roman" w:hAnsi="Times New Roman"/>
          <w:sz w:val="26"/>
          <w:szCs w:val="26"/>
          <w:lang w:val="uk-UA"/>
        </w:rPr>
        <w:t xml:space="preserve">Визнати підтвердженою інформацію про недостовірність (у тому числі неповноту) тверджень, указаних </w:t>
      </w:r>
      <w:r w:rsidR="00926C53" w:rsidRPr="007E0CEC">
        <w:rPr>
          <w:rFonts w:ascii="Times New Roman" w:hAnsi="Times New Roman"/>
          <w:sz w:val="26"/>
          <w:szCs w:val="26"/>
          <w:lang w:val="uk-UA"/>
        </w:rPr>
        <w:t>суддею Донецького апеляційного суду Мальованим Ю</w:t>
      </w:r>
      <w:r w:rsidR="000055F4" w:rsidRPr="007E0CEC">
        <w:rPr>
          <w:rFonts w:ascii="Times New Roman" w:hAnsi="Times New Roman"/>
          <w:sz w:val="26"/>
          <w:szCs w:val="26"/>
          <w:lang w:val="uk-UA"/>
        </w:rPr>
        <w:t xml:space="preserve">рієм Михайловичем </w:t>
      </w:r>
      <w:r w:rsidR="00926C53" w:rsidRPr="007E0CEC">
        <w:rPr>
          <w:rFonts w:ascii="Times New Roman" w:hAnsi="Times New Roman"/>
          <w:sz w:val="26"/>
          <w:szCs w:val="26"/>
          <w:lang w:val="uk-UA"/>
        </w:rPr>
        <w:t>(відряджений до Харківського апеляційного суду)</w:t>
      </w:r>
      <w:r w:rsidRPr="007E0CEC">
        <w:rPr>
          <w:rFonts w:ascii="Times New Roman" w:hAnsi="Times New Roman"/>
          <w:sz w:val="26"/>
          <w:szCs w:val="26"/>
          <w:lang w:val="uk-UA"/>
        </w:rPr>
        <w:t xml:space="preserve"> у декларації доброчесності судді за 20</w:t>
      </w:r>
      <w:r w:rsidR="00926C53" w:rsidRPr="007E0CEC">
        <w:rPr>
          <w:rFonts w:ascii="Times New Roman" w:hAnsi="Times New Roman"/>
          <w:sz w:val="26"/>
          <w:szCs w:val="26"/>
          <w:lang w:val="uk-UA"/>
        </w:rPr>
        <w:t>23</w:t>
      </w:r>
      <w:r w:rsidRPr="007E0CEC">
        <w:rPr>
          <w:rFonts w:ascii="Times New Roman" w:hAnsi="Times New Roman"/>
          <w:sz w:val="26"/>
          <w:szCs w:val="26"/>
          <w:lang w:val="uk-UA"/>
        </w:rPr>
        <w:t xml:space="preserve"> рік.</w:t>
      </w:r>
    </w:p>
    <w:p w:rsidR="009022E7" w:rsidRPr="00901D24" w:rsidRDefault="009022E7" w:rsidP="000547AF">
      <w:pPr>
        <w:spacing w:after="0" w:line="240" w:lineRule="auto"/>
        <w:ind w:firstLine="709"/>
        <w:jc w:val="both"/>
        <w:rPr>
          <w:rFonts w:ascii="Times New Roman" w:hAnsi="Times New Roman"/>
          <w:sz w:val="26"/>
          <w:szCs w:val="26"/>
          <w:lang w:val="uk-UA"/>
        </w:rPr>
      </w:pPr>
    </w:p>
    <w:p w:rsidR="00FF791A" w:rsidRPr="007E0CEC" w:rsidRDefault="0042549B" w:rsidP="000547AF">
      <w:pPr>
        <w:pStyle w:val="aa"/>
        <w:numPr>
          <w:ilvl w:val="0"/>
          <w:numId w:val="7"/>
        </w:numPr>
        <w:spacing w:after="0" w:line="240" w:lineRule="auto"/>
        <w:ind w:left="0" w:firstLine="709"/>
        <w:jc w:val="both"/>
        <w:rPr>
          <w:rFonts w:ascii="Times New Roman" w:hAnsi="Times New Roman"/>
          <w:sz w:val="26"/>
          <w:szCs w:val="26"/>
          <w:lang w:val="uk-UA"/>
        </w:rPr>
      </w:pPr>
      <w:r w:rsidRPr="007E0CEC">
        <w:rPr>
          <w:rFonts w:ascii="Times New Roman" w:hAnsi="Times New Roman"/>
          <w:sz w:val="26"/>
          <w:szCs w:val="26"/>
          <w:lang w:val="uk-UA"/>
        </w:rPr>
        <w:t>Встановити відсутність підстав для звернення до Вищої ради правосуддя стосовно притягнення судді</w:t>
      </w:r>
      <w:r w:rsidR="000055F4" w:rsidRPr="007E0CEC">
        <w:rPr>
          <w:rFonts w:ascii="Times New Roman" w:hAnsi="Times New Roman"/>
          <w:sz w:val="26"/>
          <w:szCs w:val="26"/>
          <w:lang w:val="uk-UA"/>
        </w:rPr>
        <w:t xml:space="preserve"> Донецького апеляційного суду Мальованого Юрія Михайловича (відряджений до Харківського апеляційного суду)</w:t>
      </w:r>
      <w:r w:rsidRPr="007E0CEC">
        <w:rPr>
          <w:rFonts w:ascii="Times New Roman" w:hAnsi="Times New Roman"/>
          <w:sz w:val="26"/>
          <w:szCs w:val="26"/>
          <w:lang w:val="uk-UA"/>
        </w:rPr>
        <w:t xml:space="preserve"> до дисциплінарної відповідальності в порядку, встановленому статтею 107 Закону України «Про судоустрій і статус суддів».</w:t>
      </w:r>
    </w:p>
    <w:p w:rsidR="008B4385" w:rsidRPr="00901D24" w:rsidRDefault="008B4385" w:rsidP="00926C53">
      <w:pPr>
        <w:shd w:val="clear" w:color="auto" w:fill="FFFFFF"/>
        <w:spacing w:after="0" w:line="240" w:lineRule="auto"/>
        <w:jc w:val="both"/>
        <w:rPr>
          <w:rFonts w:ascii="Times New Roman" w:hAnsi="Times New Roman"/>
          <w:sz w:val="26"/>
          <w:szCs w:val="26"/>
        </w:rPr>
      </w:pPr>
    </w:p>
    <w:p w:rsidR="008B4385" w:rsidRPr="00901D24" w:rsidRDefault="008B4385" w:rsidP="00926C53">
      <w:pPr>
        <w:pStyle w:val="a9"/>
        <w:shd w:val="clear" w:color="auto" w:fill="FFFFFF"/>
        <w:spacing w:before="0" w:beforeAutospacing="0" w:after="0" w:afterAutospacing="0"/>
        <w:jc w:val="both"/>
        <w:rPr>
          <w:sz w:val="26"/>
          <w:szCs w:val="26"/>
        </w:rPr>
      </w:pPr>
    </w:p>
    <w:p w:rsidR="008B4385" w:rsidRPr="00901D24" w:rsidRDefault="008B4385" w:rsidP="00926C53">
      <w:pPr>
        <w:pStyle w:val="a9"/>
        <w:shd w:val="clear" w:color="auto" w:fill="FFFFFF"/>
        <w:spacing w:before="0" w:beforeAutospacing="0" w:after="0" w:afterAutospacing="0"/>
        <w:jc w:val="both"/>
        <w:rPr>
          <w:sz w:val="26"/>
          <w:szCs w:val="26"/>
        </w:rPr>
      </w:pPr>
      <w:r w:rsidRPr="00901D24">
        <w:rPr>
          <w:sz w:val="26"/>
          <w:szCs w:val="26"/>
        </w:rPr>
        <w:t xml:space="preserve">Головуючий </w:t>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t xml:space="preserve">     </w:t>
      </w:r>
      <w:r w:rsidRPr="00901D24">
        <w:rPr>
          <w:sz w:val="26"/>
          <w:szCs w:val="26"/>
        </w:rPr>
        <w:t>Віталій ГАЦЕЛЮК</w:t>
      </w:r>
    </w:p>
    <w:p w:rsidR="008B4385" w:rsidRPr="00901D24" w:rsidRDefault="008B4385" w:rsidP="00926C53">
      <w:pPr>
        <w:pStyle w:val="a9"/>
        <w:shd w:val="clear" w:color="auto" w:fill="FFFFFF"/>
        <w:spacing w:before="0" w:beforeAutospacing="0" w:after="0" w:afterAutospacing="0"/>
        <w:jc w:val="both"/>
        <w:rPr>
          <w:sz w:val="26"/>
          <w:szCs w:val="26"/>
        </w:rPr>
      </w:pPr>
    </w:p>
    <w:p w:rsidR="008B4385" w:rsidRPr="00901D24" w:rsidRDefault="008B4385" w:rsidP="00926C53">
      <w:pPr>
        <w:pStyle w:val="a9"/>
        <w:shd w:val="clear" w:color="auto" w:fill="FFFFFF"/>
        <w:spacing w:before="0" w:beforeAutospacing="0" w:after="0" w:afterAutospacing="0"/>
        <w:jc w:val="both"/>
        <w:rPr>
          <w:sz w:val="26"/>
          <w:szCs w:val="26"/>
        </w:rPr>
      </w:pPr>
      <w:r w:rsidRPr="00901D24">
        <w:rPr>
          <w:sz w:val="26"/>
          <w:szCs w:val="26"/>
        </w:rPr>
        <w:t>Члени Комісії:</w:t>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t xml:space="preserve">     </w:t>
      </w:r>
      <w:r w:rsidRPr="00901D24">
        <w:rPr>
          <w:sz w:val="26"/>
          <w:szCs w:val="26"/>
        </w:rPr>
        <w:t>Олег КОЛІУШ</w:t>
      </w:r>
    </w:p>
    <w:p w:rsidR="008B4385" w:rsidRPr="00901D24" w:rsidRDefault="008B4385" w:rsidP="00926C53">
      <w:pPr>
        <w:pStyle w:val="a9"/>
        <w:shd w:val="clear" w:color="auto" w:fill="FFFFFF"/>
        <w:spacing w:before="0" w:beforeAutospacing="0" w:after="0" w:afterAutospacing="0"/>
        <w:jc w:val="both"/>
        <w:rPr>
          <w:sz w:val="26"/>
          <w:szCs w:val="26"/>
        </w:rPr>
      </w:pPr>
    </w:p>
    <w:p w:rsidR="007259C6" w:rsidRPr="00901D24" w:rsidRDefault="008B4385" w:rsidP="00926C53">
      <w:pPr>
        <w:pStyle w:val="a9"/>
        <w:shd w:val="clear" w:color="auto" w:fill="FFFFFF"/>
        <w:spacing w:before="0" w:beforeAutospacing="0" w:after="0" w:afterAutospacing="0"/>
        <w:jc w:val="both"/>
        <w:rPr>
          <w:sz w:val="26"/>
          <w:szCs w:val="26"/>
          <w:lang w:eastAsia="ar-SA"/>
        </w:rPr>
      </w:pP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r>
      <w:r w:rsidRPr="00901D24">
        <w:rPr>
          <w:rStyle w:val="apple-tab-span"/>
          <w:sz w:val="26"/>
          <w:szCs w:val="26"/>
        </w:rPr>
        <w:tab/>
        <w:t xml:space="preserve">     Руслан </w:t>
      </w:r>
      <w:r w:rsidRPr="00901D24">
        <w:rPr>
          <w:sz w:val="26"/>
          <w:szCs w:val="26"/>
        </w:rPr>
        <w:t>МЕЛЬНИК</w:t>
      </w:r>
    </w:p>
    <w:sectPr w:rsidR="007259C6" w:rsidRPr="00901D24" w:rsidSect="00650D52">
      <w:headerReference w:type="default" r:id="rId9"/>
      <w:pgSz w:w="11906" w:h="16838"/>
      <w:pgMar w:top="1276"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09F1" w:rsidRDefault="004309F1" w:rsidP="00EB4586">
      <w:pPr>
        <w:spacing w:after="0" w:line="240" w:lineRule="auto"/>
      </w:pPr>
      <w:r>
        <w:separator/>
      </w:r>
    </w:p>
  </w:endnote>
  <w:endnote w:type="continuationSeparator" w:id="0">
    <w:p w:rsidR="004309F1" w:rsidRDefault="004309F1"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09F1" w:rsidRDefault="004309F1" w:rsidP="00EB4586">
      <w:pPr>
        <w:spacing w:after="0" w:line="240" w:lineRule="auto"/>
      </w:pPr>
      <w:r>
        <w:separator/>
      </w:r>
    </w:p>
  </w:footnote>
  <w:footnote w:type="continuationSeparator" w:id="0">
    <w:p w:rsidR="004309F1" w:rsidRDefault="004309F1"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780579"/>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0547AF">
          <w:rPr>
            <w:noProof/>
          </w:rPr>
          <w:t>6</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6FDC"/>
    <w:multiLevelType w:val="hybridMultilevel"/>
    <w:tmpl w:val="8F4E25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6A251F"/>
    <w:multiLevelType w:val="hybridMultilevel"/>
    <w:tmpl w:val="0EBCBB10"/>
    <w:lvl w:ilvl="0" w:tplc="B588C8A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75DD6102"/>
    <w:multiLevelType w:val="hybridMultilevel"/>
    <w:tmpl w:val="D2ACCAFE"/>
    <w:lvl w:ilvl="0" w:tplc="1B04D5F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511E"/>
    <w:rsid w:val="000055F4"/>
    <w:rsid w:val="00005870"/>
    <w:rsid w:val="00016311"/>
    <w:rsid w:val="00022E50"/>
    <w:rsid w:val="000270E0"/>
    <w:rsid w:val="00030C1B"/>
    <w:rsid w:val="00031523"/>
    <w:rsid w:val="00034619"/>
    <w:rsid w:val="00041AEF"/>
    <w:rsid w:val="0004464F"/>
    <w:rsid w:val="00050194"/>
    <w:rsid w:val="000526D6"/>
    <w:rsid w:val="000547AF"/>
    <w:rsid w:val="0007124D"/>
    <w:rsid w:val="00075B93"/>
    <w:rsid w:val="000822C2"/>
    <w:rsid w:val="00090C7A"/>
    <w:rsid w:val="000931D1"/>
    <w:rsid w:val="000B0555"/>
    <w:rsid w:val="000B5625"/>
    <w:rsid w:val="000C0796"/>
    <w:rsid w:val="000C17D5"/>
    <w:rsid w:val="000C1DE3"/>
    <w:rsid w:val="000E3905"/>
    <w:rsid w:val="000E5561"/>
    <w:rsid w:val="000F1C16"/>
    <w:rsid w:val="0010124C"/>
    <w:rsid w:val="00113CDD"/>
    <w:rsid w:val="001317A0"/>
    <w:rsid w:val="0014068E"/>
    <w:rsid w:val="00141B9B"/>
    <w:rsid w:val="0014521B"/>
    <w:rsid w:val="00155299"/>
    <w:rsid w:val="001560F4"/>
    <w:rsid w:val="0016595F"/>
    <w:rsid w:val="001827B2"/>
    <w:rsid w:val="00186108"/>
    <w:rsid w:val="00193B20"/>
    <w:rsid w:val="001A54FA"/>
    <w:rsid w:val="001B6C01"/>
    <w:rsid w:val="001B6CB7"/>
    <w:rsid w:val="001C6E19"/>
    <w:rsid w:val="001C7931"/>
    <w:rsid w:val="001D5574"/>
    <w:rsid w:val="001E3415"/>
    <w:rsid w:val="001E7095"/>
    <w:rsid w:val="001F1024"/>
    <w:rsid w:val="00213BCD"/>
    <w:rsid w:val="00216EE5"/>
    <w:rsid w:val="0022716B"/>
    <w:rsid w:val="0023470C"/>
    <w:rsid w:val="00234BA7"/>
    <w:rsid w:val="00235BF7"/>
    <w:rsid w:val="0024247D"/>
    <w:rsid w:val="002429AD"/>
    <w:rsid w:val="002433D8"/>
    <w:rsid w:val="00243D3D"/>
    <w:rsid w:val="002521D0"/>
    <w:rsid w:val="00254645"/>
    <w:rsid w:val="00255941"/>
    <w:rsid w:val="00257B38"/>
    <w:rsid w:val="00262FB5"/>
    <w:rsid w:val="00270A2E"/>
    <w:rsid w:val="002722DA"/>
    <w:rsid w:val="002751CB"/>
    <w:rsid w:val="00276824"/>
    <w:rsid w:val="00280C79"/>
    <w:rsid w:val="002862DE"/>
    <w:rsid w:val="002912F8"/>
    <w:rsid w:val="00297095"/>
    <w:rsid w:val="002A269B"/>
    <w:rsid w:val="002A4423"/>
    <w:rsid w:val="002A51FA"/>
    <w:rsid w:val="002D32CD"/>
    <w:rsid w:val="002D54F3"/>
    <w:rsid w:val="002E5D27"/>
    <w:rsid w:val="002F056F"/>
    <w:rsid w:val="002F11EA"/>
    <w:rsid w:val="002F151C"/>
    <w:rsid w:val="00300B3A"/>
    <w:rsid w:val="00310460"/>
    <w:rsid w:val="00330052"/>
    <w:rsid w:val="003300EA"/>
    <w:rsid w:val="003313F5"/>
    <w:rsid w:val="00331402"/>
    <w:rsid w:val="00335AD0"/>
    <w:rsid w:val="00346BE6"/>
    <w:rsid w:val="003470FF"/>
    <w:rsid w:val="003519F2"/>
    <w:rsid w:val="00353090"/>
    <w:rsid w:val="00353796"/>
    <w:rsid w:val="00361EFD"/>
    <w:rsid w:val="0038133B"/>
    <w:rsid w:val="00381A18"/>
    <w:rsid w:val="00390C7C"/>
    <w:rsid w:val="00392349"/>
    <w:rsid w:val="0039247E"/>
    <w:rsid w:val="003A2358"/>
    <w:rsid w:val="003B03B2"/>
    <w:rsid w:val="003B3250"/>
    <w:rsid w:val="003D3A83"/>
    <w:rsid w:val="003D5F6E"/>
    <w:rsid w:val="003D68B0"/>
    <w:rsid w:val="003F6ABD"/>
    <w:rsid w:val="0041683D"/>
    <w:rsid w:val="0042549B"/>
    <w:rsid w:val="004309F1"/>
    <w:rsid w:val="00435D5D"/>
    <w:rsid w:val="0044249A"/>
    <w:rsid w:val="00443351"/>
    <w:rsid w:val="00447BF8"/>
    <w:rsid w:val="00460A3A"/>
    <w:rsid w:val="004650B6"/>
    <w:rsid w:val="00475183"/>
    <w:rsid w:val="004815C1"/>
    <w:rsid w:val="004A62E1"/>
    <w:rsid w:val="004B4AA4"/>
    <w:rsid w:val="004B66E0"/>
    <w:rsid w:val="004C03B6"/>
    <w:rsid w:val="004C253A"/>
    <w:rsid w:val="004C4D5D"/>
    <w:rsid w:val="004C5215"/>
    <w:rsid w:val="004C60B3"/>
    <w:rsid w:val="004E0D7E"/>
    <w:rsid w:val="004E4B28"/>
    <w:rsid w:val="004F42F2"/>
    <w:rsid w:val="005004E2"/>
    <w:rsid w:val="00520D10"/>
    <w:rsid w:val="00543CFA"/>
    <w:rsid w:val="00557AC9"/>
    <w:rsid w:val="00564040"/>
    <w:rsid w:val="00567E54"/>
    <w:rsid w:val="0057341F"/>
    <w:rsid w:val="00580179"/>
    <w:rsid w:val="00581AF6"/>
    <w:rsid w:val="00585CA7"/>
    <w:rsid w:val="005A21CE"/>
    <w:rsid w:val="005B5171"/>
    <w:rsid w:val="005C15FB"/>
    <w:rsid w:val="005C569F"/>
    <w:rsid w:val="005D50C4"/>
    <w:rsid w:val="005F6A56"/>
    <w:rsid w:val="0061736D"/>
    <w:rsid w:val="006403DC"/>
    <w:rsid w:val="006404E1"/>
    <w:rsid w:val="00650D52"/>
    <w:rsid w:val="006700D4"/>
    <w:rsid w:val="0067049E"/>
    <w:rsid w:val="006757B2"/>
    <w:rsid w:val="00681ADE"/>
    <w:rsid w:val="0069245A"/>
    <w:rsid w:val="00695ADA"/>
    <w:rsid w:val="006B1267"/>
    <w:rsid w:val="006B2CDB"/>
    <w:rsid w:val="006D1877"/>
    <w:rsid w:val="006D74F7"/>
    <w:rsid w:val="006E4A4B"/>
    <w:rsid w:val="006E66BB"/>
    <w:rsid w:val="006F071B"/>
    <w:rsid w:val="006F38D3"/>
    <w:rsid w:val="00714D20"/>
    <w:rsid w:val="007259C6"/>
    <w:rsid w:val="00725B6A"/>
    <w:rsid w:val="007267D6"/>
    <w:rsid w:val="00726EBB"/>
    <w:rsid w:val="00737722"/>
    <w:rsid w:val="00744056"/>
    <w:rsid w:val="00745776"/>
    <w:rsid w:val="00750FA6"/>
    <w:rsid w:val="00762953"/>
    <w:rsid w:val="0078379F"/>
    <w:rsid w:val="00786937"/>
    <w:rsid w:val="0078774E"/>
    <w:rsid w:val="00793E90"/>
    <w:rsid w:val="007A459D"/>
    <w:rsid w:val="007B3950"/>
    <w:rsid w:val="007B3A2E"/>
    <w:rsid w:val="007D4778"/>
    <w:rsid w:val="007D6CA2"/>
    <w:rsid w:val="007E0CEC"/>
    <w:rsid w:val="007E21B9"/>
    <w:rsid w:val="007E33F9"/>
    <w:rsid w:val="007E505E"/>
    <w:rsid w:val="007E7807"/>
    <w:rsid w:val="00803703"/>
    <w:rsid w:val="00810609"/>
    <w:rsid w:val="00811F30"/>
    <w:rsid w:val="00812AF7"/>
    <w:rsid w:val="00812C83"/>
    <w:rsid w:val="008134AB"/>
    <w:rsid w:val="008169FE"/>
    <w:rsid w:val="00817247"/>
    <w:rsid w:val="00824564"/>
    <w:rsid w:val="00847EE9"/>
    <w:rsid w:val="00851F5D"/>
    <w:rsid w:val="00854BA3"/>
    <w:rsid w:val="00872A6C"/>
    <w:rsid w:val="00896A66"/>
    <w:rsid w:val="008A08AC"/>
    <w:rsid w:val="008B34B7"/>
    <w:rsid w:val="008B4385"/>
    <w:rsid w:val="008B6CE0"/>
    <w:rsid w:val="008B795F"/>
    <w:rsid w:val="008C40D2"/>
    <w:rsid w:val="008C4272"/>
    <w:rsid w:val="008C7F3C"/>
    <w:rsid w:val="008D54E1"/>
    <w:rsid w:val="008D6A9B"/>
    <w:rsid w:val="008E38EC"/>
    <w:rsid w:val="008E6373"/>
    <w:rsid w:val="008F5596"/>
    <w:rsid w:val="008F6870"/>
    <w:rsid w:val="009012BD"/>
    <w:rsid w:val="00901833"/>
    <w:rsid w:val="00901D24"/>
    <w:rsid w:val="009022E7"/>
    <w:rsid w:val="009065B7"/>
    <w:rsid w:val="009207D8"/>
    <w:rsid w:val="00926C53"/>
    <w:rsid w:val="00954150"/>
    <w:rsid w:val="00956A06"/>
    <w:rsid w:val="00962E61"/>
    <w:rsid w:val="00966C9B"/>
    <w:rsid w:val="00973BC5"/>
    <w:rsid w:val="00977516"/>
    <w:rsid w:val="00977811"/>
    <w:rsid w:val="00977DBE"/>
    <w:rsid w:val="0098464C"/>
    <w:rsid w:val="00986893"/>
    <w:rsid w:val="00987D22"/>
    <w:rsid w:val="00990A55"/>
    <w:rsid w:val="00991C62"/>
    <w:rsid w:val="009936C5"/>
    <w:rsid w:val="009940B1"/>
    <w:rsid w:val="00994C09"/>
    <w:rsid w:val="00996D04"/>
    <w:rsid w:val="009A2C78"/>
    <w:rsid w:val="009A3C80"/>
    <w:rsid w:val="009B5896"/>
    <w:rsid w:val="009C002D"/>
    <w:rsid w:val="009C3216"/>
    <w:rsid w:val="009C699A"/>
    <w:rsid w:val="009C6CD0"/>
    <w:rsid w:val="009C7D42"/>
    <w:rsid w:val="009D124C"/>
    <w:rsid w:val="009D3CB1"/>
    <w:rsid w:val="009E51F0"/>
    <w:rsid w:val="009F3C51"/>
    <w:rsid w:val="009F463F"/>
    <w:rsid w:val="00A0131D"/>
    <w:rsid w:val="00A10BEB"/>
    <w:rsid w:val="00A12E32"/>
    <w:rsid w:val="00A17C70"/>
    <w:rsid w:val="00A2398C"/>
    <w:rsid w:val="00A26D36"/>
    <w:rsid w:val="00A314C9"/>
    <w:rsid w:val="00A34489"/>
    <w:rsid w:val="00A40FBB"/>
    <w:rsid w:val="00A434C5"/>
    <w:rsid w:val="00A44239"/>
    <w:rsid w:val="00A5548E"/>
    <w:rsid w:val="00A5570A"/>
    <w:rsid w:val="00A64420"/>
    <w:rsid w:val="00A6488D"/>
    <w:rsid w:val="00A64E55"/>
    <w:rsid w:val="00A670D9"/>
    <w:rsid w:val="00A67A2D"/>
    <w:rsid w:val="00A70AB7"/>
    <w:rsid w:val="00A751E1"/>
    <w:rsid w:val="00A81E04"/>
    <w:rsid w:val="00A97D51"/>
    <w:rsid w:val="00AA0814"/>
    <w:rsid w:val="00AA528D"/>
    <w:rsid w:val="00AA5432"/>
    <w:rsid w:val="00AA6056"/>
    <w:rsid w:val="00AA63C1"/>
    <w:rsid w:val="00AB1265"/>
    <w:rsid w:val="00AB273A"/>
    <w:rsid w:val="00AB7D96"/>
    <w:rsid w:val="00AD16C7"/>
    <w:rsid w:val="00AF1F0C"/>
    <w:rsid w:val="00B06055"/>
    <w:rsid w:val="00B0761E"/>
    <w:rsid w:val="00B10E1B"/>
    <w:rsid w:val="00B17DEF"/>
    <w:rsid w:val="00B31B40"/>
    <w:rsid w:val="00B32798"/>
    <w:rsid w:val="00B371C8"/>
    <w:rsid w:val="00B5287E"/>
    <w:rsid w:val="00B65422"/>
    <w:rsid w:val="00B72496"/>
    <w:rsid w:val="00B77738"/>
    <w:rsid w:val="00B81B91"/>
    <w:rsid w:val="00B86BF8"/>
    <w:rsid w:val="00B9766A"/>
    <w:rsid w:val="00B97893"/>
    <w:rsid w:val="00BA730D"/>
    <w:rsid w:val="00BA7971"/>
    <w:rsid w:val="00BA7F43"/>
    <w:rsid w:val="00BD31D8"/>
    <w:rsid w:val="00BD7BE7"/>
    <w:rsid w:val="00BE2B38"/>
    <w:rsid w:val="00BE4E88"/>
    <w:rsid w:val="00BF1855"/>
    <w:rsid w:val="00BF6274"/>
    <w:rsid w:val="00C0250C"/>
    <w:rsid w:val="00C02A46"/>
    <w:rsid w:val="00C106DB"/>
    <w:rsid w:val="00C145DC"/>
    <w:rsid w:val="00C15F2D"/>
    <w:rsid w:val="00C229FE"/>
    <w:rsid w:val="00C378AB"/>
    <w:rsid w:val="00C407D8"/>
    <w:rsid w:val="00C470E3"/>
    <w:rsid w:val="00C50F76"/>
    <w:rsid w:val="00C52F54"/>
    <w:rsid w:val="00C542A1"/>
    <w:rsid w:val="00C669CE"/>
    <w:rsid w:val="00C90387"/>
    <w:rsid w:val="00C90815"/>
    <w:rsid w:val="00C95131"/>
    <w:rsid w:val="00CA6E07"/>
    <w:rsid w:val="00CB641D"/>
    <w:rsid w:val="00CC00BD"/>
    <w:rsid w:val="00CC046C"/>
    <w:rsid w:val="00CD347D"/>
    <w:rsid w:val="00CE2061"/>
    <w:rsid w:val="00CE2804"/>
    <w:rsid w:val="00CE56E4"/>
    <w:rsid w:val="00CE7C57"/>
    <w:rsid w:val="00CF39FB"/>
    <w:rsid w:val="00CF48CD"/>
    <w:rsid w:val="00D0324B"/>
    <w:rsid w:val="00D27CE0"/>
    <w:rsid w:val="00D3660A"/>
    <w:rsid w:val="00D367A1"/>
    <w:rsid w:val="00D51AD0"/>
    <w:rsid w:val="00D57460"/>
    <w:rsid w:val="00D63E36"/>
    <w:rsid w:val="00D7782E"/>
    <w:rsid w:val="00D815AB"/>
    <w:rsid w:val="00DA32FC"/>
    <w:rsid w:val="00DA3E52"/>
    <w:rsid w:val="00DA6615"/>
    <w:rsid w:val="00DB06FB"/>
    <w:rsid w:val="00DB26C5"/>
    <w:rsid w:val="00DB61A6"/>
    <w:rsid w:val="00DB7C78"/>
    <w:rsid w:val="00DD081F"/>
    <w:rsid w:val="00DD3458"/>
    <w:rsid w:val="00DE37B5"/>
    <w:rsid w:val="00DF0E85"/>
    <w:rsid w:val="00E02A11"/>
    <w:rsid w:val="00E034DE"/>
    <w:rsid w:val="00E04848"/>
    <w:rsid w:val="00E112F0"/>
    <w:rsid w:val="00E14647"/>
    <w:rsid w:val="00E17CD1"/>
    <w:rsid w:val="00E22C0B"/>
    <w:rsid w:val="00E27D5E"/>
    <w:rsid w:val="00E33C0B"/>
    <w:rsid w:val="00E368F7"/>
    <w:rsid w:val="00E4089E"/>
    <w:rsid w:val="00E473E2"/>
    <w:rsid w:val="00E53516"/>
    <w:rsid w:val="00E6221C"/>
    <w:rsid w:val="00E647E0"/>
    <w:rsid w:val="00E80C91"/>
    <w:rsid w:val="00E96C48"/>
    <w:rsid w:val="00E974CD"/>
    <w:rsid w:val="00EA0E75"/>
    <w:rsid w:val="00EB079D"/>
    <w:rsid w:val="00EB4126"/>
    <w:rsid w:val="00EB4586"/>
    <w:rsid w:val="00EB742C"/>
    <w:rsid w:val="00EC0A99"/>
    <w:rsid w:val="00EC174A"/>
    <w:rsid w:val="00EC285A"/>
    <w:rsid w:val="00EC3DBB"/>
    <w:rsid w:val="00EC6627"/>
    <w:rsid w:val="00ED1C72"/>
    <w:rsid w:val="00ED2DC5"/>
    <w:rsid w:val="00ED5311"/>
    <w:rsid w:val="00ED5318"/>
    <w:rsid w:val="00EE7A83"/>
    <w:rsid w:val="00EE7B4F"/>
    <w:rsid w:val="00EF39E7"/>
    <w:rsid w:val="00EF5989"/>
    <w:rsid w:val="00EF6B88"/>
    <w:rsid w:val="00F12006"/>
    <w:rsid w:val="00F13601"/>
    <w:rsid w:val="00F16481"/>
    <w:rsid w:val="00F226B6"/>
    <w:rsid w:val="00F22C59"/>
    <w:rsid w:val="00F24B10"/>
    <w:rsid w:val="00F25EE9"/>
    <w:rsid w:val="00F32559"/>
    <w:rsid w:val="00F40D5B"/>
    <w:rsid w:val="00F56512"/>
    <w:rsid w:val="00F644AB"/>
    <w:rsid w:val="00F75AB5"/>
    <w:rsid w:val="00F81758"/>
    <w:rsid w:val="00F85AD3"/>
    <w:rsid w:val="00F90A4A"/>
    <w:rsid w:val="00F91D6E"/>
    <w:rsid w:val="00F929CE"/>
    <w:rsid w:val="00F939C2"/>
    <w:rsid w:val="00FC1D79"/>
    <w:rsid w:val="00FD12DB"/>
    <w:rsid w:val="00FD3034"/>
    <w:rsid w:val="00FD6E33"/>
    <w:rsid w:val="00FF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B1BC"/>
  <w15:docId w15:val="{2ECB086F-1F13-4E98-9126-8812D90A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pple-tab-span">
    <w:name w:val="apple-tab-span"/>
    <w:basedOn w:val="a0"/>
    <w:rsid w:val="008B4385"/>
  </w:style>
  <w:style w:type="paragraph" w:customStyle="1" w:styleId="rvps2">
    <w:name w:val="rvps2"/>
    <w:basedOn w:val="a"/>
    <w:rsid w:val="008B438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A34489"/>
    <w:rPr>
      <w:b/>
      <w:bCs/>
    </w:rPr>
  </w:style>
  <w:style w:type="character" w:customStyle="1" w:styleId="rvts46">
    <w:name w:val="rvts46"/>
    <w:basedOn w:val="a0"/>
    <w:rsid w:val="001B6C01"/>
  </w:style>
  <w:style w:type="character" w:styleId="ac">
    <w:name w:val="Hyperlink"/>
    <w:basedOn w:val="a0"/>
    <w:uiPriority w:val="99"/>
    <w:semiHidden/>
    <w:unhideWhenUsed/>
    <w:rsid w:val="001B6C01"/>
    <w:rPr>
      <w:color w:val="0000FF"/>
      <w:u w:val="single"/>
    </w:rPr>
  </w:style>
  <w:style w:type="character" w:styleId="ad">
    <w:name w:val="Emphasis"/>
    <w:basedOn w:val="a0"/>
    <w:uiPriority w:val="20"/>
    <w:qFormat/>
    <w:rsid w:val="00E17CD1"/>
    <w:rPr>
      <w:i/>
      <w:iCs/>
    </w:rPr>
  </w:style>
  <w:style w:type="character" w:customStyle="1" w:styleId="ae">
    <w:name w:val="Основний текст_"/>
    <w:basedOn w:val="a0"/>
    <w:link w:val="1"/>
    <w:rsid w:val="00243D3D"/>
    <w:rPr>
      <w:rFonts w:ascii="Times New Roman" w:eastAsia="Times New Roman" w:hAnsi="Times New Roman" w:cs="Times New Roman"/>
      <w:sz w:val="20"/>
      <w:szCs w:val="20"/>
    </w:rPr>
  </w:style>
  <w:style w:type="paragraph" w:customStyle="1" w:styleId="1">
    <w:name w:val="Основний текст1"/>
    <w:basedOn w:val="a"/>
    <w:link w:val="ae"/>
    <w:rsid w:val="00243D3D"/>
    <w:pPr>
      <w:widowControl w:val="0"/>
      <w:spacing w:after="280" w:line="298" w:lineRule="auto"/>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7300">
      <w:bodyDiv w:val="1"/>
      <w:marLeft w:val="0"/>
      <w:marRight w:val="0"/>
      <w:marTop w:val="0"/>
      <w:marBottom w:val="0"/>
      <w:divBdr>
        <w:top w:val="none" w:sz="0" w:space="0" w:color="auto"/>
        <w:left w:val="none" w:sz="0" w:space="0" w:color="auto"/>
        <w:bottom w:val="none" w:sz="0" w:space="0" w:color="auto"/>
        <w:right w:val="none" w:sz="0" w:space="0" w:color="auto"/>
      </w:divBdr>
    </w:div>
    <w:div w:id="88357358">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678040909">
      <w:bodyDiv w:val="1"/>
      <w:marLeft w:val="0"/>
      <w:marRight w:val="0"/>
      <w:marTop w:val="0"/>
      <w:marBottom w:val="0"/>
      <w:divBdr>
        <w:top w:val="none" w:sz="0" w:space="0" w:color="auto"/>
        <w:left w:val="none" w:sz="0" w:space="0" w:color="auto"/>
        <w:bottom w:val="none" w:sz="0" w:space="0" w:color="auto"/>
        <w:right w:val="none" w:sz="0" w:space="0" w:color="auto"/>
      </w:divBdr>
    </w:div>
    <w:div w:id="810296115">
      <w:bodyDiv w:val="1"/>
      <w:marLeft w:val="0"/>
      <w:marRight w:val="0"/>
      <w:marTop w:val="0"/>
      <w:marBottom w:val="0"/>
      <w:divBdr>
        <w:top w:val="none" w:sz="0" w:space="0" w:color="auto"/>
        <w:left w:val="none" w:sz="0" w:space="0" w:color="auto"/>
        <w:bottom w:val="none" w:sz="0" w:space="0" w:color="auto"/>
        <w:right w:val="none" w:sz="0" w:space="0" w:color="auto"/>
      </w:divBdr>
    </w:div>
    <w:div w:id="84555431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1622132">
      <w:bodyDiv w:val="1"/>
      <w:marLeft w:val="0"/>
      <w:marRight w:val="0"/>
      <w:marTop w:val="0"/>
      <w:marBottom w:val="0"/>
      <w:divBdr>
        <w:top w:val="none" w:sz="0" w:space="0" w:color="auto"/>
        <w:left w:val="none" w:sz="0" w:space="0" w:color="auto"/>
        <w:bottom w:val="none" w:sz="0" w:space="0" w:color="auto"/>
        <w:right w:val="none" w:sz="0" w:space="0" w:color="auto"/>
      </w:divBdr>
    </w:div>
    <w:div w:id="1182353558">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70523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511331953">
      <w:bodyDiv w:val="1"/>
      <w:marLeft w:val="0"/>
      <w:marRight w:val="0"/>
      <w:marTop w:val="0"/>
      <w:marBottom w:val="0"/>
      <w:divBdr>
        <w:top w:val="none" w:sz="0" w:space="0" w:color="auto"/>
        <w:left w:val="none" w:sz="0" w:space="0" w:color="auto"/>
        <w:bottom w:val="none" w:sz="0" w:space="0" w:color="auto"/>
        <w:right w:val="none" w:sz="0" w:space="0" w:color="auto"/>
      </w:divBdr>
    </w:div>
    <w:div w:id="1513449925">
      <w:bodyDiv w:val="1"/>
      <w:marLeft w:val="0"/>
      <w:marRight w:val="0"/>
      <w:marTop w:val="0"/>
      <w:marBottom w:val="0"/>
      <w:divBdr>
        <w:top w:val="none" w:sz="0" w:space="0" w:color="auto"/>
        <w:left w:val="none" w:sz="0" w:space="0" w:color="auto"/>
        <w:bottom w:val="none" w:sz="0" w:space="0" w:color="auto"/>
        <w:right w:val="none" w:sz="0" w:space="0" w:color="auto"/>
      </w:divBdr>
    </w:div>
    <w:div w:id="1597440790">
      <w:bodyDiv w:val="1"/>
      <w:marLeft w:val="0"/>
      <w:marRight w:val="0"/>
      <w:marTop w:val="0"/>
      <w:marBottom w:val="0"/>
      <w:divBdr>
        <w:top w:val="none" w:sz="0" w:space="0" w:color="auto"/>
        <w:left w:val="none" w:sz="0" w:space="0" w:color="auto"/>
        <w:bottom w:val="none" w:sz="0" w:space="0" w:color="auto"/>
        <w:right w:val="none" w:sz="0" w:space="0" w:color="auto"/>
      </w:divBdr>
    </w:div>
    <w:div w:id="1802193062">
      <w:bodyDiv w:val="1"/>
      <w:marLeft w:val="0"/>
      <w:marRight w:val="0"/>
      <w:marTop w:val="0"/>
      <w:marBottom w:val="0"/>
      <w:divBdr>
        <w:top w:val="none" w:sz="0" w:space="0" w:color="auto"/>
        <w:left w:val="none" w:sz="0" w:space="0" w:color="auto"/>
        <w:bottom w:val="none" w:sz="0" w:space="0" w:color="auto"/>
        <w:right w:val="none" w:sz="0" w:space="0" w:color="auto"/>
      </w:divBdr>
    </w:div>
    <w:div w:id="1961956309">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 w:id="2049723816">
      <w:bodyDiv w:val="1"/>
      <w:marLeft w:val="0"/>
      <w:marRight w:val="0"/>
      <w:marTop w:val="0"/>
      <w:marBottom w:val="0"/>
      <w:divBdr>
        <w:top w:val="none" w:sz="0" w:space="0" w:color="auto"/>
        <w:left w:val="none" w:sz="0" w:space="0" w:color="auto"/>
        <w:bottom w:val="none" w:sz="0" w:space="0" w:color="auto"/>
        <w:right w:val="none" w:sz="0" w:space="0" w:color="auto"/>
      </w:divBdr>
      <w:divsChild>
        <w:div w:id="480773537">
          <w:marLeft w:val="0"/>
          <w:marRight w:val="0"/>
          <w:marTop w:val="0"/>
          <w:marBottom w:val="0"/>
          <w:divBdr>
            <w:top w:val="none" w:sz="0" w:space="0" w:color="auto"/>
            <w:left w:val="none" w:sz="0" w:space="0" w:color="auto"/>
            <w:bottom w:val="none" w:sz="0" w:space="0" w:color="auto"/>
            <w:right w:val="none" w:sz="0" w:space="0" w:color="auto"/>
          </w:divBdr>
          <w:divsChild>
            <w:div w:id="2090538820">
              <w:marLeft w:val="0"/>
              <w:marRight w:val="0"/>
              <w:marTop w:val="0"/>
              <w:marBottom w:val="0"/>
              <w:divBdr>
                <w:top w:val="none" w:sz="0" w:space="0" w:color="auto"/>
                <w:left w:val="none" w:sz="0" w:space="0" w:color="auto"/>
                <w:bottom w:val="none" w:sz="0" w:space="0" w:color="auto"/>
                <w:right w:val="none" w:sz="0" w:space="0" w:color="auto"/>
              </w:divBdr>
              <w:divsChild>
                <w:div w:id="1893618774">
                  <w:marLeft w:val="0"/>
                  <w:marRight w:val="0"/>
                  <w:marTop w:val="0"/>
                  <w:marBottom w:val="0"/>
                  <w:divBdr>
                    <w:top w:val="none" w:sz="0" w:space="0" w:color="auto"/>
                    <w:left w:val="none" w:sz="0" w:space="0" w:color="auto"/>
                    <w:bottom w:val="none" w:sz="0" w:space="0" w:color="auto"/>
                    <w:right w:val="none" w:sz="0" w:space="0" w:color="auto"/>
                  </w:divBdr>
                  <w:divsChild>
                    <w:div w:id="863907356">
                      <w:marLeft w:val="0"/>
                      <w:marRight w:val="0"/>
                      <w:marTop w:val="0"/>
                      <w:marBottom w:val="0"/>
                      <w:divBdr>
                        <w:top w:val="none" w:sz="0" w:space="0" w:color="auto"/>
                        <w:left w:val="none" w:sz="0" w:space="0" w:color="auto"/>
                        <w:bottom w:val="none" w:sz="0" w:space="0" w:color="auto"/>
                        <w:right w:val="none" w:sz="0" w:space="0" w:color="auto"/>
                      </w:divBdr>
                      <w:divsChild>
                        <w:div w:id="1487359319">
                          <w:marLeft w:val="0"/>
                          <w:marRight w:val="0"/>
                          <w:marTop w:val="0"/>
                          <w:marBottom w:val="0"/>
                          <w:divBdr>
                            <w:top w:val="none" w:sz="0" w:space="0" w:color="auto"/>
                            <w:left w:val="none" w:sz="0" w:space="0" w:color="auto"/>
                            <w:bottom w:val="none" w:sz="0" w:space="0" w:color="auto"/>
                            <w:right w:val="none" w:sz="0" w:space="0" w:color="auto"/>
                          </w:divBdr>
                          <w:divsChild>
                            <w:div w:id="12476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5EFF-DE5F-47A9-B703-687892A6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3646</TotalTime>
  <Pages>1</Pages>
  <Words>11095</Words>
  <Characters>6325</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20</cp:revision>
  <cp:lastPrinted>2025-07-15T14:26:00Z</cp:lastPrinted>
  <dcterms:created xsi:type="dcterms:W3CDTF">2023-08-18T07:44:00Z</dcterms:created>
  <dcterms:modified xsi:type="dcterms:W3CDTF">2026-05-14T06:02:00Z</dcterms:modified>
</cp:coreProperties>
</file>