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7ED9" w:rsidRDefault="00D67ED9" w:rsidP="00D67E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kern w:val="2"/>
          <w:sz w:val="28"/>
          <w:szCs w:val="28"/>
          <w:lang w:eastAsia="uk-UA"/>
        </w:rPr>
        <w:drawing>
          <wp:inline distT="0" distB="0" distL="0" distR="0" wp14:anchorId="49B11227" wp14:editId="29124E4B">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D67ED9" w:rsidRDefault="00D67ED9" w:rsidP="00D67ED9">
      <w:pPr>
        <w:spacing w:after="0" w:line="240" w:lineRule="auto"/>
        <w:rPr>
          <w:rFonts w:ascii="Times New Roman" w:eastAsia="Times New Roman" w:hAnsi="Times New Roman"/>
          <w:sz w:val="27"/>
          <w:szCs w:val="27"/>
          <w:lang w:eastAsia="ru-RU"/>
        </w:rPr>
      </w:pPr>
    </w:p>
    <w:p w:rsidR="00D67ED9" w:rsidRPr="00E80D22" w:rsidRDefault="00D67ED9" w:rsidP="00D67ED9">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E80D22">
        <w:rPr>
          <w:rFonts w:ascii="Times New Roman" w:eastAsia="Times New Roman" w:hAnsi="Times New Roman"/>
          <w:bCs/>
          <w:kern w:val="2"/>
          <w:sz w:val="36"/>
          <w:szCs w:val="36"/>
          <w:lang w:eastAsia="hi-IN" w:bidi="hi-IN"/>
        </w:rPr>
        <w:t>ВИЩА КВАЛІФІКАЦІЙНА КОМІСІЯ СУДДІВ УКРАЇНИ</w:t>
      </w:r>
    </w:p>
    <w:p w:rsidR="00D67ED9" w:rsidRPr="00906F0F" w:rsidRDefault="00D67ED9" w:rsidP="00D67ED9">
      <w:pPr>
        <w:spacing w:after="0" w:line="240" w:lineRule="auto"/>
        <w:jc w:val="center"/>
        <w:rPr>
          <w:rFonts w:ascii="Times New Roman" w:eastAsia="Times New Roman" w:hAnsi="Times New Roman"/>
          <w:sz w:val="26"/>
          <w:szCs w:val="26"/>
          <w:lang w:eastAsia="ru-RU"/>
        </w:rPr>
      </w:pPr>
    </w:p>
    <w:p w:rsidR="00D67ED9" w:rsidRPr="000F1B44" w:rsidRDefault="00C24DA5" w:rsidP="00D67ED9">
      <w:pPr>
        <w:spacing w:after="0"/>
        <w:rPr>
          <w:rFonts w:ascii="Times New Roman" w:eastAsia="Times New Roman" w:hAnsi="Times New Roman"/>
          <w:sz w:val="25"/>
          <w:szCs w:val="25"/>
          <w:lang w:eastAsia="ru-RU"/>
        </w:rPr>
      </w:pPr>
      <w:r w:rsidRPr="000F1B44">
        <w:rPr>
          <w:rFonts w:ascii="Times New Roman" w:eastAsia="Times New Roman" w:hAnsi="Times New Roman"/>
          <w:sz w:val="25"/>
          <w:szCs w:val="25"/>
          <w:lang w:eastAsia="ru-RU"/>
        </w:rPr>
        <w:t>10 листопада</w:t>
      </w:r>
      <w:r w:rsidR="00D67ED9" w:rsidRPr="000F1B44">
        <w:rPr>
          <w:rFonts w:ascii="Times New Roman" w:eastAsia="Times New Roman" w:hAnsi="Times New Roman"/>
          <w:sz w:val="25"/>
          <w:szCs w:val="25"/>
          <w:lang w:eastAsia="ru-RU"/>
        </w:rPr>
        <w:t xml:space="preserve"> 2025 року</w:t>
      </w:r>
      <w:r w:rsidR="00D67ED9" w:rsidRPr="000F1B44">
        <w:rPr>
          <w:rFonts w:ascii="Times New Roman" w:eastAsia="Times New Roman" w:hAnsi="Times New Roman"/>
          <w:sz w:val="25"/>
          <w:szCs w:val="25"/>
          <w:lang w:eastAsia="ru-RU"/>
        </w:rPr>
        <w:tab/>
      </w:r>
      <w:r w:rsidR="00D67ED9" w:rsidRPr="000F1B44">
        <w:rPr>
          <w:rFonts w:ascii="Times New Roman" w:eastAsia="Times New Roman" w:hAnsi="Times New Roman"/>
          <w:sz w:val="25"/>
          <w:szCs w:val="25"/>
          <w:lang w:eastAsia="ru-RU"/>
        </w:rPr>
        <w:tab/>
      </w:r>
      <w:r w:rsidR="00D67ED9" w:rsidRPr="000F1B44">
        <w:rPr>
          <w:rFonts w:ascii="Times New Roman" w:eastAsia="Times New Roman" w:hAnsi="Times New Roman"/>
          <w:sz w:val="25"/>
          <w:szCs w:val="25"/>
          <w:lang w:eastAsia="ru-RU"/>
        </w:rPr>
        <w:tab/>
      </w:r>
      <w:r w:rsidR="00D67ED9" w:rsidRPr="000F1B44">
        <w:rPr>
          <w:rFonts w:ascii="Times New Roman" w:eastAsia="Times New Roman" w:hAnsi="Times New Roman"/>
          <w:sz w:val="25"/>
          <w:szCs w:val="25"/>
          <w:lang w:eastAsia="ru-RU"/>
        </w:rPr>
        <w:tab/>
      </w:r>
      <w:r w:rsidR="00D67ED9" w:rsidRPr="000F1B44">
        <w:rPr>
          <w:rFonts w:ascii="Times New Roman" w:eastAsia="Times New Roman" w:hAnsi="Times New Roman"/>
          <w:sz w:val="25"/>
          <w:szCs w:val="25"/>
          <w:lang w:eastAsia="ru-RU"/>
        </w:rPr>
        <w:tab/>
      </w:r>
      <w:r w:rsidR="00D67ED9" w:rsidRPr="000F1B44">
        <w:rPr>
          <w:rFonts w:ascii="Times New Roman" w:eastAsia="Times New Roman" w:hAnsi="Times New Roman"/>
          <w:sz w:val="25"/>
          <w:szCs w:val="25"/>
          <w:lang w:eastAsia="ru-RU"/>
        </w:rPr>
        <w:tab/>
      </w:r>
      <w:r w:rsidR="00D67ED9" w:rsidRPr="000F1B44">
        <w:rPr>
          <w:rFonts w:ascii="Times New Roman" w:eastAsia="Times New Roman" w:hAnsi="Times New Roman"/>
          <w:sz w:val="25"/>
          <w:szCs w:val="25"/>
          <w:lang w:eastAsia="ru-RU"/>
        </w:rPr>
        <w:tab/>
      </w:r>
      <w:r w:rsidR="00D67ED9" w:rsidRPr="000F1B44">
        <w:rPr>
          <w:rFonts w:ascii="Times New Roman" w:eastAsia="Times New Roman" w:hAnsi="Times New Roman"/>
          <w:sz w:val="25"/>
          <w:szCs w:val="25"/>
          <w:lang w:eastAsia="ru-RU"/>
        </w:rPr>
        <w:tab/>
      </w:r>
      <w:r w:rsidR="00D67ED9" w:rsidRPr="000F1B44">
        <w:rPr>
          <w:rFonts w:ascii="Times New Roman" w:eastAsia="Times New Roman" w:hAnsi="Times New Roman"/>
          <w:sz w:val="25"/>
          <w:szCs w:val="25"/>
          <w:lang w:eastAsia="ru-RU"/>
        </w:rPr>
        <w:tab/>
        <w:t xml:space="preserve">   м. Київ </w:t>
      </w:r>
    </w:p>
    <w:p w:rsidR="00D67ED9" w:rsidRPr="000F1B44" w:rsidRDefault="00D67ED9" w:rsidP="0016427D">
      <w:pPr>
        <w:spacing w:after="0" w:line="240" w:lineRule="exact"/>
        <w:rPr>
          <w:rFonts w:ascii="Times New Roman" w:eastAsia="Times New Roman" w:hAnsi="Times New Roman"/>
          <w:sz w:val="25"/>
          <w:szCs w:val="25"/>
          <w:lang w:eastAsia="ru-RU"/>
        </w:rPr>
      </w:pPr>
    </w:p>
    <w:p w:rsidR="00D67ED9" w:rsidRPr="000F1B44" w:rsidRDefault="00D67ED9" w:rsidP="00D67ED9">
      <w:pPr>
        <w:spacing w:after="0"/>
        <w:jc w:val="center"/>
        <w:rPr>
          <w:rFonts w:ascii="Times New Roman" w:eastAsia="Times New Roman" w:hAnsi="Times New Roman"/>
          <w:b/>
          <w:bCs/>
          <w:sz w:val="25"/>
          <w:szCs w:val="25"/>
          <w:lang w:val="ru-RU" w:eastAsia="ru-RU"/>
        </w:rPr>
      </w:pPr>
      <w:r w:rsidRPr="000F1B44">
        <w:rPr>
          <w:rFonts w:ascii="Times New Roman" w:eastAsia="Times New Roman" w:hAnsi="Times New Roman"/>
          <w:bCs/>
          <w:sz w:val="25"/>
          <w:szCs w:val="25"/>
          <w:lang w:eastAsia="ru-RU"/>
        </w:rPr>
        <w:t xml:space="preserve">Р І Ш Е Н Н Я № </w:t>
      </w:r>
      <w:r w:rsidR="00F8021F" w:rsidRPr="003C5F2B">
        <w:rPr>
          <w:rFonts w:ascii="Times New Roman" w:eastAsia="Times New Roman" w:hAnsi="Times New Roman"/>
          <w:bCs/>
          <w:sz w:val="25"/>
          <w:szCs w:val="25"/>
          <w:u w:val="single"/>
          <w:lang w:eastAsia="ru-RU"/>
        </w:rPr>
        <w:t>102/ко-25</w:t>
      </w:r>
    </w:p>
    <w:p w:rsidR="00D67ED9" w:rsidRPr="000F1B44" w:rsidRDefault="00D67ED9" w:rsidP="00D67ED9">
      <w:pPr>
        <w:spacing w:after="0"/>
        <w:rPr>
          <w:rFonts w:ascii="Times New Roman" w:hAnsi="Times New Roman"/>
          <w:sz w:val="25"/>
          <w:szCs w:val="25"/>
          <w:lang w:eastAsia="uk-UA"/>
        </w:rPr>
      </w:pPr>
    </w:p>
    <w:p w:rsidR="00D67ED9" w:rsidRPr="000F1B44" w:rsidRDefault="00D67ED9" w:rsidP="00D67ED9">
      <w:pPr>
        <w:spacing w:after="0" w:line="240" w:lineRule="auto"/>
        <w:rPr>
          <w:rFonts w:ascii="Times New Roman" w:eastAsia="Batang" w:hAnsi="Times New Roman"/>
          <w:sz w:val="25"/>
          <w:szCs w:val="25"/>
          <w:lang w:eastAsia="uk-UA"/>
        </w:rPr>
      </w:pPr>
      <w:r w:rsidRPr="000F1B44">
        <w:rPr>
          <w:rFonts w:ascii="Times New Roman" w:eastAsia="Batang" w:hAnsi="Times New Roman"/>
          <w:sz w:val="25"/>
          <w:szCs w:val="25"/>
          <w:lang w:eastAsia="uk-UA"/>
        </w:rPr>
        <w:t>Вища кваліфікаційна комісія суддів України у пленарному складі:</w:t>
      </w:r>
    </w:p>
    <w:p w:rsidR="00D67ED9" w:rsidRPr="000F1B44" w:rsidRDefault="00D67ED9" w:rsidP="00D67ED9">
      <w:pPr>
        <w:spacing w:after="0" w:line="240" w:lineRule="auto"/>
        <w:rPr>
          <w:rFonts w:ascii="Times New Roman" w:eastAsia="Batang" w:hAnsi="Times New Roman"/>
          <w:sz w:val="25"/>
          <w:szCs w:val="25"/>
          <w:lang w:eastAsia="uk-UA"/>
        </w:rPr>
      </w:pPr>
    </w:p>
    <w:p w:rsidR="00C24DA5" w:rsidRPr="000F1B44" w:rsidRDefault="00C24DA5" w:rsidP="00C24DA5">
      <w:pPr>
        <w:shd w:val="clear" w:color="auto" w:fill="FFFFFF"/>
        <w:spacing w:after="0" w:line="240" w:lineRule="auto"/>
        <w:jc w:val="both"/>
        <w:rPr>
          <w:rFonts w:ascii="Times New Roman" w:eastAsia="Times New Roman" w:hAnsi="Times New Roman"/>
          <w:sz w:val="25"/>
          <w:szCs w:val="25"/>
        </w:rPr>
      </w:pPr>
      <w:r w:rsidRPr="000F1B44">
        <w:rPr>
          <w:rFonts w:ascii="Times New Roman" w:eastAsia="Times New Roman" w:hAnsi="Times New Roman"/>
          <w:sz w:val="25"/>
          <w:szCs w:val="25"/>
        </w:rPr>
        <w:t xml:space="preserve">головуючого – Андрія ПАСІЧНИКА, </w:t>
      </w:r>
    </w:p>
    <w:p w:rsidR="00C24DA5" w:rsidRPr="000F1B44" w:rsidRDefault="00C24DA5" w:rsidP="0016427D">
      <w:pPr>
        <w:shd w:val="clear" w:color="auto" w:fill="FFFFFF"/>
        <w:spacing w:after="0" w:line="240" w:lineRule="exact"/>
        <w:jc w:val="both"/>
        <w:rPr>
          <w:rFonts w:ascii="Times New Roman" w:eastAsia="Times New Roman" w:hAnsi="Times New Roman"/>
          <w:sz w:val="25"/>
          <w:szCs w:val="25"/>
        </w:rPr>
      </w:pPr>
    </w:p>
    <w:p w:rsidR="00D67ED9" w:rsidRPr="000F1B44" w:rsidRDefault="00C24DA5" w:rsidP="00C24DA5">
      <w:pPr>
        <w:spacing w:after="0" w:line="240" w:lineRule="auto"/>
        <w:jc w:val="both"/>
        <w:rPr>
          <w:rFonts w:ascii="Times New Roman" w:eastAsia="Batang" w:hAnsi="Times New Roman"/>
          <w:sz w:val="25"/>
          <w:szCs w:val="25"/>
          <w:lang w:eastAsia="uk-UA"/>
        </w:rPr>
      </w:pPr>
      <w:r w:rsidRPr="000F1B44">
        <w:rPr>
          <w:rFonts w:ascii="Times New Roman" w:eastAsia="Times New Roman" w:hAnsi="Times New Roman"/>
          <w:sz w:val="25"/>
          <w:szCs w:val="25"/>
        </w:rPr>
        <w:t xml:space="preserve">членів Комісії: Михайла БОГОНОСА, </w:t>
      </w:r>
      <w:r w:rsidRPr="000F1B44">
        <w:rPr>
          <w:rFonts w:ascii="Times New Roman" w:hAnsi="Times New Roman"/>
          <w:sz w:val="25"/>
          <w:szCs w:val="25"/>
          <w:shd w:val="clear" w:color="auto" w:fill="FFFFFF"/>
        </w:rPr>
        <w:t>Людмили ВОЛКОВОЇ, Віталія ГАЦЕЛЮКА, Ярослава ДУХА, Романа КИДИСЮКА, Надії КОБЕЦЬКОЇ, Олега КОЛІУША,</w:t>
      </w:r>
      <w:r w:rsidR="000F1B44">
        <w:rPr>
          <w:rFonts w:ascii="Times New Roman" w:hAnsi="Times New Roman"/>
          <w:sz w:val="25"/>
          <w:szCs w:val="25"/>
          <w:shd w:val="clear" w:color="auto" w:fill="FFFFFF"/>
        </w:rPr>
        <w:t xml:space="preserve"> </w:t>
      </w:r>
      <w:r w:rsidRPr="000F1B44">
        <w:rPr>
          <w:rFonts w:ascii="Times New Roman" w:hAnsi="Times New Roman"/>
          <w:sz w:val="25"/>
          <w:szCs w:val="25"/>
          <w:shd w:val="clear" w:color="auto" w:fill="FFFFFF"/>
        </w:rPr>
        <w:t>Ігоря</w:t>
      </w:r>
      <w:r w:rsidR="00766E80">
        <w:rPr>
          <w:rFonts w:ascii="Times New Roman" w:hAnsi="Times New Roman"/>
          <w:sz w:val="25"/>
          <w:szCs w:val="25"/>
          <w:shd w:val="clear" w:color="auto" w:fill="FFFFFF"/>
        </w:rPr>
        <w:t> </w:t>
      </w:r>
      <w:r w:rsidRPr="000F1B44">
        <w:rPr>
          <w:rFonts w:ascii="Times New Roman" w:hAnsi="Times New Roman"/>
          <w:sz w:val="25"/>
          <w:szCs w:val="25"/>
          <w:shd w:val="clear" w:color="auto" w:fill="FFFFFF"/>
        </w:rPr>
        <w:t>КУШНІРА, Володимира ЛУГАНСЬКОГО, Руслана МЕЛЬНИКА,</w:t>
      </w:r>
      <w:r w:rsidR="000F1B44">
        <w:rPr>
          <w:rFonts w:ascii="Times New Roman" w:hAnsi="Times New Roman"/>
          <w:sz w:val="25"/>
          <w:szCs w:val="25"/>
          <w:shd w:val="clear" w:color="auto" w:fill="FFFFFF"/>
        </w:rPr>
        <w:t xml:space="preserve"> </w:t>
      </w:r>
      <w:r w:rsidRPr="000F1B44">
        <w:rPr>
          <w:rFonts w:ascii="Times New Roman" w:eastAsia="Times New Roman" w:hAnsi="Times New Roman"/>
          <w:sz w:val="25"/>
          <w:szCs w:val="25"/>
          <w:lang w:eastAsia="uk-UA"/>
        </w:rPr>
        <w:t>Олексія</w:t>
      </w:r>
      <w:r w:rsidR="00766E80">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ОМЕЛЬЯНА,</w:t>
      </w:r>
      <w:r w:rsidR="00906F0F" w:rsidRPr="000F1B44">
        <w:rPr>
          <w:rFonts w:ascii="Times New Roman" w:hAnsi="Times New Roman"/>
          <w:sz w:val="25"/>
          <w:szCs w:val="25"/>
          <w:shd w:val="clear" w:color="auto" w:fill="FFFFFF"/>
        </w:rPr>
        <w:t xml:space="preserve">  </w:t>
      </w:r>
      <w:r w:rsidRPr="000F1B44">
        <w:rPr>
          <w:rFonts w:ascii="Times New Roman" w:hAnsi="Times New Roman"/>
          <w:sz w:val="25"/>
          <w:szCs w:val="25"/>
          <w:shd w:val="clear" w:color="auto" w:fill="FFFFFF"/>
        </w:rPr>
        <w:t>Романа САБОДАША, Руслана СИДОРОВИЧА, Сергія ЧУМАКА,</w:t>
      </w:r>
      <w:r w:rsidR="000F1B44">
        <w:rPr>
          <w:rFonts w:ascii="Times New Roman" w:hAnsi="Times New Roman"/>
          <w:sz w:val="25"/>
          <w:szCs w:val="25"/>
          <w:shd w:val="clear" w:color="auto" w:fill="FFFFFF"/>
        </w:rPr>
        <w:t xml:space="preserve"> </w:t>
      </w:r>
      <w:r w:rsidRPr="000F1B44">
        <w:rPr>
          <w:rFonts w:ascii="Times New Roman" w:hAnsi="Times New Roman"/>
          <w:sz w:val="25"/>
          <w:szCs w:val="25"/>
          <w:shd w:val="clear" w:color="auto" w:fill="FFFFFF"/>
        </w:rPr>
        <w:t>Галини ШЕВЧУК (доповідач)</w:t>
      </w:r>
      <w:r w:rsidRPr="000F1B44">
        <w:rPr>
          <w:rFonts w:ascii="Times New Roman" w:eastAsia="Times New Roman" w:hAnsi="Times New Roman"/>
          <w:sz w:val="25"/>
          <w:szCs w:val="25"/>
          <w:lang w:eastAsia="uk-UA"/>
        </w:rPr>
        <w:t>,</w:t>
      </w:r>
    </w:p>
    <w:p w:rsidR="00D67ED9" w:rsidRPr="000F1B44" w:rsidRDefault="00D67ED9" w:rsidP="0016427D">
      <w:pPr>
        <w:spacing w:after="0" w:line="240" w:lineRule="exact"/>
        <w:rPr>
          <w:rFonts w:ascii="Times New Roman" w:eastAsia="Batang" w:hAnsi="Times New Roman"/>
          <w:sz w:val="25"/>
          <w:szCs w:val="25"/>
          <w:lang w:eastAsia="uk-UA"/>
        </w:rPr>
      </w:pPr>
    </w:p>
    <w:p w:rsidR="00D67ED9" w:rsidRPr="000F1B44" w:rsidRDefault="00D67ED9" w:rsidP="00D67ED9">
      <w:pPr>
        <w:shd w:val="clear" w:color="auto" w:fill="FFFFFF"/>
        <w:spacing w:after="0" w:line="240" w:lineRule="auto"/>
        <w:jc w:val="both"/>
        <w:rPr>
          <w:rFonts w:ascii="Times New Roman" w:eastAsia="Batang" w:hAnsi="Times New Roman"/>
          <w:sz w:val="25"/>
          <w:szCs w:val="25"/>
          <w:lang w:eastAsia="uk-UA"/>
        </w:rPr>
      </w:pPr>
      <w:r w:rsidRPr="000F1B44">
        <w:rPr>
          <w:rFonts w:ascii="Times New Roman" w:eastAsia="Batang" w:hAnsi="Times New Roman"/>
          <w:sz w:val="25"/>
          <w:szCs w:val="25"/>
          <w:lang w:eastAsia="uk-UA"/>
        </w:rPr>
        <w:t xml:space="preserve">розглянувши питання щодо відповідності судді </w:t>
      </w:r>
      <w:r w:rsidRPr="000F1B44">
        <w:rPr>
          <w:rFonts w:ascii="Times New Roman" w:eastAsia="Times New Roman" w:hAnsi="Times New Roman"/>
          <w:sz w:val="25"/>
          <w:szCs w:val="25"/>
          <w:lang w:eastAsia="ru-RU"/>
        </w:rPr>
        <w:t xml:space="preserve">Дніпровського апеляційного суду Мудрецького Романа Володимировича </w:t>
      </w:r>
      <w:r w:rsidRPr="000F1B44">
        <w:rPr>
          <w:rFonts w:ascii="Times New Roman" w:eastAsia="Batang" w:hAnsi="Times New Roman"/>
          <w:sz w:val="25"/>
          <w:szCs w:val="25"/>
          <w:lang w:eastAsia="uk-UA"/>
        </w:rPr>
        <w:t>займаній посаді,</w:t>
      </w:r>
    </w:p>
    <w:p w:rsidR="00D67ED9" w:rsidRPr="000F1B44" w:rsidRDefault="00D67ED9" w:rsidP="00D67ED9">
      <w:pPr>
        <w:shd w:val="clear" w:color="auto" w:fill="FFFFFF"/>
        <w:spacing w:before="100" w:beforeAutospacing="1" w:after="100" w:afterAutospacing="1" w:line="240" w:lineRule="auto"/>
        <w:jc w:val="center"/>
        <w:rPr>
          <w:rFonts w:ascii="Times New Roman" w:hAnsi="Times New Roman"/>
          <w:sz w:val="25"/>
          <w:szCs w:val="25"/>
          <w:lang w:eastAsia="uk-UA"/>
        </w:rPr>
      </w:pPr>
      <w:r w:rsidRPr="000F1B44">
        <w:rPr>
          <w:rFonts w:ascii="Times New Roman" w:hAnsi="Times New Roman"/>
          <w:sz w:val="25"/>
          <w:szCs w:val="25"/>
          <w:lang w:eastAsia="uk-UA"/>
        </w:rPr>
        <w:t>встановила:</w:t>
      </w:r>
    </w:p>
    <w:p w:rsidR="00D67ED9" w:rsidRDefault="00D67ED9" w:rsidP="00906F0F">
      <w:pPr>
        <w:shd w:val="clear" w:color="auto" w:fill="FFFFFF"/>
        <w:spacing w:after="0" w:line="240" w:lineRule="auto"/>
        <w:ind w:firstLine="567"/>
        <w:jc w:val="both"/>
        <w:rPr>
          <w:rFonts w:ascii="Times New Roman" w:hAnsi="Times New Roman"/>
          <w:b/>
          <w:sz w:val="25"/>
          <w:szCs w:val="25"/>
          <w:shd w:val="clear" w:color="auto" w:fill="FFFFFF"/>
        </w:rPr>
      </w:pPr>
      <w:r w:rsidRPr="000F1B44">
        <w:rPr>
          <w:rFonts w:ascii="Times New Roman" w:hAnsi="Times New Roman"/>
          <w:b/>
          <w:sz w:val="25"/>
          <w:szCs w:val="25"/>
          <w:shd w:val="clear" w:color="auto" w:fill="FFFFFF"/>
        </w:rPr>
        <w:t>Стислий виклад інформації про кар’єру та кваліфікаційне оцінювання судді.</w:t>
      </w:r>
    </w:p>
    <w:p w:rsidR="00D67ED9" w:rsidRPr="000F1B44" w:rsidRDefault="00D67ED9" w:rsidP="006D00E6">
      <w:pPr>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Указом Президента України від 14 липня 2004 року № 790/2004</w:t>
      </w:r>
      <w:r w:rsidR="00906F0F" w:rsidRPr="000F1B44">
        <w:rPr>
          <w:rFonts w:ascii="Times New Roman" w:eastAsiaTheme="minorHAnsi" w:hAnsi="Times New Roman"/>
          <w:sz w:val="25"/>
          <w:szCs w:val="25"/>
        </w:rPr>
        <w:t xml:space="preserve"> </w:t>
      </w:r>
      <w:r w:rsidR="00A85194" w:rsidRPr="000F1B44">
        <w:rPr>
          <w:rFonts w:ascii="Times New Roman" w:eastAsiaTheme="minorHAnsi" w:hAnsi="Times New Roman"/>
          <w:sz w:val="25"/>
          <w:szCs w:val="25"/>
        </w:rPr>
        <w:t>Мудрецьк</w:t>
      </w:r>
      <w:r w:rsidR="006D00E6">
        <w:rPr>
          <w:rFonts w:ascii="Times New Roman" w:eastAsiaTheme="minorHAnsi" w:hAnsi="Times New Roman"/>
          <w:sz w:val="25"/>
          <w:szCs w:val="25"/>
        </w:rPr>
        <w:t>ого</w:t>
      </w:r>
      <w:r w:rsidR="00766E80">
        <w:rPr>
          <w:rFonts w:ascii="Times New Roman" w:eastAsiaTheme="minorHAnsi" w:hAnsi="Times New Roman"/>
          <w:sz w:val="25"/>
          <w:szCs w:val="25"/>
        </w:rPr>
        <w:t> </w:t>
      </w:r>
      <w:r w:rsidR="00A85194" w:rsidRPr="000F1B44">
        <w:rPr>
          <w:rFonts w:ascii="Times New Roman" w:eastAsiaTheme="minorHAnsi" w:hAnsi="Times New Roman"/>
          <w:sz w:val="25"/>
          <w:szCs w:val="25"/>
        </w:rPr>
        <w:t>Р.В.</w:t>
      </w:r>
      <w:r w:rsidR="00766E80">
        <w:rPr>
          <w:rFonts w:ascii="Times New Roman" w:eastAsiaTheme="minorHAnsi" w:hAnsi="Times New Roman"/>
          <w:sz w:val="25"/>
          <w:szCs w:val="25"/>
        </w:rPr>
        <w:t> </w:t>
      </w:r>
      <w:r w:rsidRPr="000F1B44">
        <w:rPr>
          <w:rFonts w:ascii="Times New Roman" w:eastAsiaTheme="minorHAnsi" w:hAnsi="Times New Roman"/>
          <w:sz w:val="25"/>
          <w:szCs w:val="25"/>
        </w:rPr>
        <w:t>призначен</w:t>
      </w:r>
      <w:r w:rsidR="006D00E6">
        <w:rPr>
          <w:rFonts w:ascii="Times New Roman" w:eastAsiaTheme="minorHAnsi" w:hAnsi="Times New Roman"/>
          <w:sz w:val="25"/>
          <w:szCs w:val="25"/>
        </w:rPr>
        <w:t>о</w:t>
      </w:r>
      <w:r w:rsidRPr="000F1B44">
        <w:rPr>
          <w:rFonts w:ascii="Times New Roman" w:eastAsiaTheme="minorHAnsi" w:hAnsi="Times New Roman"/>
          <w:sz w:val="25"/>
          <w:szCs w:val="25"/>
        </w:rPr>
        <w:t xml:space="preserve"> на посаду судді Костянтинівського міськрайонного суду Донецької</w:t>
      </w:r>
      <w:r w:rsidR="006D00E6">
        <w:rPr>
          <w:rFonts w:ascii="Times New Roman" w:eastAsiaTheme="minorHAnsi" w:hAnsi="Times New Roman"/>
          <w:sz w:val="25"/>
          <w:szCs w:val="25"/>
        </w:rPr>
        <w:t xml:space="preserve"> області строком на п’ять років; </w:t>
      </w:r>
      <w:r w:rsidRPr="000F1B44">
        <w:rPr>
          <w:rFonts w:ascii="Times New Roman" w:eastAsiaTheme="minorHAnsi" w:hAnsi="Times New Roman"/>
          <w:sz w:val="25"/>
          <w:szCs w:val="25"/>
        </w:rPr>
        <w:t>Постановою Верховної Ради України</w:t>
      </w:r>
      <w:r w:rsidR="006D00E6">
        <w:rPr>
          <w:rFonts w:ascii="Times New Roman" w:eastAsiaTheme="minorHAnsi" w:hAnsi="Times New Roman"/>
          <w:sz w:val="25"/>
          <w:szCs w:val="25"/>
        </w:rPr>
        <w:t xml:space="preserve"> </w:t>
      </w:r>
      <w:r w:rsidRPr="000F1B44">
        <w:rPr>
          <w:rFonts w:ascii="Times New Roman" w:eastAsiaTheme="minorHAnsi" w:hAnsi="Times New Roman"/>
          <w:sz w:val="25"/>
          <w:szCs w:val="25"/>
        </w:rPr>
        <w:t>від</w:t>
      </w:r>
      <w:r w:rsidR="00766E80">
        <w:rPr>
          <w:rFonts w:ascii="Times New Roman" w:eastAsiaTheme="minorHAnsi" w:hAnsi="Times New Roman"/>
          <w:sz w:val="25"/>
          <w:szCs w:val="25"/>
        </w:rPr>
        <w:t> </w:t>
      </w:r>
      <w:r w:rsidRPr="000F1B44">
        <w:rPr>
          <w:rFonts w:ascii="Times New Roman" w:eastAsiaTheme="minorHAnsi" w:hAnsi="Times New Roman"/>
          <w:sz w:val="25"/>
          <w:szCs w:val="25"/>
        </w:rPr>
        <w:t>22</w:t>
      </w:r>
      <w:r w:rsidR="00766E80">
        <w:rPr>
          <w:rFonts w:ascii="Times New Roman" w:eastAsiaTheme="minorHAnsi" w:hAnsi="Times New Roman"/>
          <w:sz w:val="25"/>
          <w:szCs w:val="25"/>
        </w:rPr>
        <w:t> </w:t>
      </w:r>
      <w:r w:rsidRPr="000F1B44">
        <w:rPr>
          <w:rFonts w:ascii="Times New Roman" w:eastAsiaTheme="minorHAnsi" w:hAnsi="Times New Roman"/>
          <w:sz w:val="25"/>
          <w:szCs w:val="25"/>
        </w:rPr>
        <w:t>жовтня 2009 року № 1683-</w:t>
      </w:r>
      <w:r w:rsidRPr="000F1B44">
        <w:rPr>
          <w:rFonts w:ascii="Times New Roman" w:eastAsiaTheme="minorHAnsi" w:hAnsi="Times New Roman"/>
          <w:sz w:val="25"/>
          <w:szCs w:val="25"/>
          <w:lang w:val="en-US"/>
        </w:rPr>
        <w:t>VI</w:t>
      </w:r>
      <w:r w:rsidRPr="000F1B44">
        <w:rPr>
          <w:rFonts w:ascii="Times New Roman" w:eastAsiaTheme="minorHAnsi" w:hAnsi="Times New Roman"/>
          <w:sz w:val="25"/>
          <w:szCs w:val="25"/>
        </w:rPr>
        <w:t xml:space="preserve"> </w:t>
      </w:r>
      <w:r w:rsidR="006D00E6" w:rsidRPr="000F1B44">
        <w:rPr>
          <w:rFonts w:ascii="Times New Roman" w:eastAsia="Times New Roman" w:hAnsi="Times New Roman"/>
          <w:sz w:val="25"/>
          <w:szCs w:val="25"/>
        </w:rPr>
        <w:t>–</w:t>
      </w:r>
      <w:r w:rsidR="006D00E6">
        <w:rPr>
          <w:rFonts w:ascii="Times New Roman" w:eastAsiaTheme="minorHAnsi" w:hAnsi="Times New Roman"/>
          <w:sz w:val="25"/>
          <w:szCs w:val="25"/>
        </w:rPr>
        <w:t xml:space="preserve"> </w:t>
      </w:r>
      <w:r w:rsidRPr="000F1B44">
        <w:rPr>
          <w:rFonts w:ascii="Times New Roman" w:eastAsiaTheme="minorHAnsi" w:hAnsi="Times New Roman"/>
          <w:sz w:val="25"/>
          <w:szCs w:val="25"/>
        </w:rPr>
        <w:t>обран</w:t>
      </w:r>
      <w:r w:rsidR="006D00E6">
        <w:rPr>
          <w:rFonts w:ascii="Times New Roman" w:eastAsiaTheme="minorHAnsi" w:hAnsi="Times New Roman"/>
          <w:sz w:val="25"/>
          <w:szCs w:val="25"/>
        </w:rPr>
        <w:t>о</w:t>
      </w:r>
      <w:r w:rsidRPr="000F1B44">
        <w:rPr>
          <w:rFonts w:ascii="Times New Roman" w:eastAsiaTheme="minorHAnsi" w:hAnsi="Times New Roman"/>
          <w:sz w:val="25"/>
          <w:szCs w:val="25"/>
        </w:rPr>
        <w:t xml:space="preserve"> суддею Костянтинівського міськрайонного суд</w:t>
      </w:r>
      <w:r w:rsidR="006D00E6">
        <w:rPr>
          <w:rFonts w:ascii="Times New Roman" w:eastAsiaTheme="minorHAnsi" w:hAnsi="Times New Roman"/>
          <w:sz w:val="25"/>
          <w:szCs w:val="25"/>
        </w:rPr>
        <w:t xml:space="preserve">у Донецької області безстроково; </w:t>
      </w:r>
      <w:r w:rsidRPr="000F1B44">
        <w:rPr>
          <w:rFonts w:ascii="Times New Roman" w:eastAsiaTheme="minorHAnsi" w:hAnsi="Times New Roman"/>
          <w:sz w:val="25"/>
          <w:szCs w:val="25"/>
        </w:rPr>
        <w:t>Постановою Верховної Ради України від 22 вересня 2011 року № 3784-</w:t>
      </w:r>
      <w:r w:rsidRPr="000F1B44">
        <w:rPr>
          <w:rFonts w:ascii="Times New Roman" w:eastAsiaTheme="minorHAnsi" w:hAnsi="Times New Roman"/>
          <w:sz w:val="25"/>
          <w:szCs w:val="25"/>
          <w:lang w:val="en-US"/>
        </w:rPr>
        <w:t>VI</w:t>
      </w:r>
      <w:r w:rsidRPr="000F1B44">
        <w:rPr>
          <w:rFonts w:ascii="Times New Roman" w:eastAsiaTheme="minorHAnsi" w:hAnsi="Times New Roman"/>
          <w:sz w:val="25"/>
          <w:szCs w:val="25"/>
        </w:rPr>
        <w:t xml:space="preserve"> </w:t>
      </w:r>
      <w:r w:rsidR="006D00E6" w:rsidRPr="000F1B44">
        <w:rPr>
          <w:rFonts w:ascii="Times New Roman" w:eastAsia="Times New Roman" w:hAnsi="Times New Roman"/>
          <w:sz w:val="25"/>
          <w:szCs w:val="25"/>
        </w:rPr>
        <w:t>–</w:t>
      </w:r>
      <w:r w:rsidR="006D00E6">
        <w:rPr>
          <w:rFonts w:ascii="Times New Roman" w:eastAsia="Times New Roman" w:hAnsi="Times New Roman"/>
          <w:sz w:val="25"/>
          <w:szCs w:val="25"/>
        </w:rPr>
        <w:t xml:space="preserve"> </w:t>
      </w:r>
      <w:r w:rsidRPr="000F1B44">
        <w:rPr>
          <w:rFonts w:ascii="Times New Roman" w:eastAsiaTheme="minorHAnsi" w:hAnsi="Times New Roman"/>
          <w:sz w:val="25"/>
          <w:szCs w:val="25"/>
        </w:rPr>
        <w:t>обран</w:t>
      </w:r>
      <w:r w:rsidR="006D00E6">
        <w:rPr>
          <w:rFonts w:ascii="Times New Roman" w:eastAsiaTheme="minorHAnsi" w:hAnsi="Times New Roman"/>
          <w:sz w:val="25"/>
          <w:szCs w:val="25"/>
        </w:rPr>
        <w:t>о</w:t>
      </w:r>
      <w:r w:rsidRPr="000F1B44">
        <w:rPr>
          <w:rFonts w:ascii="Times New Roman" w:eastAsiaTheme="minorHAnsi" w:hAnsi="Times New Roman"/>
          <w:sz w:val="25"/>
          <w:szCs w:val="25"/>
        </w:rPr>
        <w:t xml:space="preserve"> суддею Апеляційного суду Дніпропетровської області.</w:t>
      </w:r>
    </w:p>
    <w:p w:rsidR="00D67ED9" w:rsidRPr="000F1B44" w:rsidRDefault="00D67ED9" w:rsidP="00D67ED9">
      <w:pPr>
        <w:spacing w:after="0" w:line="240" w:lineRule="auto"/>
        <w:ind w:right="1" w:firstLine="567"/>
        <w:jc w:val="both"/>
        <w:rPr>
          <w:rFonts w:ascii="Times New Roman" w:eastAsia="Times New Roman" w:hAnsi="Times New Roman"/>
          <w:sz w:val="25"/>
          <w:szCs w:val="25"/>
          <w:lang w:eastAsia="uk-UA"/>
        </w:rPr>
      </w:pPr>
      <w:r w:rsidRPr="000F1B44">
        <w:rPr>
          <w:rFonts w:ascii="Times New Roman" w:eastAsia="Times New Roman" w:hAnsi="Times New Roman"/>
          <w:sz w:val="25"/>
          <w:szCs w:val="25"/>
          <w:shd w:val="clear" w:color="auto" w:fill="FFFFFF"/>
          <w:lang w:eastAsia="ar-SA"/>
        </w:rPr>
        <w:t>Рішенням Вищої ради правосуддя від 15 жовтня 2019 року № 2695/0/15-19 Мудрецького Р.В. переведено до Дніпровського апеляційного суду.</w:t>
      </w:r>
    </w:p>
    <w:p w:rsidR="00D67ED9" w:rsidRPr="000F1B44" w:rsidRDefault="00A85194" w:rsidP="00D67ED9">
      <w:pPr>
        <w:shd w:val="clear" w:color="auto" w:fill="FFFFFF"/>
        <w:spacing w:after="0" w:line="240" w:lineRule="auto"/>
        <w:ind w:right="1" w:firstLine="567"/>
        <w:jc w:val="both"/>
        <w:rPr>
          <w:rFonts w:ascii="Times New Roman" w:eastAsia="Batang" w:hAnsi="Times New Roman"/>
          <w:sz w:val="25"/>
          <w:szCs w:val="25"/>
        </w:rPr>
      </w:pPr>
      <w:r w:rsidRPr="000F1B44">
        <w:rPr>
          <w:rFonts w:ascii="Times New Roman" w:eastAsia="Batang" w:hAnsi="Times New Roman"/>
          <w:sz w:val="25"/>
          <w:szCs w:val="25"/>
        </w:rPr>
        <w:t>Рішенням Вищої кваліфікаційної комісії суддів У</w:t>
      </w:r>
      <w:r w:rsidR="00906F0F" w:rsidRPr="000F1B44">
        <w:rPr>
          <w:rFonts w:ascii="Times New Roman" w:eastAsia="Batang" w:hAnsi="Times New Roman"/>
          <w:sz w:val="25"/>
          <w:szCs w:val="25"/>
        </w:rPr>
        <w:t>країни від 20 жовтня</w:t>
      </w:r>
      <w:r w:rsidR="00FA2D53" w:rsidRPr="000F1B44">
        <w:rPr>
          <w:rFonts w:ascii="Times New Roman" w:eastAsia="Batang" w:hAnsi="Times New Roman"/>
          <w:sz w:val="25"/>
          <w:szCs w:val="25"/>
        </w:rPr>
        <w:t xml:space="preserve"> </w:t>
      </w:r>
      <w:r w:rsidR="00906F0F" w:rsidRPr="000F1B44">
        <w:rPr>
          <w:rFonts w:ascii="Times New Roman" w:eastAsia="Batang" w:hAnsi="Times New Roman"/>
          <w:sz w:val="25"/>
          <w:szCs w:val="25"/>
        </w:rPr>
        <w:t>2017</w:t>
      </w:r>
      <w:r w:rsidR="00766E80">
        <w:rPr>
          <w:rFonts w:ascii="Times New Roman" w:eastAsia="Batang" w:hAnsi="Times New Roman"/>
          <w:sz w:val="25"/>
          <w:szCs w:val="25"/>
        </w:rPr>
        <w:t> </w:t>
      </w:r>
      <w:r w:rsidR="00906F0F" w:rsidRPr="000F1B44">
        <w:rPr>
          <w:rFonts w:ascii="Times New Roman" w:eastAsia="Batang" w:hAnsi="Times New Roman"/>
          <w:sz w:val="25"/>
          <w:szCs w:val="25"/>
        </w:rPr>
        <w:t>року</w:t>
      </w:r>
      <w:r w:rsidR="00766E80">
        <w:rPr>
          <w:rFonts w:ascii="Times New Roman" w:eastAsia="Batang" w:hAnsi="Times New Roman"/>
          <w:sz w:val="25"/>
          <w:szCs w:val="25"/>
        </w:rPr>
        <w:t> </w:t>
      </w:r>
      <w:r w:rsidRPr="000F1B44">
        <w:rPr>
          <w:rFonts w:ascii="Times New Roman" w:eastAsia="Batang" w:hAnsi="Times New Roman"/>
          <w:sz w:val="25"/>
          <w:szCs w:val="25"/>
        </w:rPr>
        <w:t>№</w:t>
      </w:r>
      <w:r w:rsidR="00766E80">
        <w:rPr>
          <w:rFonts w:ascii="Times New Roman" w:eastAsia="Batang" w:hAnsi="Times New Roman"/>
          <w:sz w:val="25"/>
          <w:szCs w:val="25"/>
        </w:rPr>
        <w:t> </w:t>
      </w:r>
      <w:r w:rsidRPr="000F1B44">
        <w:rPr>
          <w:rFonts w:ascii="Times New Roman" w:eastAsia="Batang" w:hAnsi="Times New Roman"/>
          <w:sz w:val="25"/>
          <w:szCs w:val="25"/>
        </w:rPr>
        <w:t xml:space="preserve">106/зп-17 призначено кваліфікаційне оцінювання суддів місцевих та апеляційних судів на відповідність займаній посаді, зокрема судді </w:t>
      </w:r>
      <w:r w:rsidRPr="000F1B44">
        <w:rPr>
          <w:rFonts w:ascii="Times New Roman" w:eastAsiaTheme="minorHAnsi" w:hAnsi="Times New Roman"/>
          <w:sz w:val="25"/>
          <w:szCs w:val="25"/>
        </w:rPr>
        <w:t>Апеляційного суду Дніпропетровської області Мудрецького Р.В.</w:t>
      </w:r>
    </w:p>
    <w:p w:rsidR="00D67ED9" w:rsidRPr="000F1B44" w:rsidRDefault="00D67ED9" w:rsidP="00D67ED9">
      <w:pPr>
        <w:shd w:val="clear" w:color="auto" w:fill="FFFFFF"/>
        <w:spacing w:after="0" w:line="240" w:lineRule="auto"/>
        <w:ind w:right="1" w:firstLine="567"/>
        <w:jc w:val="both"/>
        <w:rPr>
          <w:rFonts w:ascii="Times New Roman" w:eastAsia="Times New Roman" w:hAnsi="Times New Roman"/>
          <w:sz w:val="25"/>
          <w:szCs w:val="25"/>
          <w:lang w:eastAsia="uk-UA"/>
        </w:rPr>
      </w:pPr>
      <w:r w:rsidRPr="000F1B44">
        <w:rPr>
          <w:rFonts w:ascii="Times New Roman" w:eastAsia="Batang" w:hAnsi="Times New Roman"/>
          <w:sz w:val="25"/>
          <w:szCs w:val="25"/>
          <w:shd w:val="clear" w:color="auto" w:fill="FFFFFF"/>
        </w:rPr>
        <w:t>Рішенням Комісії від 13 березня 2018 року № 50/зп-18 визначено результати першого етапу «Іспит» кваліфікаційного оцінювання суддів на відповідність займаній посаді. Відповідно до вказаного рішення</w:t>
      </w:r>
      <w:r w:rsidR="000F1B44">
        <w:rPr>
          <w:rFonts w:ascii="Times New Roman" w:eastAsia="Batang" w:hAnsi="Times New Roman"/>
          <w:sz w:val="25"/>
          <w:szCs w:val="25"/>
          <w:shd w:val="clear" w:color="auto" w:fill="FFFFFF"/>
        </w:rPr>
        <w:t xml:space="preserve"> </w:t>
      </w:r>
      <w:r w:rsidRPr="000F1B44">
        <w:rPr>
          <w:rFonts w:ascii="Times New Roman" w:eastAsia="Times New Roman" w:hAnsi="Times New Roman"/>
          <w:sz w:val="25"/>
          <w:szCs w:val="25"/>
          <w:lang w:eastAsia="ru-RU"/>
        </w:rPr>
        <w:t>Мудрецького Р.В.</w:t>
      </w:r>
      <w:r w:rsidRPr="000F1B44">
        <w:rPr>
          <w:rFonts w:ascii="Times New Roman" w:eastAsia="Batang" w:hAnsi="Times New Roman"/>
          <w:sz w:val="25"/>
          <w:szCs w:val="25"/>
          <w:shd w:val="clear" w:color="auto" w:fill="FFFFFF"/>
        </w:rPr>
        <w:t xml:space="preserve"> допущено до другого етапу кваліфікаційного оцінювання на відповідність займаній посаді </w:t>
      </w:r>
      <w:r w:rsidRPr="000F1B44">
        <w:rPr>
          <w:rFonts w:ascii="Times New Roman" w:hAnsi="Times New Roman"/>
          <w:sz w:val="25"/>
          <w:szCs w:val="25"/>
        </w:rPr>
        <w:t>–</w:t>
      </w:r>
      <w:r w:rsidRPr="000F1B44">
        <w:rPr>
          <w:rFonts w:ascii="Times New Roman" w:eastAsia="Batang" w:hAnsi="Times New Roman"/>
          <w:sz w:val="25"/>
          <w:szCs w:val="25"/>
          <w:shd w:val="clear" w:color="auto" w:fill="FFFFFF"/>
        </w:rPr>
        <w:t xml:space="preserve"> «</w:t>
      </w:r>
      <w:r w:rsidRPr="000F1B44">
        <w:rPr>
          <w:rFonts w:ascii="Times New Roman" w:eastAsia="Times New Roman" w:hAnsi="Times New Roman"/>
          <w:sz w:val="25"/>
          <w:szCs w:val="25"/>
          <w:lang w:eastAsia="uk-UA"/>
        </w:rPr>
        <w:t>Дослідження досьє та проведення співбесіди».</w:t>
      </w:r>
    </w:p>
    <w:p w:rsidR="00D67ED9" w:rsidRPr="000F1B44" w:rsidRDefault="00D67ED9" w:rsidP="00D67ED9">
      <w:pPr>
        <w:shd w:val="clear" w:color="auto" w:fill="FFFFFF"/>
        <w:spacing w:after="0" w:line="240" w:lineRule="auto"/>
        <w:ind w:firstLine="708"/>
        <w:jc w:val="both"/>
        <w:rPr>
          <w:rFonts w:ascii="Times New Roman" w:eastAsia="Times New Roman" w:hAnsi="Times New Roman"/>
          <w:position w:val="-1"/>
          <w:sz w:val="25"/>
          <w:szCs w:val="25"/>
          <w:shd w:val="clear" w:color="auto" w:fill="FFFFFF"/>
          <w:lang w:eastAsia="ar-SA"/>
        </w:rPr>
      </w:pPr>
      <w:r w:rsidRPr="000F1B44">
        <w:rPr>
          <w:rFonts w:ascii="Times New Roman" w:hAnsi="Times New Roman"/>
          <w:sz w:val="25"/>
          <w:szCs w:val="25"/>
        </w:rPr>
        <w:t xml:space="preserve">Рішенням Комісії </w:t>
      </w:r>
      <w:r w:rsidRPr="000F1B44">
        <w:rPr>
          <w:rFonts w:ascii="Times New Roman" w:eastAsia="Times New Roman" w:hAnsi="Times New Roman"/>
          <w:sz w:val="25"/>
          <w:szCs w:val="25"/>
          <w:shd w:val="clear" w:color="auto" w:fill="FFFFFF"/>
          <w:lang w:eastAsia="ar-SA"/>
        </w:rPr>
        <w:t xml:space="preserve">від 22 травня 2018 року № 768/ко-18 зупинено кваліфікаційне оцінювання судді </w:t>
      </w:r>
      <w:r w:rsidRPr="000F1B44">
        <w:rPr>
          <w:rFonts w:ascii="Times New Roman" w:eastAsia="Times New Roman" w:hAnsi="Times New Roman"/>
          <w:position w:val="-1"/>
          <w:sz w:val="25"/>
          <w:szCs w:val="25"/>
          <w:shd w:val="clear" w:color="auto" w:fill="FFFFFF"/>
          <w:lang w:eastAsia="ar-SA"/>
        </w:rPr>
        <w:t>Апеляційного суду Дніпропетровської області Мудрецького Р.В. у зв’язку зі зверненням до Вищої ради правосуддя для вирішення питання про відкриття дисциплінарної справи чи відмову в її відкритті стосовно судді Апеляційного суду Дніпропетровської області Мудрецького Р.В.</w:t>
      </w:r>
    </w:p>
    <w:p w:rsidR="00D67ED9" w:rsidRPr="000F1B44" w:rsidRDefault="00D67ED9" w:rsidP="00D67ED9">
      <w:pPr>
        <w:shd w:val="clear" w:color="auto" w:fill="FFFFFF"/>
        <w:spacing w:after="0" w:line="240" w:lineRule="auto"/>
        <w:ind w:right="1" w:firstLine="567"/>
        <w:jc w:val="both"/>
        <w:rPr>
          <w:rFonts w:ascii="Times New Roman" w:eastAsia="Batang" w:hAnsi="Times New Roman"/>
          <w:sz w:val="25"/>
          <w:szCs w:val="25"/>
        </w:rPr>
      </w:pPr>
      <w:r w:rsidRPr="000F1B44">
        <w:rPr>
          <w:rFonts w:ascii="Times New Roman" w:eastAsia="Times New Roman" w:hAnsi="Times New Roman"/>
          <w:sz w:val="25"/>
          <w:szCs w:val="25"/>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w:t>
      </w:r>
      <w:r w:rsidR="000F1B44">
        <w:rPr>
          <w:rFonts w:ascii="Times New Roman" w:eastAsia="Times New Roman" w:hAnsi="Times New Roman"/>
          <w:sz w:val="25"/>
          <w:szCs w:val="25"/>
          <w:lang w:eastAsia="uk-UA"/>
        </w:rPr>
        <w:t xml:space="preserve"> </w:t>
      </w:r>
      <w:r w:rsidRPr="000F1B44">
        <w:rPr>
          <w:rFonts w:ascii="Times New Roman" w:eastAsia="Times New Roman" w:hAnsi="Times New Roman"/>
          <w:sz w:val="25"/>
          <w:szCs w:val="25"/>
          <w:lang w:eastAsia="uk-UA"/>
        </w:rPr>
        <w:t>від</w:t>
      </w:r>
      <w:r w:rsidR="00766E80">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16</w:t>
      </w:r>
      <w:r w:rsidR="00766E80">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 xml:space="preserve">жовтня 2019 року № 193-ІХ повноваження членів Вищої кваліфікаційної комісії </w:t>
      </w:r>
      <w:r w:rsidRPr="000F1B44">
        <w:rPr>
          <w:rFonts w:ascii="Times New Roman" w:eastAsia="Times New Roman" w:hAnsi="Times New Roman"/>
          <w:sz w:val="25"/>
          <w:szCs w:val="25"/>
          <w:lang w:eastAsia="uk-UA"/>
        </w:rPr>
        <w:lastRenderedPageBreak/>
        <w:t xml:space="preserve">суддів України припинено, що унеможливило завершення кваліфікаційного оцінювання суддів, зокрема судді </w:t>
      </w:r>
      <w:r w:rsidRPr="000F1B44">
        <w:rPr>
          <w:rFonts w:ascii="Times New Roman" w:eastAsia="Times New Roman" w:hAnsi="Times New Roman"/>
          <w:sz w:val="25"/>
          <w:szCs w:val="25"/>
          <w:lang w:eastAsia="ru-RU"/>
        </w:rPr>
        <w:t>Мудрецького Р.В.</w:t>
      </w:r>
    </w:p>
    <w:p w:rsidR="00D67ED9" w:rsidRPr="000F1B44" w:rsidRDefault="00D67ED9" w:rsidP="00D67ED9">
      <w:pPr>
        <w:shd w:val="clear" w:color="auto" w:fill="FFFFFF"/>
        <w:spacing w:after="0" w:line="240" w:lineRule="auto"/>
        <w:ind w:right="1" w:firstLine="567"/>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Повноважний склад Вищої кваліфікаційної комісії суддів України сформовано 01</w:t>
      </w:r>
      <w:r w:rsidR="00766E80">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червня</w:t>
      </w:r>
      <w:r w:rsidR="00766E80">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2023 року.</w:t>
      </w:r>
    </w:p>
    <w:p w:rsidR="00D67ED9" w:rsidRPr="000F1B44" w:rsidRDefault="00D67ED9" w:rsidP="00D67ED9">
      <w:pPr>
        <w:shd w:val="clear" w:color="auto" w:fill="FFFFFF"/>
        <w:spacing w:after="0" w:line="240" w:lineRule="auto"/>
        <w:ind w:right="1" w:firstLine="567"/>
        <w:jc w:val="both"/>
        <w:rPr>
          <w:rFonts w:ascii="Times New Roman" w:hAnsi="Times New Roman"/>
          <w:sz w:val="25"/>
          <w:szCs w:val="25"/>
        </w:rPr>
      </w:pPr>
      <w:r w:rsidRPr="000F1B44">
        <w:rPr>
          <w:rFonts w:ascii="Times New Roman" w:hAnsi="Times New Roman"/>
          <w:sz w:val="25"/>
          <w:szCs w:val="25"/>
        </w:rPr>
        <w:t>З метою вирішення питання продовження процедур оцінювання, передбачених Законом України «Про судоустрій і статус суддів» (далі – Закон), на підставі рішення Комісії від 05 червня 2024 року № 152/зп-24 здійснено повторний автоматизований розподіл справ між членами Вищої кваліфікаційної комісії суддів України стосовно суддів, яких обрано безстроково до набрання</w:t>
      </w:r>
      <w:r w:rsidR="00FA2D53" w:rsidRPr="000F1B44">
        <w:rPr>
          <w:rFonts w:ascii="Times New Roman" w:hAnsi="Times New Roman"/>
          <w:sz w:val="25"/>
          <w:szCs w:val="25"/>
        </w:rPr>
        <w:t xml:space="preserve"> чинності Законом України </w:t>
      </w:r>
      <w:r w:rsidRPr="000F1B44">
        <w:rPr>
          <w:rFonts w:ascii="Times New Roman" w:hAnsi="Times New Roman"/>
          <w:sz w:val="25"/>
          <w:szCs w:val="25"/>
        </w:rPr>
        <w:t>«Про внесення змін до Конституції України (щодо правосуддя)» та стосовно яких надійшли висновки Громадської ради доброчесності про невідповідність судді критеріям професійної етики та доброчесності; суддів, яких обрано безстроково до набрання чинності Законом України «Про внесення змін до Конституції України (щодо правосуддя)» та стосовно яких призначалась дата проведення співбесіди з Комісією у складі колегії, однак кваліфікаційне оцінювання на відповідність займаній посаді не завершено.</w:t>
      </w:r>
    </w:p>
    <w:p w:rsidR="00D67ED9" w:rsidRPr="000F1B44" w:rsidRDefault="00D67ED9" w:rsidP="00D67ED9">
      <w:pPr>
        <w:shd w:val="clear" w:color="auto" w:fill="FFFFFF"/>
        <w:spacing w:after="0" w:line="240" w:lineRule="auto"/>
        <w:ind w:right="1" w:firstLine="567"/>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 xml:space="preserve">Згідно з протоколом повторного розподілу між членами Комісії </w:t>
      </w:r>
      <w:r w:rsidR="00FA2D53" w:rsidRPr="000F1B44">
        <w:rPr>
          <w:rFonts w:ascii="Times New Roman" w:eastAsia="Times New Roman" w:hAnsi="Times New Roman"/>
          <w:sz w:val="25"/>
          <w:szCs w:val="25"/>
          <w:lang w:eastAsia="uk-UA"/>
        </w:rPr>
        <w:t xml:space="preserve">від 12 червня </w:t>
      </w:r>
      <w:r w:rsidRPr="000F1B44">
        <w:rPr>
          <w:rFonts w:ascii="Times New Roman" w:eastAsia="Times New Roman" w:hAnsi="Times New Roman"/>
          <w:sz w:val="25"/>
          <w:szCs w:val="25"/>
          <w:lang w:eastAsia="uk-UA"/>
        </w:rPr>
        <w:t>2024</w:t>
      </w:r>
      <w:r w:rsidR="00925FF3">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року</w:t>
      </w:r>
      <w:r w:rsidR="00925FF3">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доповідачем у справі визначено члена Комісії Шевчук Г.М.</w:t>
      </w:r>
    </w:p>
    <w:p w:rsidR="00D67ED9" w:rsidRPr="000F1B44" w:rsidRDefault="00D67ED9" w:rsidP="00D67ED9">
      <w:pPr>
        <w:shd w:val="clear" w:color="auto" w:fill="FFFFFF"/>
        <w:spacing w:after="0" w:line="240" w:lineRule="auto"/>
        <w:ind w:right="1" w:firstLine="567"/>
        <w:jc w:val="both"/>
        <w:rPr>
          <w:rFonts w:ascii="Times New Roman" w:eastAsia="Batang" w:hAnsi="Times New Roman"/>
          <w:b/>
          <w:sz w:val="25"/>
          <w:szCs w:val="25"/>
        </w:rPr>
      </w:pPr>
      <w:r w:rsidRPr="000F1B44">
        <w:rPr>
          <w:rFonts w:ascii="Times New Roman" w:eastAsia="Times New Roman" w:hAnsi="Times New Roman"/>
          <w:sz w:val="25"/>
          <w:szCs w:val="25"/>
          <w:shd w:val="clear" w:color="auto" w:fill="FFFFFF"/>
          <w:lang w:eastAsia="ar-SA"/>
        </w:rPr>
        <w:t>Рішенням Комісії від 05 вересня 2024 року № 139/ко-24 поновлено кваліфікаційне оцінювання судді Дніпровського апеляційного суду Мудрецького Р.В. на відповідність займаній посаді з етапу «Дослідження досьє та проведення співбесіди».</w:t>
      </w:r>
    </w:p>
    <w:p w:rsidR="00D67ED9" w:rsidRPr="000F1B44" w:rsidRDefault="00D67ED9" w:rsidP="00D67ED9">
      <w:pPr>
        <w:spacing w:after="0" w:line="240" w:lineRule="auto"/>
        <w:ind w:firstLine="567"/>
        <w:jc w:val="both"/>
        <w:rPr>
          <w:rFonts w:ascii="Times New Roman" w:eastAsiaTheme="minorHAnsi" w:hAnsi="Times New Roman"/>
          <w:sz w:val="25"/>
          <w:szCs w:val="25"/>
        </w:rPr>
      </w:pPr>
      <w:r w:rsidRPr="000F1B44">
        <w:rPr>
          <w:rFonts w:ascii="Times New Roman" w:eastAsia="Times New Roman" w:hAnsi="Times New Roman"/>
          <w:sz w:val="25"/>
          <w:szCs w:val="25"/>
          <w:lang w:eastAsia="ru-RU"/>
        </w:rPr>
        <w:t xml:space="preserve">05 грудня 2024 року до Комісії </w:t>
      </w:r>
      <w:r w:rsidRPr="000F1B44">
        <w:rPr>
          <w:rFonts w:ascii="Times New Roman" w:eastAsiaTheme="minorHAnsi" w:hAnsi="Times New Roman"/>
          <w:sz w:val="25"/>
          <w:szCs w:val="25"/>
        </w:rPr>
        <w:t xml:space="preserve">надійшов висновок Громадської ради доброчесності (далі – ГРД), затверджений 03 грудня 2024 року, про невідповідність судді Дніпровського апеляційного суду Мудрецького Р.В. критеріям доброчесності та професійної етики. </w:t>
      </w:r>
    </w:p>
    <w:p w:rsidR="00D67ED9" w:rsidRPr="000F1B44" w:rsidRDefault="00D67ED9" w:rsidP="00D67ED9">
      <w:pPr>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На спростування вказаної у висновку ГРД інформації Мудрецький Р.В. надав письмові пояснення, які підтримав під час співбесіди 06 березня 2025 року.</w:t>
      </w:r>
    </w:p>
    <w:p w:rsidR="00D67ED9" w:rsidRPr="000F1B44" w:rsidRDefault="00D67ED9" w:rsidP="00D67ED9">
      <w:pPr>
        <w:pStyle w:val="a3"/>
        <w:ind w:firstLine="567"/>
        <w:jc w:val="both"/>
        <w:rPr>
          <w:rFonts w:ascii="Times New Roman" w:hAnsi="Times New Roman" w:cs="Times New Roman"/>
          <w:sz w:val="25"/>
          <w:szCs w:val="25"/>
        </w:rPr>
      </w:pPr>
      <w:r w:rsidRPr="000F1B44">
        <w:rPr>
          <w:rFonts w:ascii="Times New Roman" w:hAnsi="Times New Roman" w:cs="Times New Roman"/>
          <w:sz w:val="25"/>
          <w:szCs w:val="25"/>
        </w:rPr>
        <w:t>17 квітня 2025 року ГРД затвердила висновок про невідповідність судді Дніпровського апеляційного суду Мудрецького Р.В. критеріям доброчесності та професійної етики в новій редакції.</w:t>
      </w:r>
    </w:p>
    <w:p w:rsidR="009F59AC" w:rsidRPr="000F1B44" w:rsidRDefault="009F59AC" w:rsidP="00D67ED9">
      <w:pPr>
        <w:pStyle w:val="a3"/>
        <w:ind w:firstLine="567"/>
        <w:jc w:val="both"/>
        <w:rPr>
          <w:rFonts w:ascii="Times New Roman" w:hAnsi="Times New Roman" w:cs="Times New Roman"/>
          <w:sz w:val="25"/>
          <w:szCs w:val="25"/>
        </w:rPr>
      </w:pPr>
      <w:r w:rsidRPr="000F1B44">
        <w:rPr>
          <w:rFonts w:ascii="Times New Roman" w:hAnsi="Times New Roman" w:cs="Times New Roman"/>
          <w:sz w:val="25"/>
          <w:szCs w:val="25"/>
        </w:rPr>
        <w:t>Крім того, ГРД надало Комісії інформацію, яка сама по собі не стала підставою для висновку, але потребувала пояснень судді, оскільки є такою, що характеризує суддю та може бути використана під час оцінювання.</w:t>
      </w:r>
    </w:p>
    <w:p w:rsidR="00D67ED9" w:rsidRPr="000F1B44" w:rsidRDefault="00D67ED9" w:rsidP="00D67ED9">
      <w:pPr>
        <w:shd w:val="clear" w:color="auto" w:fill="FFFFFF"/>
        <w:spacing w:after="0" w:line="240" w:lineRule="auto"/>
        <w:ind w:firstLine="567"/>
        <w:jc w:val="both"/>
        <w:rPr>
          <w:rFonts w:ascii="Times New Roman" w:eastAsia="Times New Roman" w:hAnsi="Times New Roman"/>
          <w:sz w:val="25"/>
          <w:szCs w:val="25"/>
          <w:lang w:eastAsia="ru-RU"/>
        </w:rPr>
      </w:pPr>
      <w:r w:rsidRPr="000F1B44">
        <w:rPr>
          <w:rFonts w:ascii="Times New Roman" w:eastAsia="Times New Roman" w:hAnsi="Times New Roman"/>
          <w:sz w:val="25"/>
          <w:szCs w:val="25"/>
          <w:lang w:eastAsia="ru-RU"/>
        </w:rPr>
        <w:t xml:space="preserve">Суддя надав письмові пояснення щодо викладених у висновку ГРД обставин та підтримав їх під час співбесіди. </w:t>
      </w:r>
    </w:p>
    <w:p w:rsidR="00D67ED9" w:rsidRPr="000F1B44" w:rsidRDefault="009F59AC" w:rsidP="00D67ED9">
      <w:pPr>
        <w:pStyle w:val="a3"/>
        <w:ind w:firstLine="567"/>
        <w:jc w:val="both"/>
        <w:rPr>
          <w:rFonts w:ascii="Times New Roman" w:hAnsi="Times New Roman" w:cs="Times New Roman"/>
          <w:sz w:val="25"/>
          <w:szCs w:val="25"/>
        </w:rPr>
      </w:pPr>
      <w:r w:rsidRPr="000F1B44">
        <w:rPr>
          <w:rFonts w:ascii="Times New Roman" w:eastAsia="Batang" w:hAnsi="Times New Roman" w:cs="Times New Roman"/>
          <w:sz w:val="25"/>
          <w:szCs w:val="25"/>
          <w:shd w:val="clear" w:color="auto" w:fill="FFFFFF"/>
        </w:rPr>
        <w:t xml:space="preserve">Комісією 06 березня 2025 року та 01 травня 2025 року проведено співбесіду з </w:t>
      </w:r>
      <w:r w:rsidRPr="000F1B44">
        <w:rPr>
          <w:rFonts w:ascii="Times New Roman" w:eastAsia="Times New Roman" w:hAnsi="Times New Roman" w:cs="Times New Roman"/>
          <w:sz w:val="25"/>
          <w:szCs w:val="25"/>
          <w:lang w:eastAsia="ru-RU"/>
        </w:rPr>
        <w:t>Мудрецьким Р.В.</w:t>
      </w:r>
    </w:p>
    <w:p w:rsidR="00D67ED9" w:rsidRPr="000F1B44" w:rsidRDefault="00D67ED9" w:rsidP="00D67ED9">
      <w:pPr>
        <w:pStyle w:val="a3"/>
        <w:ind w:firstLine="567"/>
        <w:jc w:val="both"/>
        <w:rPr>
          <w:rFonts w:ascii="Times New Roman" w:hAnsi="Times New Roman" w:cs="Times New Roman"/>
          <w:sz w:val="25"/>
          <w:szCs w:val="25"/>
        </w:rPr>
      </w:pPr>
      <w:r w:rsidRPr="000F1B44">
        <w:rPr>
          <w:rFonts w:ascii="Times New Roman" w:hAnsi="Times New Roman" w:cs="Times New Roman"/>
          <w:sz w:val="25"/>
          <w:szCs w:val="25"/>
        </w:rPr>
        <w:t>За результатами дослідження досьє та проведення співбесіди Комісією у складі колегії ухвалено рішення від 0</w:t>
      </w:r>
      <w:r w:rsidR="009F59AC" w:rsidRPr="000F1B44">
        <w:rPr>
          <w:rFonts w:ascii="Times New Roman" w:hAnsi="Times New Roman" w:cs="Times New Roman"/>
          <w:sz w:val="25"/>
          <w:szCs w:val="25"/>
        </w:rPr>
        <w:t>1</w:t>
      </w:r>
      <w:r w:rsidRPr="000F1B44">
        <w:rPr>
          <w:rFonts w:ascii="Times New Roman" w:hAnsi="Times New Roman" w:cs="Times New Roman"/>
          <w:sz w:val="25"/>
          <w:szCs w:val="25"/>
        </w:rPr>
        <w:t xml:space="preserve"> </w:t>
      </w:r>
      <w:r w:rsidR="009F59AC" w:rsidRPr="000F1B44">
        <w:rPr>
          <w:rFonts w:ascii="Times New Roman" w:hAnsi="Times New Roman" w:cs="Times New Roman"/>
          <w:sz w:val="25"/>
          <w:szCs w:val="25"/>
        </w:rPr>
        <w:t>травня</w:t>
      </w:r>
      <w:r w:rsidRPr="000F1B44">
        <w:rPr>
          <w:rFonts w:ascii="Times New Roman" w:hAnsi="Times New Roman" w:cs="Times New Roman"/>
          <w:sz w:val="25"/>
          <w:szCs w:val="25"/>
        </w:rPr>
        <w:t xml:space="preserve"> 202</w:t>
      </w:r>
      <w:r w:rsidR="009F59AC" w:rsidRPr="000F1B44">
        <w:rPr>
          <w:rFonts w:ascii="Times New Roman" w:hAnsi="Times New Roman" w:cs="Times New Roman"/>
          <w:sz w:val="25"/>
          <w:szCs w:val="25"/>
        </w:rPr>
        <w:t>5</w:t>
      </w:r>
      <w:r w:rsidRPr="000F1B44">
        <w:rPr>
          <w:rFonts w:ascii="Times New Roman" w:hAnsi="Times New Roman" w:cs="Times New Roman"/>
          <w:sz w:val="25"/>
          <w:szCs w:val="25"/>
        </w:rPr>
        <w:t xml:space="preserve"> року № </w:t>
      </w:r>
      <w:r w:rsidR="00A85194" w:rsidRPr="000F1B44">
        <w:rPr>
          <w:rFonts w:ascii="Times New Roman" w:hAnsi="Times New Roman" w:cs="Times New Roman"/>
          <w:sz w:val="25"/>
          <w:szCs w:val="25"/>
        </w:rPr>
        <w:t>66</w:t>
      </w:r>
      <w:r w:rsidRPr="000F1B44">
        <w:rPr>
          <w:rFonts w:ascii="Times New Roman" w:hAnsi="Times New Roman" w:cs="Times New Roman"/>
          <w:sz w:val="25"/>
          <w:szCs w:val="25"/>
        </w:rPr>
        <w:t>/ко-2</w:t>
      </w:r>
      <w:r w:rsidR="00A85194" w:rsidRPr="000F1B44">
        <w:rPr>
          <w:rFonts w:ascii="Times New Roman" w:hAnsi="Times New Roman" w:cs="Times New Roman"/>
          <w:sz w:val="25"/>
          <w:szCs w:val="25"/>
        </w:rPr>
        <w:t>5</w:t>
      </w:r>
      <w:r w:rsidR="008D39A3" w:rsidRPr="000F1B44">
        <w:rPr>
          <w:rFonts w:ascii="Times New Roman" w:hAnsi="Times New Roman" w:cs="Times New Roman"/>
          <w:sz w:val="25"/>
          <w:szCs w:val="25"/>
        </w:rPr>
        <w:t xml:space="preserve">, згідно з яким, зокрема, </w:t>
      </w:r>
      <w:r w:rsidRPr="000F1B44">
        <w:rPr>
          <w:rFonts w:ascii="Times New Roman" w:hAnsi="Times New Roman" w:cs="Times New Roman"/>
          <w:sz w:val="25"/>
          <w:szCs w:val="25"/>
        </w:rPr>
        <w:t xml:space="preserve">визначено, що суддя </w:t>
      </w:r>
      <w:r w:rsidR="009F59AC" w:rsidRPr="000F1B44">
        <w:rPr>
          <w:rFonts w:ascii="Times New Roman" w:eastAsia="Times New Roman" w:hAnsi="Times New Roman" w:cs="Times New Roman"/>
          <w:sz w:val="25"/>
          <w:szCs w:val="25"/>
          <w:lang w:eastAsia="ru-RU"/>
        </w:rPr>
        <w:t>Дніпровського апеляційного суду Мудрецький Р.В.</w:t>
      </w:r>
      <w:r w:rsidRPr="000F1B44">
        <w:rPr>
          <w:rFonts w:ascii="Times New Roman" w:hAnsi="Times New Roman" w:cs="Times New Roman"/>
          <w:sz w:val="25"/>
          <w:szCs w:val="25"/>
        </w:rPr>
        <w:t xml:space="preserve"> за результатами кваліфікаційного оцінювання на відповідність займаній посаді набрав </w:t>
      </w:r>
      <w:r w:rsidR="009F59AC" w:rsidRPr="000F1B44">
        <w:rPr>
          <w:rFonts w:ascii="Times New Roman" w:eastAsia="Times New Roman" w:hAnsi="Times New Roman" w:cs="Times New Roman"/>
          <w:sz w:val="25"/>
          <w:szCs w:val="25"/>
          <w:lang w:eastAsia="uk-UA"/>
        </w:rPr>
        <w:t>780,4 бала</w:t>
      </w:r>
      <w:r w:rsidRPr="000F1B44">
        <w:rPr>
          <w:rFonts w:ascii="Times New Roman" w:hAnsi="Times New Roman" w:cs="Times New Roman"/>
          <w:sz w:val="25"/>
          <w:szCs w:val="25"/>
        </w:rPr>
        <w:t>.</w:t>
      </w:r>
    </w:p>
    <w:p w:rsidR="00D67ED9" w:rsidRPr="000F1B44" w:rsidRDefault="00D67ED9" w:rsidP="00D67ED9">
      <w:pPr>
        <w:pStyle w:val="a3"/>
        <w:ind w:firstLine="567"/>
        <w:jc w:val="both"/>
        <w:rPr>
          <w:rFonts w:ascii="Times New Roman" w:hAnsi="Times New Roman" w:cs="Times New Roman"/>
          <w:sz w:val="25"/>
          <w:szCs w:val="25"/>
        </w:rPr>
      </w:pPr>
      <w:r w:rsidRPr="000F1B44">
        <w:rPr>
          <w:rFonts w:ascii="Times New Roman" w:hAnsi="Times New Roman" w:cs="Times New Roman"/>
          <w:sz w:val="25"/>
          <w:szCs w:val="25"/>
        </w:rPr>
        <w:t xml:space="preserve">Зазначеним рішенням встановлено, що </w:t>
      </w:r>
      <w:r w:rsidR="009F59AC" w:rsidRPr="000F1B44">
        <w:rPr>
          <w:rFonts w:ascii="Times New Roman" w:hAnsi="Times New Roman" w:cs="Times New Roman"/>
          <w:sz w:val="25"/>
          <w:szCs w:val="25"/>
        </w:rPr>
        <w:t>Мудрецький Р.В.</w:t>
      </w:r>
      <w:r w:rsidRPr="000F1B44">
        <w:rPr>
          <w:rFonts w:ascii="Times New Roman" w:hAnsi="Times New Roman" w:cs="Times New Roman"/>
          <w:sz w:val="25"/>
          <w:szCs w:val="25"/>
        </w:rPr>
        <w:t xml:space="preserve"> за результатами анонімного письмового тестування набрав </w:t>
      </w:r>
      <w:r w:rsidR="009F59AC" w:rsidRPr="000F1B44">
        <w:rPr>
          <w:rFonts w:ascii="Times New Roman" w:hAnsi="Times New Roman" w:cs="Times New Roman"/>
          <w:sz w:val="25"/>
          <w:szCs w:val="25"/>
        </w:rPr>
        <w:t>86,4</w:t>
      </w:r>
      <w:r w:rsidRPr="000F1B44">
        <w:rPr>
          <w:rFonts w:ascii="Times New Roman" w:hAnsi="Times New Roman" w:cs="Times New Roman"/>
          <w:sz w:val="25"/>
          <w:szCs w:val="25"/>
        </w:rPr>
        <w:t xml:space="preserve"> бала; за результатами виконання практичного завдання – </w:t>
      </w:r>
      <w:r w:rsidR="009F59AC" w:rsidRPr="000F1B44">
        <w:rPr>
          <w:rFonts w:ascii="Times New Roman" w:hAnsi="Times New Roman" w:cs="Times New Roman"/>
          <w:sz w:val="25"/>
          <w:szCs w:val="25"/>
        </w:rPr>
        <w:t>99,5</w:t>
      </w:r>
      <w:r w:rsidRPr="000F1B44">
        <w:rPr>
          <w:rFonts w:ascii="Times New Roman" w:hAnsi="Times New Roman" w:cs="Times New Roman"/>
          <w:sz w:val="25"/>
          <w:szCs w:val="25"/>
        </w:rPr>
        <w:t xml:space="preserve"> бал</w:t>
      </w:r>
      <w:r w:rsidR="009F59AC" w:rsidRPr="000F1B44">
        <w:rPr>
          <w:rFonts w:ascii="Times New Roman" w:hAnsi="Times New Roman" w:cs="Times New Roman"/>
          <w:sz w:val="25"/>
          <w:szCs w:val="25"/>
        </w:rPr>
        <w:t>а</w:t>
      </w:r>
      <w:r w:rsidRPr="000F1B44">
        <w:rPr>
          <w:rFonts w:ascii="Times New Roman" w:hAnsi="Times New Roman" w:cs="Times New Roman"/>
          <w:sz w:val="25"/>
          <w:szCs w:val="25"/>
        </w:rPr>
        <w:t xml:space="preserve">; ефективність здійснення правосуддя суддею оцінено у 60 балів; підвищення фахового рівня – у </w:t>
      </w:r>
      <w:r w:rsidR="009F59AC" w:rsidRPr="000F1B44">
        <w:rPr>
          <w:rFonts w:ascii="Times New Roman" w:hAnsi="Times New Roman" w:cs="Times New Roman"/>
          <w:sz w:val="25"/>
          <w:szCs w:val="25"/>
        </w:rPr>
        <w:t>6</w:t>
      </w:r>
      <w:r w:rsidRPr="000F1B44">
        <w:rPr>
          <w:rFonts w:ascii="Times New Roman" w:hAnsi="Times New Roman" w:cs="Times New Roman"/>
          <w:sz w:val="25"/>
          <w:szCs w:val="25"/>
        </w:rPr>
        <w:t xml:space="preserve"> бал</w:t>
      </w:r>
      <w:r w:rsidR="009F59AC" w:rsidRPr="000F1B44">
        <w:rPr>
          <w:rFonts w:ascii="Times New Roman" w:hAnsi="Times New Roman" w:cs="Times New Roman"/>
          <w:sz w:val="25"/>
          <w:szCs w:val="25"/>
        </w:rPr>
        <w:t>ів</w:t>
      </w:r>
      <w:r w:rsidRPr="000F1B44">
        <w:rPr>
          <w:rFonts w:ascii="Times New Roman" w:hAnsi="Times New Roman" w:cs="Times New Roman"/>
          <w:sz w:val="25"/>
          <w:szCs w:val="25"/>
        </w:rPr>
        <w:t xml:space="preserve">; за критерієм особистої компетентності суддя набрав </w:t>
      </w:r>
      <w:r w:rsidR="009F59AC" w:rsidRPr="000F1B44">
        <w:rPr>
          <w:rFonts w:ascii="Times New Roman" w:hAnsi="Times New Roman" w:cs="Times New Roman"/>
          <w:sz w:val="25"/>
          <w:szCs w:val="25"/>
        </w:rPr>
        <w:t>69</w:t>
      </w:r>
      <w:r w:rsidRPr="000F1B44">
        <w:rPr>
          <w:rFonts w:ascii="Times New Roman" w:hAnsi="Times New Roman" w:cs="Times New Roman"/>
          <w:sz w:val="25"/>
          <w:szCs w:val="25"/>
        </w:rPr>
        <w:t xml:space="preserve"> балів; за критерієм соціальної компетентності суддя набрав </w:t>
      </w:r>
      <w:r w:rsidR="009F59AC" w:rsidRPr="000F1B44">
        <w:rPr>
          <w:rFonts w:ascii="Times New Roman" w:hAnsi="Times New Roman" w:cs="Times New Roman"/>
          <w:sz w:val="25"/>
          <w:szCs w:val="25"/>
        </w:rPr>
        <w:t>87</w:t>
      </w:r>
      <w:r w:rsidRPr="000F1B44">
        <w:rPr>
          <w:rFonts w:ascii="Times New Roman" w:hAnsi="Times New Roman" w:cs="Times New Roman"/>
          <w:sz w:val="25"/>
          <w:szCs w:val="25"/>
        </w:rPr>
        <w:t xml:space="preserve"> балів; показники критерію професійної етики та доброчесності судді оцінено у </w:t>
      </w:r>
      <w:r w:rsidR="009F59AC" w:rsidRPr="000F1B44">
        <w:rPr>
          <w:rFonts w:ascii="Times New Roman" w:hAnsi="Times New Roman" w:cs="Times New Roman"/>
          <w:sz w:val="25"/>
          <w:szCs w:val="25"/>
        </w:rPr>
        <w:t>372,5</w:t>
      </w:r>
      <w:r w:rsidRPr="000F1B44">
        <w:rPr>
          <w:rFonts w:ascii="Times New Roman" w:hAnsi="Times New Roman" w:cs="Times New Roman"/>
          <w:sz w:val="25"/>
          <w:szCs w:val="25"/>
        </w:rPr>
        <w:t xml:space="preserve"> бал</w:t>
      </w:r>
      <w:r w:rsidR="009F59AC" w:rsidRPr="000F1B44">
        <w:rPr>
          <w:rFonts w:ascii="Times New Roman" w:hAnsi="Times New Roman" w:cs="Times New Roman"/>
          <w:sz w:val="25"/>
          <w:szCs w:val="25"/>
        </w:rPr>
        <w:t>а</w:t>
      </w:r>
      <w:r w:rsidRPr="000F1B44">
        <w:rPr>
          <w:rFonts w:ascii="Times New Roman" w:hAnsi="Times New Roman" w:cs="Times New Roman"/>
          <w:sz w:val="25"/>
          <w:szCs w:val="25"/>
        </w:rPr>
        <w:t>.</w:t>
      </w:r>
    </w:p>
    <w:p w:rsidR="00906F0F" w:rsidRDefault="00D67ED9" w:rsidP="00FA2D53">
      <w:pPr>
        <w:pStyle w:val="a3"/>
        <w:ind w:firstLine="567"/>
        <w:jc w:val="both"/>
        <w:rPr>
          <w:rFonts w:ascii="Times New Roman" w:hAnsi="Times New Roman" w:cs="Times New Roman"/>
          <w:sz w:val="25"/>
          <w:szCs w:val="25"/>
        </w:rPr>
      </w:pPr>
      <w:r w:rsidRPr="000F1B44">
        <w:rPr>
          <w:rFonts w:ascii="Times New Roman" w:hAnsi="Times New Roman" w:cs="Times New Roman"/>
          <w:sz w:val="25"/>
          <w:szCs w:val="25"/>
        </w:rPr>
        <w:t xml:space="preserve">Таким чином, суддя </w:t>
      </w:r>
      <w:r w:rsidR="009F59AC" w:rsidRPr="000F1B44">
        <w:rPr>
          <w:rFonts w:ascii="Times New Roman" w:eastAsia="Times New Roman" w:hAnsi="Times New Roman" w:cs="Times New Roman"/>
          <w:sz w:val="25"/>
          <w:szCs w:val="25"/>
          <w:lang w:eastAsia="ru-RU"/>
        </w:rPr>
        <w:t xml:space="preserve">Дніпровського апеляційного суду Мудрецький Р.В. </w:t>
      </w:r>
      <w:r w:rsidRPr="000F1B44">
        <w:rPr>
          <w:rFonts w:ascii="Times New Roman" w:eastAsia="Times New Roman" w:hAnsi="Times New Roman" w:cs="Times New Roman"/>
          <w:sz w:val="25"/>
          <w:szCs w:val="25"/>
          <w:lang w:eastAsia="ru-RU"/>
        </w:rPr>
        <w:t>сумарно отримав більше 67 відсотків від суми максимально можливих балів за результатами кваліфікаційного оцінювання всіх критеріїв.</w:t>
      </w:r>
      <w:r w:rsidRPr="000F1B44">
        <w:rPr>
          <w:rFonts w:ascii="Times New Roman" w:hAnsi="Times New Roman" w:cs="Times New Roman"/>
          <w:sz w:val="25"/>
          <w:szCs w:val="25"/>
        </w:rPr>
        <w:t xml:space="preserve"> </w:t>
      </w:r>
    </w:p>
    <w:p w:rsidR="00B768EB" w:rsidRDefault="00D67ED9" w:rsidP="00B768EB">
      <w:pPr>
        <w:shd w:val="clear" w:color="auto" w:fill="FFFFFF"/>
        <w:spacing w:after="0" w:line="240" w:lineRule="auto"/>
        <w:ind w:firstLine="567"/>
        <w:jc w:val="both"/>
        <w:rPr>
          <w:rFonts w:ascii="Times New Roman" w:hAnsi="Times New Roman"/>
          <w:b/>
          <w:bCs/>
          <w:sz w:val="25"/>
          <w:szCs w:val="25"/>
        </w:rPr>
      </w:pPr>
      <w:r w:rsidRPr="000F1B44">
        <w:rPr>
          <w:rFonts w:ascii="Times New Roman" w:hAnsi="Times New Roman"/>
          <w:b/>
          <w:bCs/>
          <w:sz w:val="25"/>
          <w:szCs w:val="25"/>
        </w:rPr>
        <w:t>Джерела права та їх застосування.</w:t>
      </w:r>
    </w:p>
    <w:p w:rsidR="00FA2D53" w:rsidRPr="00B768EB" w:rsidRDefault="00FA2D53" w:rsidP="00B768EB">
      <w:pPr>
        <w:shd w:val="clear" w:color="auto" w:fill="FFFFFF"/>
        <w:spacing w:after="0" w:line="240" w:lineRule="auto"/>
        <w:ind w:firstLine="567"/>
        <w:jc w:val="both"/>
        <w:rPr>
          <w:rFonts w:ascii="Times New Roman" w:hAnsi="Times New Roman"/>
          <w:b/>
          <w:bCs/>
          <w:sz w:val="25"/>
          <w:szCs w:val="25"/>
        </w:rPr>
      </w:pPr>
      <w:r w:rsidRPr="000F1B44">
        <w:rPr>
          <w:rFonts w:ascii="Times New Roman" w:hAnsi="Times New Roman"/>
          <w:color w:val="000000"/>
          <w:sz w:val="25"/>
          <w:szCs w:val="25"/>
          <w:shd w:val="clear" w:color="auto" w:fill="FFFFFF"/>
        </w:rPr>
        <w:lastRenderedPageBreak/>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w:t>
      </w:r>
      <w:r w:rsidR="000F1B44">
        <w:rPr>
          <w:rFonts w:ascii="Times New Roman" w:hAnsi="Times New Roman"/>
          <w:color w:val="000000"/>
          <w:sz w:val="25"/>
          <w:szCs w:val="25"/>
          <w:shd w:val="clear" w:color="auto" w:fill="FFFFFF"/>
        </w:rPr>
        <w:t xml:space="preserve"> </w:t>
      </w:r>
      <w:r w:rsidRPr="000F1B44">
        <w:rPr>
          <w:rFonts w:ascii="Times New Roman" w:hAnsi="Times New Roman"/>
          <w:color w:val="000000"/>
          <w:sz w:val="25"/>
          <w:szCs w:val="25"/>
          <w:shd w:val="clear" w:color="auto" w:fill="FFFFFF"/>
        </w:rPr>
        <w:t>«Про</w:t>
      </w:r>
      <w:r w:rsidR="00925FF3">
        <w:rPr>
          <w:rFonts w:ascii="Times New Roman" w:hAnsi="Times New Roman"/>
          <w:color w:val="000000"/>
          <w:sz w:val="25"/>
          <w:szCs w:val="25"/>
          <w:shd w:val="clear" w:color="auto" w:fill="FFFFFF"/>
        </w:rPr>
        <w:t> </w:t>
      </w:r>
      <w:r w:rsidRPr="000F1B44">
        <w:rPr>
          <w:rFonts w:ascii="Times New Roman" w:hAnsi="Times New Roman"/>
          <w:color w:val="000000"/>
          <w:sz w:val="25"/>
          <w:szCs w:val="25"/>
          <w:shd w:val="clear" w:color="auto" w:fill="FFFFFF"/>
        </w:rPr>
        <w:t>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A2D53" w:rsidRPr="000F1B44" w:rsidRDefault="00FA2D53" w:rsidP="00FA2D53">
      <w:pPr>
        <w:spacing w:after="0" w:line="240" w:lineRule="auto"/>
        <w:ind w:firstLine="567"/>
        <w:jc w:val="both"/>
        <w:rPr>
          <w:rFonts w:ascii="Times New Roman" w:hAnsi="Times New Roman"/>
          <w:color w:val="000000"/>
          <w:sz w:val="25"/>
          <w:szCs w:val="25"/>
          <w:shd w:val="clear" w:color="auto" w:fill="FFFFFF"/>
        </w:rPr>
      </w:pPr>
      <w:r w:rsidRPr="000F1B44">
        <w:rPr>
          <w:rFonts w:ascii="Times New Roman" w:hAnsi="Times New Roman"/>
          <w:color w:val="000000"/>
          <w:sz w:val="25"/>
          <w:szCs w:val="25"/>
          <w:shd w:val="clear" w:color="auto" w:fill="FFFFFF"/>
        </w:rPr>
        <w:t>Пунктом 20 розділу XII «Прикінцеві та перехідні положення» Закону України</w:t>
      </w:r>
      <w:r w:rsidR="000F1B44">
        <w:rPr>
          <w:rFonts w:ascii="Times New Roman" w:hAnsi="Times New Roman"/>
          <w:color w:val="000000"/>
          <w:sz w:val="25"/>
          <w:szCs w:val="25"/>
          <w:shd w:val="clear" w:color="auto" w:fill="FFFFFF"/>
        </w:rPr>
        <w:t xml:space="preserve"> </w:t>
      </w:r>
      <w:r w:rsidRPr="000F1B44">
        <w:rPr>
          <w:rFonts w:ascii="Times New Roman" w:hAnsi="Times New Roman"/>
          <w:color w:val="000000"/>
          <w:sz w:val="25"/>
          <w:szCs w:val="25"/>
          <w:shd w:val="clear" w:color="auto" w:fill="FFFFFF"/>
        </w:rPr>
        <w:t>«Про</w:t>
      </w:r>
      <w:r w:rsidR="00925FF3">
        <w:rPr>
          <w:rFonts w:ascii="Times New Roman" w:hAnsi="Times New Roman"/>
          <w:color w:val="000000"/>
          <w:sz w:val="25"/>
          <w:szCs w:val="25"/>
          <w:shd w:val="clear" w:color="auto" w:fill="FFFFFF"/>
        </w:rPr>
        <w:t> </w:t>
      </w:r>
      <w:r w:rsidRPr="000F1B44">
        <w:rPr>
          <w:rFonts w:ascii="Times New Roman" w:hAnsi="Times New Roman"/>
          <w:color w:val="000000"/>
          <w:sz w:val="25"/>
          <w:szCs w:val="25"/>
          <w:shd w:val="clear" w:color="auto" w:fill="FFFFFF"/>
        </w:rPr>
        <w:t>судоустрій</w:t>
      </w:r>
      <w:r w:rsidR="00925FF3">
        <w:rPr>
          <w:rFonts w:ascii="Times New Roman" w:hAnsi="Times New Roman"/>
          <w:color w:val="000000"/>
          <w:sz w:val="25"/>
          <w:szCs w:val="25"/>
          <w:shd w:val="clear" w:color="auto" w:fill="FFFFFF"/>
        </w:rPr>
        <w:t> </w:t>
      </w:r>
      <w:r w:rsidRPr="000F1B44">
        <w:rPr>
          <w:rFonts w:ascii="Times New Roman" w:hAnsi="Times New Roman"/>
          <w:color w:val="000000"/>
          <w:sz w:val="25"/>
          <w:szCs w:val="25"/>
          <w:shd w:val="clear" w:color="auto" w:fill="FFFFFF"/>
        </w:rPr>
        <w:t>і статус суддів» (далі – Закон) 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FA2D53" w:rsidRPr="000F1B44" w:rsidRDefault="00FA2D53" w:rsidP="00FA2D53">
      <w:pPr>
        <w:spacing w:after="0" w:line="240" w:lineRule="auto"/>
        <w:ind w:firstLine="567"/>
        <w:jc w:val="both"/>
        <w:rPr>
          <w:rFonts w:ascii="Times New Roman" w:hAnsi="Times New Roman"/>
          <w:color w:val="000000"/>
          <w:sz w:val="25"/>
          <w:szCs w:val="25"/>
          <w:shd w:val="clear" w:color="auto" w:fill="FFFFFF"/>
        </w:rPr>
      </w:pPr>
      <w:r w:rsidRPr="000F1B44">
        <w:rPr>
          <w:rFonts w:ascii="Times New Roman" w:hAnsi="Times New Roman"/>
          <w:color w:val="000000"/>
          <w:sz w:val="25"/>
          <w:szCs w:val="25"/>
          <w:shd w:val="clear" w:color="auto" w:fill="FFFFFF"/>
        </w:rPr>
        <w:t>У Пояснювальній записці до проєкту Закону України «Про внесення змін до Конституції України (щодо правосуддя)», за результатами розгляду якого було внесено зміни до Конституції України і запроваджено процедуру кваліфікаційного оцінювання суддів на відповідність займаній посаді, зазначено, що проєкт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CDL-АD(2015)007),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FA2D53" w:rsidRPr="000F1B44" w:rsidRDefault="00FA2D53" w:rsidP="00FA2D53">
      <w:pPr>
        <w:spacing w:after="0" w:line="240" w:lineRule="auto"/>
        <w:ind w:firstLine="567"/>
        <w:jc w:val="both"/>
        <w:rPr>
          <w:rFonts w:ascii="Times New Roman" w:hAnsi="Times New Roman"/>
          <w:bCs/>
          <w:color w:val="000000"/>
          <w:sz w:val="25"/>
          <w:szCs w:val="25"/>
          <w:shd w:val="clear" w:color="auto" w:fill="FFFFFF"/>
        </w:rPr>
      </w:pPr>
      <w:r w:rsidRPr="000F1B44">
        <w:rPr>
          <w:rFonts w:ascii="Times New Roman" w:hAnsi="Times New Roman"/>
          <w:bCs/>
          <w:color w:val="000000"/>
          <w:sz w:val="25"/>
          <w:szCs w:val="25"/>
          <w:shd w:val="clear" w:color="auto" w:fill="FFFFFF"/>
        </w:rPr>
        <w:t>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w:t>
      </w:r>
      <w:r w:rsidR="000F1B44">
        <w:rPr>
          <w:rFonts w:ascii="Times New Roman" w:hAnsi="Times New Roman"/>
          <w:bCs/>
          <w:color w:val="000000"/>
          <w:sz w:val="25"/>
          <w:szCs w:val="25"/>
          <w:shd w:val="clear" w:color="auto" w:fill="FFFFFF"/>
        </w:rPr>
        <w:t xml:space="preserve"> </w:t>
      </w:r>
      <w:r w:rsidRPr="000F1B44">
        <w:rPr>
          <w:rFonts w:ascii="Times New Roman" w:hAnsi="Times New Roman"/>
          <w:bCs/>
          <w:color w:val="000000"/>
          <w:sz w:val="25"/>
          <w:szCs w:val="25"/>
          <w:shd w:val="clear" w:color="auto" w:fill="FFFFFF"/>
        </w:rPr>
        <w:t>(пункти 98, 99).</w:t>
      </w:r>
    </w:p>
    <w:p w:rsidR="00FA2D53" w:rsidRPr="000F1B44" w:rsidRDefault="00FA2D53" w:rsidP="00FA2D53">
      <w:pPr>
        <w:spacing w:after="0" w:line="240" w:lineRule="auto"/>
        <w:ind w:firstLine="567"/>
        <w:jc w:val="both"/>
        <w:rPr>
          <w:rFonts w:ascii="Times New Roman" w:hAnsi="Times New Roman"/>
          <w:bCs/>
          <w:color w:val="000000"/>
          <w:sz w:val="25"/>
          <w:szCs w:val="25"/>
          <w:shd w:val="clear" w:color="auto" w:fill="FFFFFF"/>
        </w:rPr>
      </w:pPr>
      <w:r w:rsidRPr="000F1B44">
        <w:rPr>
          <w:rFonts w:ascii="Times New Roman" w:hAnsi="Times New Roman"/>
          <w:bCs/>
          <w:color w:val="000000"/>
          <w:sz w:val="25"/>
          <w:szCs w:val="25"/>
          <w:shd w:val="clear" w:color="auto" w:fill="FFFFFF"/>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FA2D53" w:rsidRPr="000F1B44" w:rsidRDefault="00FA2D53" w:rsidP="00FA2D53">
      <w:pPr>
        <w:spacing w:after="0" w:line="240" w:lineRule="auto"/>
        <w:ind w:firstLine="567"/>
        <w:jc w:val="both"/>
        <w:rPr>
          <w:rFonts w:ascii="Times New Roman" w:hAnsi="Times New Roman"/>
          <w:bCs/>
          <w:color w:val="000000"/>
          <w:sz w:val="25"/>
          <w:szCs w:val="25"/>
          <w:shd w:val="clear" w:color="auto" w:fill="FFFFFF"/>
        </w:rPr>
      </w:pPr>
      <w:r w:rsidRPr="000F1B44">
        <w:rPr>
          <w:rFonts w:ascii="Times New Roman" w:hAnsi="Times New Roman"/>
          <w:bCs/>
          <w:color w:val="000000"/>
          <w:sz w:val="25"/>
          <w:szCs w:val="25"/>
          <w:shd w:val="clear" w:color="auto" w:fill="FFFFFF"/>
        </w:rPr>
        <w:t xml:space="preserve">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w:t>
      </w:r>
      <w:r w:rsidRPr="000F1B44">
        <w:rPr>
          <w:rFonts w:ascii="Times New Roman" w:hAnsi="Times New Roman"/>
          <w:bCs/>
          <w:color w:val="000000"/>
          <w:sz w:val="25"/>
          <w:szCs w:val="25"/>
          <w:shd w:val="clear" w:color="auto" w:fill="FFFFFF"/>
        </w:rPr>
        <w:lastRenderedPageBreak/>
        <w:t>як вже зазначалось вище, була запроваджена у відповідь на ймовірну присутність в судовій владі некомпетентних та недоброчесних суддів.</w:t>
      </w:r>
    </w:p>
    <w:p w:rsidR="00FA2D53" w:rsidRPr="000F1B44" w:rsidRDefault="00FA2D53" w:rsidP="00FA2D53">
      <w:pPr>
        <w:spacing w:after="0" w:line="240" w:lineRule="auto"/>
        <w:ind w:firstLine="567"/>
        <w:jc w:val="both"/>
        <w:rPr>
          <w:rFonts w:ascii="Times New Roman" w:hAnsi="Times New Roman"/>
          <w:bCs/>
          <w:color w:val="000000"/>
          <w:sz w:val="25"/>
          <w:szCs w:val="25"/>
          <w:shd w:val="clear" w:color="auto" w:fill="FFFFFF"/>
        </w:rPr>
      </w:pPr>
      <w:r w:rsidRPr="000F1B44">
        <w:rPr>
          <w:rFonts w:ascii="Times New Roman" w:hAnsi="Times New Roman"/>
          <w:bCs/>
          <w:color w:val="000000"/>
          <w:sz w:val="25"/>
          <w:szCs w:val="25"/>
          <w:shd w:val="clear" w:color="auto" w:fill="FFFFFF"/>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rsidR="00FA2D53" w:rsidRPr="000F1B44" w:rsidRDefault="00FA2D53" w:rsidP="00FA2D53">
      <w:pPr>
        <w:spacing w:after="0" w:line="240" w:lineRule="auto"/>
        <w:ind w:firstLine="567"/>
        <w:jc w:val="both"/>
        <w:rPr>
          <w:rFonts w:ascii="Times New Roman" w:hAnsi="Times New Roman"/>
          <w:bCs/>
          <w:color w:val="000000"/>
          <w:sz w:val="25"/>
          <w:szCs w:val="25"/>
          <w:shd w:val="clear" w:color="auto" w:fill="FFFFFF"/>
        </w:rPr>
      </w:pPr>
      <w:r w:rsidRPr="000F1B44">
        <w:rPr>
          <w:rFonts w:ascii="Times New Roman" w:hAnsi="Times New Roman"/>
          <w:bCs/>
          <w:color w:val="000000"/>
          <w:sz w:val="25"/>
          <w:szCs w:val="25"/>
          <w:shd w:val="clear" w:color="auto" w:fill="FFFFFF"/>
        </w:rPr>
        <w:t>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Бангалорськими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співбесіди переконливої інформації задля спростування такого сумніву.</w:t>
      </w:r>
    </w:p>
    <w:p w:rsidR="00FA2D53" w:rsidRPr="000F1B44" w:rsidRDefault="00FA2D53" w:rsidP="00FA2D53">
      <w:pPr>
        <w:spacing w:after="0" w:line="240" w:lineRule="auto"/>
        <w:ind w:firstLine="567"/>
        <w:jc w:val="both"/>
        <w:rPr>
          <w:rFonts w:ascii="Times New Roman" w:hAnsi="Times New Roman"/>
          <w:color w:val="000000"/>
          <w:sz w:val="25"/>
          <w:szCs w:val="25"/>
          <w:shd w:val="clear" w:color="auto" w:fill="FFFFFF"/>
        </w:rPr>
      </w:pPr>
      <w:r w:rsidRPr="000F1B44">
        <w:rPr>
          <w:rFonts w:ascii="Times New Roman" w:hAnsi="Times New Roman"/>
          <w:color w:val="000000"/>
          <w:sz w:val="25"/>
          <w:szCs w:val="25"/>
          <w:shd w:val="clear" w:color="auto" w:fill="FFFFFF"/>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 (частина 2 пункту 20 розділу XII «Прикінцеві та перехідні положення» Закону). </w:t>
      </w:r>
    </w:p>
    <w:p w:rsidR="00FA2D53" w:rsidRPr="000F1B44" w:rsidRDefault="00FA2D53" w:rsidP="00FA2D53">
      <w:pPr>
        <w:spacing w:after="0" w:line="240" w:lineRule="auto"/>
        <w:ind w:firstLine="567"/>
        <w:jc w:val="both"/>
        <w:rPr>
          <w:rFonts w:ascii="Times New Roman" w:hAnsi="Times New Roman"/>
          <w:color w:val="000000"/>
          <w:sz w:val="25"/>
          <w:szCs w:val="25"/>
          <w:shd w:val="clear" w:color="auto" w:fill="FFFFFF"/>
        </w:rPr>
      </w:pPr>
      <w:r w:rsidRPr="000F1B44">
        <w:rPr>
          <w:rFonts w:ascii="Times New Roman" w:hAnsi="Times New Roman"/>
          <w:color w:val="000000"/>
          <w:sz w:val="25"/>
          <w:szCs w:val="25"/>
          <w:shd w:val="clear" w:color="auto" w:fill="FFFFFF"/>
        </w:rPr>
        <w:t>Згідно з частиною першою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FA2D53" w:rsidRPr="000F1B44" w:rsidRDefault="00FA2D53" w:rsidP="00FA2D53">
      <w:pPr>
        <w:shd w:val="clear" w:color="auto" w:fill="FFFFFF"/>
        <w:spacing w:after="0" w:line="240" w:lineRule="auto"/>
        <w:ind w:firstLine="567"/>
        <w:jc w:val="both"/>
        <w:rPr>
          <w:rFonts w:ascii="Times New Roman" w:eastAsia="Times New Roman" w:hAnsi="Times New Roman"/>
          <w:color w:val="000000"/>
          <w:sz w:val="25"/>
          <w:szCs w:val="25"/>
          <w:lang w:eastAsia="uk-UA"/>
        </w:rPr>
      </w:pPr>
      <w:r w:rsidRPr="000F1B44">
        <w:rPr>
          <w:rFonts w:ascii="Times New Roman" w:eastAsia="Times New Roman" w:hAnsi="Times New Roman"/>
          <w:color w:val="000000"/>
          <w:sz w:val="25"/>
          <w:szCs w:val="25"/>
          <w:lang w:eastAsia="uk-UA"/>
        </w:rPr>
        <w:t xml:space="preserve">Пунктом 124 Регламенту </w:t>
      </w:r>
      <w:r w:rsidRPr="000F1B44">
        <w:rPr>
          <w:rFonts w:ascii="Times New Roman" w:eastAsia="Times New Roman" w:hAnsi="Times New Roman"/>
          <w:bCs/>
          <w:color w:val="000000"/>
          <w:sz w:val="25"/>
          <w:szCs w:val="25"/>
          <w:lang w:eastAsia="uk-UA"/>
        </w:rPr>
        <w:t xml:space="preserve">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Вищої кваліфікаційної комісії суддів України 19 жовтня 2023 року № 119/зп-23, зі змінами) (далі – Регламент), </w:t>
      </w:r>
      <w:r w:rsidRPr="000F1B44">
        <w:rPr>
          <w:rFonts w:ascii="Times New Roman" w:eastAsia="Times New Roman" w:hAnsi="Times New Roman"/>
          <w:color w:val="000000"/>
          <w:sz w:val="25"/>
          <w:szCs w:val="25"/>
          <w:lang w:eastAsia="uk-UA"/>
        </w:rPr>
        <w:t>визначено, що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ГРД, приймається Комісією у пленарному складі згідно з абзацом другим частини першої статті 88 Закону.</w:t>
      </w:r>
    </w:p>
    <w:p w:rsidR="00FA2D53" w:rsidRPr="000F1B44" w:rsidRDefault="00FA2D53" w:rsidP="00FA2D53">
      <w:pPr>
        <w:shd w:val="clear" w:color="auto" w:fill="FFFFFF"/>
        <w:spacing w:after="0" w:line="240" w:lineRule="auto"/>
        <w:ind w:firstLine="567"/>
        <w:jc w:val="both"/>
        <w:rPr>
          <w:rFonts w:ascii="Times New Roman" w:eastAsia="Times New Roman" w:hAnsi="Times New Roman"/>
          <w:color w:val="000000"/>
          <w:sz w:val="25"/>
          <w:szCs w:val="25"/>
          <w:lang w:eastAsia="uk-UA"/>
        </w:rPr>
      </w:pPr>
      <w:r w:rsidRPr="000F1B44">
        <w:rPr>
          <w:rFonts w:ascii="Times New Roman" w:eastAsia="Times New Roman" w:hAnsi="Times New Roman"/>
          <w:color w:val="000000"/>
          <w:sz w:val="25"/>
          <w:szCs w:val="25"/>
          <w:lang w:eastAsia="uk-UA"/>
        </w:rPr>
        <w:t xml:space="preserve">Відповідно до пункту 126 Регламенту в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w:t>
      </w:r>
      <w:r w:rsidRPr="000F1B44">
        <w:rPr>
          <w:rFonts w:ascii="Times New Roman" w:eastAsia="Times New Roman" w:hAnsi="Times New Roman"/>
          <w:color w:val="000000"/>
          <w:sz w:val="25"/>
          <w:szCs w:val="25"/>
          <w:lang w:eastAsia="uk-UA"/>
        </w:rPr>
        <w:lastRenderedPageBreak/>
        <w:t>на посаду судді) на відповідність критеріям, визначеним законом, висновок ГРД, пояснення судді (кандидата на посаду судді), інші обставини, документи та матеріали.</w:t>
      </w:r>
    </w:p>
    <w:p w:rsidR="00FA2D53" w:rsidRPr="000F1B44" w:rsidRDefault="00FA2D53" w:rsidP="00FA2D53">
      <w:pPr>
        <w:shd w:val="clear" w:color="auto" w:fill="FFFFFF"/>
        <w:spacing w:after="0" w:line="240" w:lineRule="auto"/>
        <w:ind w:firstLine="567"/>
        <w:jc w:val="both"/>
        <w:rPr>
          <w:rFonts w:ascii="Times New Roman" w:eastAsia="Times New Roman" w:hAnsi="Times New Roman"/>
          <w:color w:val="000000"/>
          <w:sz w:val="25"/>
          <w:szCs w:val="25"/>
          <w:lang w:eastAsia="uk-UA"/>
        </w:rPr>
      </w:pPr>
      <w:r w:rsidRPr="000F1B44">
        <w:rPr>
          <w:rFonts w:ascii="Times New Roman" w:eastAsia="Times New Roman" w:hAnsi="Times New Roman"/>
          <w:color w:val="000000"/>
          <w:sz w:val="25"/>
          <w:szCs w:val="25"/>
          <w:lang w:eastAsia="uk-UA"/>
        </w:rPr>
        <w:t>Пунктом 128 Регламенту передбачено, що 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rsidR="00FA2D53" w:rsidRPr="000F1B44" w:rsidRDefault="00FA2D53" w:rsidP="00FA2D53">
      <w:pPr>
        <w:shd w:val="clear" w:color="auto" w:fill="FFFFFF"/>
        <w:spacing w:after="0" w:line="240" w:lineRule="auto"/>
        <w:ind w:firstLine="567"/>
        <w:jc w:val="both"/>
        <w:rPr>
          <w:rFonts w:ascii="Times New Roman" w:eastAsia="Times New Roman" w:hAnsi="Times New Roman"/>
          <w:color w:val="000000"/>
          <w:sz w:val="25"/>
          <w:szCs w:val="25"/>
          <w:lang w:eastAsia="uk-UA"/>
        </w:rPr>
      </w:pPr>
      <w:r w:rsidRPr="000F1B44">
        <w:rPr>
          <w:rFonts w:ascii="Times New Roman" w:eastAsia="Times New Roman" w:hAnsi="Times New Roman"/>
          <w:color w:val="000000"/>
          <w:sz w:val="25"/>
          <w:szCs w:val="25"/>
          <w:lang w:eastAsia="uk-UA"/>
        </w:rPr>
        <w:t>- 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FA2D53" w:rsidRPr="000F1B44" w:rsidRDefault="00FA2D53" w:rsidP="00FA2D53">
      <w:pPr>
        <w:shd w:val="clear" w:color="auto" w:fill="FFFFFF"/>
        <w:spacing w:after="0" w:line="240" w:lineRule="auto"/>
        <w:ind w:firstLine="567"/>
        <w:jc w:val="both"/>
        <w:rPr>
          <w:rFonts w:ascii="Times New Roman" w:eastAsia="Times New Roman" w:hAnsi="Times New Roman"/>
          <w:color w:val="000000"/>
          <w:sz w:val="25"/>
          <w:szCs w:val="25"/>
          <w:lang w:eastAsia="uk-UA"/>
        </w:rPr>
      </w:pPr>
      <w:r w:rsidRPr="000F1B44">
        <w:rPr>
          <w:rFonts w:ascii="Times New Roman" w:eastAsia="Times New Roman" w:hAnsi="Times New Roman"/>
          <w:color w:val="000000"/>
          <w:sz w:val="25"/>
          <w:szCs w:val="25"/>
          <w:lang w:eastAsia="uk-UA"/>
        </w:rPr>
        <w:t>- про непідтвердження здатності судді (кандидата на посаду судді) здійснювати правосуддя у відповідному суді (невідповідність судді займаній посаді та внесення подання до Вищої ради правосуддя про звільнення судді з посади).</w:t>
      </w:r>
    </w:p>
    <w:p w:rsidR="00FA2D53" w:rsidRPr="000F1B44" w:rsidRDefault="00FA2D53" w:rsidP="00FA2D53">
      <w:pPr>
        <w:spacing w:after="0" w:line="240" w:lineRule="auto"/>
        <w:ind w:firstLine="567"/>
        <w:jc w:val="both"/>
        <w:rPr>
          <w:rFonts w:ascii="Times New Roman" w:hAnsi="Times New Roman"/>
          <w:color w:val="000000"/>
          <w:sz w:val="25"/>
          <w:szCs w:val="25"/>
          <w:shd w:val="clear" w:color="auto" w:fill="FFFFFF"/>
        </w:rPr>
      </w:pPr>
      <w:r w:rsidRPr="000F1B44">
        <w:rPr>
          <w:rFonts w:ascii="Times New Roman" w:hAnsi="Times New Roman"/>
          <w:color w:val="000000"/>
          <w:sz w:val="25"/>
          <w:szCs w:val="25"/>
          <w:shd w:val="clear" w:color="auto" w:fill="FFFFFF"/>
        </w:rPr>
        <w:t>Пунктом 34 розділу ІІІ «Порядок проведення кваліфікаційного оцінювання»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зі змінами)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непідтвердження відповідності судді критеріям професійної етики та доброчесності – також мотиви його прийняття або відхилення.</w:t>
      </w:r>
    </w:p>
    <w:p w:rsidR="00FA2D53" w:rsidRPr="000F1B44" w:rsidRDefault="00FA2D53" w:rsidP="00FA2D53">
      <w:pPr>
        <w:spacing w:after="0" w:line="240" w:lineRule="auto"/>
        <w:ind w:firstLine="567"/>
        <w:jc w:val="both"/>
        <w:rPr>
          <w:rFonts w:ascii="Times New Roman" w:hAnsi="Times New Roman"/>
          <w:color w:val="000000"/>
          <w:sz w:val="25"/>
          <w:szCs w:val="25"/>
        </w:rPr>
      </w:pPr>
      <w:r w:rsidRPr="000F1B44">
        <w:rPr>
          <w:rFonts w:ascii="Times New Roman" w:hAnsi="Times New Roman"/>
          <w:color w:val="000000"/>
          <w:sz w:val="25"/>
          <w:szCs w:val="25"/>
        </w:rPr>
        <w:t>Відповідно до абзацу шостого пункту 13 розділу III «Прикінцеві та перехідні положення» Закону України «Про Вищу раду правосуддя» від 21 грудня 2016 року</w:t>
      </w:r>
      <w:r w:rsidR="000F1B44">
        <w:rPr>
          <w:rFonts w:ascii="Times New Roman" w:hAnsi="Times New Roman"/>
          <w:color w:val="000000"/>
          <w:sz w:val="25"/>
          <w:szCs w:val="25"/>
        </w:rPr>
        <w:t xml:space="preserve"> </w:t>
      </w:r>
      <w:r w:rsidRPr="000F1B44">
        <w:rPr>
          <w:rFonts w:ascii="Times New Roman" w:hAnsi="Times New Roman"/>
          <w:color w:val="000000"/>
          <w:sz w:val="25"/>
          <w:szCs w:val="25"/>
        </w:rPr>
        <w:t>№</w:t>
      </w:r>
      <w:r w:rsidR="00925FF3">
        <w:rPr>
          <w:rFonts w:ascii="Times New Roman" w:hAnsi="Times New Roman"/>
          <w:color w:val="000000"/>
          <w:sz w:val="25"/>
          <w:szCs w:val="25"/>
        </w:rPr>
        <w:t> </w:t>
      </w:r>
      <w:r w:rsidRPr="000F1B44">
        <w:rPr>
          <w:rFonts w:ascii="Times New Roman" w:hAnsi="Times New Roman"/>
          <w:color w:val="000000"/>
          <w:sz w:val="25"/>
          <w:szCs w:val="25"/>
        </w:rPr>
        <w:t>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906F0F" w:rsidRPr="000F1B44" w:rsidRDefault="00FA2D53" w:rsidP="00FA2D53">
      <w:pPr>
        <w:spacing w:after="0" w:line="240" w:lineRule="auto"/>
        <w:ind w:firstLine="567"/>
        <w:jc w:val="both"/>
        <w:rPr>
          <w:rFonts w:ascii="Times New Roman" w:hAnsi="Times New Roman"/>
          <w:sz w:val="25"/>
          <w:szCs w:val="25"/>
          <w:shd w:val="clear" w:color="auto" w:fill="FFFFFF"/>
        </w:rPr>
      </w:pPr>
      <w:r w:rsidRPr="000F1B44">
        <w:rPr>
          <w:rFonts w:ascii="Times New Roman" w:hAnsi="Times New Roman"/>
          <w:color w:val="000000"/>
          <w:sz w:val="25"/>
          <w:szCs w:val="25"/>
        </w:rPr>
        <w:t xml:space="preserve">Положеннями частини другої статті 36 Закону України «Про Вищу раду правосуддя» встановлено, що </w:t>
      </w:r>
      <w:r w:rsidRPr="000F1B44">
        <w:rPr>
          <w:rFonts w:ascii="Times New Roman" w:eastAsia="Times New Roman" w:hAnsi="Times New Roman"/>
          <w:color w:val="000000"/>
          <w:sz w:val="25"/>
          <w:szCs w:val="25"/>
        </w:rPr>
        <w:t>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D67ED9" w:rsidRPr="000F1B44" w:rsidRDefault="00D67ED9" w:rsidP="00A85194">
      <w:pPr>
        <w:spacing w:after="0" w:line="240" w:lineRule="auto"/>
        <w:ind w:firstLine="567"/>
        <w:jc w:val="both"/>
        <w:rPr>
          <w:rFonts w:ascii="Times New Roman" w:eastAsia="Times New Roman" w:hAnsi="Times New Roman"/>
          <w:b/>
          <w:sz w:val="25"/>
          <w:szCs w:val="25"/>
        </w:rPr>
      </w:pPr>
      <w:r w:rsidRPr="000F1B44">
        <w:rPr>
          <w:rFonts w:ascii="Times New Roman" w:eastAsia="Times New Roman" w:hAnsi="Times New Roman"/>
          <w:b/>
          <w:sz w:val="25"/>
          <w:szCs w:val="25"/>
        </w:rPr>
        <w:t>Зміст висновку Громадської ради доброчесності.</w:t>
      </w:r>
    </w:p>
    <w:p w:rsidR="00A9067B" w:rsidRPr="000F1B44" w:rsidRDefault="00D67ED9" w:rsidP="00A9067B">
      <w:pPr>
        <w:spacing w:after="0" w:line="240" w:lineRule="auto"/>
        <w:ind w:firstLine="567"/>
        <w:jc w:val="both"/>
        <w:rPr>
          <w:rFonts w:ascii="Times New Roman" w:eastAsiaTheme="minorHAnsi" w:hAnsi="Times New Roman"/>
          <w:sz w:val="25"/>
          <w:szCs w:val="25"/>
        </w:rPr>
      </w:pPr>
      <w:r w:rsidRPr="000F1B44">
        <w:rPr>
          <w:rFonts w:ascii="Times New Roman" w:eastAsia="Times New Roman" w:hAnsi="Times New Roman"/>
          <w:sz w:val="25"/>
          <w:szCs w:val="25"/>
          <w:lang w:eastAsia="ru-RU"/>
        </w:rPr>
        <w:t xml:space="preserve">Висновок ГРД про невідповідність судді </w:t>
      </w:r>
      <w:r w:rsidR="00A9067B" w:rsidRPr="000F1B44">
        <w:rPr>
          <w:rFonts w:ascii="Times New Roman" w:eastAsia="Times New Roman" w:hAnsi="Times New Roman"/>
          <w:sz w:val="25"/>
          <w:szCs w:val="25"/>
          <w:lang w:eastAsia="ru-RU"/>
        </w:rPr>
        <w:t>Дніпровського апеляційного суду Мудрецького Р.В.</w:t>
      </w:r>
      <w:r w:rsidR="00A9067B" w:rsidRPr="000F1B44">
        <w:rPr>
          <w:rFonts w:ascii="Times New Roman" w:hAnsi="Times New Roman"/>
          <w:sz w:val="25"/>
          <w:szCs w:val="25"/>
        </w:rPr>
        <w:t xml:space="preserve"> </w:t>
      </w:r>
      <w:r w:rsidRPr="000F1B44">
        <w:rPr>
          <w:rFonts w:ascii="Times New Roman" w:eastAsiaTheme="minorHAnsi" w:hAnsi="Times New Roman"/>
          <w:sz w:val="25"/>
          <w:szCs w:val="25"/>
        </w:rPr>
        <w:t>критеріям доб</w:t>
      </w:r>
      <w:r w:rsidR="00B768EB">
        <w:rPr>
          <w:rFonts w:ascii="Times New Roman" w:eastAsiaTheme="minorHAnsi" w:hAnsi="Times New Roman"/>
          <w:sz w:val="25"/>
          <w:szCs w:val="25"/>
        </w:rPr>
        <w:t>рочесності та професійної етики</w:t>
      </w:r>
      <w:r w:rsidRPr="000F1B44">
        <w:rPr>
          <w:rFonts w:ascii="Times New Roman" w:eastAsiaTheme="minorHAnsi" w:hAnsi="Times New Roman"/>
          <w:sz w:val="25"/>
          <w:szCs w:val="25"/>
        </w:rPr>
        <w:t xml:space="preserve"> обґрунтовано</w:t>
      </w:r>
      <w:r w:rsidR="00A9067B" w:rsidRPr="000F1B44">
        <w:rPr>
          <w:rFonts w:ascii="Times New Roman" w:eastAsiaTheme="minorHAnsi" w:hAnsi="Times New Roman"/>
          <w:sz w:val="25"/>
          <w:szCs w:val="25"/>
        </w:rPr>
        <w:t xml:space="preserve"> тим, що суддя повідомив недостовірні відомості в декларації доброчесності, а саме в пункті 17 декларації доброчесності за 2015 рік підтвердив, що він не приймав одноособово або в колегії суддів рішень, передбачених статтею 3 Закону України «Про відновлення довіри до судової влади в Україні». </w:t>
      </w:r>
    </w:p>
    <w:p w:rsidR="00A9067B" w:rsidRPr="000F1B44" w:rsidRDefault="00A9067B" w:rsidP="00A9067B">
      <w:pPr>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Під час Революції Гідності суддя брав участь в ухваленні низки рішень, які стосувались обрання запобіжних заходів щодо учасників акцій протесту, зокрема у справах № 200/1172/14-к; № 200/1173/14-к; № 200</w:t>
      </w:r>
      <w:r w:rsidR="00FA2D53" w:rsidRPr="000F1B44">
        <w:rPr>
          <w:rFonts w:ascii="Times New Roman" w:eastAsiaTheme="minorHAnsi" w:hAnsi="Times New Roman"/>
          <w:sz w:val="25"/>
          <w:szCs w:val="25"/>
        </w:rPr>
        <w:t>/1167/14-к, № 200/1182/14-к;</w:t>
      </w:r>
      <w:r w:rsidR="000F1B44">
        <w:rPr>
          <w:rFonts w:ascii="Times New Roman" w:eastAsiaTheme="minorHAnsi" w:hAnsi="Times New Roman"/>
          <w:sz w:val="25"/>
          <w:szCs w:val="25"/>
        </w:rPr>
        <w:t xml:space="preserve"> </w:t>
      </w:r>
      <w:r w:rsidRPr="000F1B44">
        <w:rPr>
          <w:rFonts w:ascii="Times New Roman" w:eastAsiaTheme="minorHAnsi" w:hAnsi="Times New Roman"/>
          <w:sz w:val="25"/>
          <w:szCs w:val="25"/>
        </w:rPr>
        <w:t>№</w:t>
      </w:r>
      <w:r w:rsidR="00925FF3">
        <w:rPr>
          <w:rFonts w:ascii="Times New Roman" w:eastAsiaTheme="minorHAnsi" w:hAnsi="Times New Roman"/>
          <w:sz w:val="25"/>
          <w:szCs w:val="25"/>
        </w:rPr>
        <w:t> </w:t>
      </w:r>
      <w:r w:rsidRPr="000F1B44">
        <w:rPr>
          <w:rFonts w:ascii="Times New Roman" w:eastAsiaTheme="minorHAnsi" w:hAnsi="Times New Roman"/>
          <w:sz w:val="25"/>
          <w:szCs w:val="25"/>
        </w:rPr>
        <w:t xml:space="preserve">200/1180/14-к; № 200/1179/14-к; № 200/1171/14-к. </w:t>
      </w:r>
    </w:p>
    <w:p w:rsidR="00A9067B" w:rsidRPr="000F1B44" w:rsidRDefault="00A9067B" w:rsidP="00A9067B">
      <w:pPr>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03 лютого 2014 року колегія суддів апеляційного суду Дніпропетровської області у складі судді–доповідача Мудрецького Р.В. та суддів Риб’янця С.А., Кононенко О.М. залишила без змін ухвалу слідчого судді Бабушкінського районного суду міста Дніпропетровська від 27 січня 2014 року у справі № 200/1171/14-к щодо застосування до громадянина </w:t>
      </w:r>
      <w:r w:rsidR="00400358">
        <w:rPr>
          <w:rFonts w:ascii="Times New Roman" w:eastAsiaTheme="minorHAnsi" w:hAnsi="Times New Roman"/>
          <w:sz w:val="25"/>
          <w:szCs w:val="25"/>
        </w:rPr>
        <w:t>ОСОБА_1</w:t>
      </w:r>
      <w:r w:rsidRPr="000F1B44">
        <w:rPr>
          <w:rFonts w:ascii="Times New Roman" w:eastAsiaTheme="minorHAnsi" w:hAnsi="Times New Roman"/>
          <w:sz w:val="25"/>
          <w:szCs w:val="25"/>
        </w:rPr>
        <w:t>, який брав участь у масових акціях протесту, запобіжного заходу у вигляді тримання під вартою строком 60 днів.</w:t>
      </w:r>
    </w:p>
    <w:p w:rsidR="00A9067B" w:rsidRPr="000F1B44" w:rsidRDefault="00A9067B" w:rsidP="00A9067B">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lastRenderedPageBreak/>
        <w:t>Заповнюючи декларацію доброчесності за 2015 рік, суддя приховав цей факт.</w:t>
      </w:r>
    </w:p>
    <w:p w:rsidR="00A9067B" w:rsidRPr="000F1B44" w:rsidRDefault="00A9067B" w:rsidP="00A9067B">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25 листопада 2014 року </w:t>
      </w:r>
      <w:r w:rsidR="00652478">
        <w:rPr>
          <w:rFonts w:ascii="Times New Roman" w:eastAsiaTheme="minorHAnsi" w:hAnsi="Times New Roman"/>
          <w:sz w:val="25"/>
          <w:szCs w:val="25"/>
        </w:rPr>
        <w:t>ОСОБА_1</w:t>
      </w:r>
      <w:r w:rsidRPr="000F1B44">
        <w:rPr>
          <w:rFonts w:ascii="Times New Roman" w:eastAsiaTheme="minorHAnsi" w:hAnsi="Times New Roman"/>
          <w:sz w:val="25"/>
          <w:szCs w:val="25"/>
        </w:rPr>
        <w:t>, підозрюваний у справі № 200/1171/14-к, звернувся до ТСК з вимогою щодо проведення перевірки суддів Апеляційного суду Дніпропетровської області Мудрецького Р.В., Риб’янця С.А., Кононенко О.М. відповідно до Закону України «Про відновлення довіри до судової влади в Україні». Його заяву було прийнято до розгляду і передано Вищій раді юстиції.</w:t>
      </w:r>
    </w:p>
    <w:p w:rsidR="00A9067B" w:rsidRPr="000F1B44" w:rsidRDefault="00A9067B" w:rsidP="00A9067B">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Рішенням Другої Дисциплінарної палати Вищої ради правосуддя</w:t>
      </w:r>
      <w:r w:rsidR="00E129EC">
        <w:rPr>
          <w:rFonts w:ascii="Times New Roman" w:eastAsiaTheme="minorHAnsi" w:hAnsi="Times New Roman"/>
          <w:sz w:val="25"/>
          <w:szCs w:val="25"/>
        </w:rPr>
        <w:t xml:space="preserve"> </w:t>
      </w:r>
      <w:r w:rsidRPr="000F1B44">
        <w:rPr>
          <w:rFonts w:ascii="Times New Roman" w:eastAsiaTheme="minorHAnsi" w:hAnsi="Times New Roman"/>
          <w:sz w:val="25"/>
          <w:szCs w:val="25"/>
        </w:rPr>
        <w:t xml:space="preserve">в 2017 році відмовлено у притягненні судді Мудрецького Р.В. до дисциплінарної відповідальності у зв’язку зі спливом строку притягнення до відповідальності. </w:t>
      </w:r>
      <w:r w:rsidRPr="000F1B44">
        <w:rPr>
          <w:rFonts w:ascii="Times New Roman" w:eastAsiaTheme="minorHAnsi" w:hAnsi="Times New Roman"/>
          <w:bCs/>
          <w:sz w:val="25"/>
          <w:szCs w:val="25"/>
        </w:rPr>
        <w:t xml:space="preserve">Хоча Друга Дисциплінарна палата констатувала при цьому у своєму рішенні факт допущення суддею істотних порушень норм процесуального права під час розгляду клопотання про застосування запобіжного заходу у вигляді тримання під вартою стосовно </w:t>
      </w:r>
      <w:r w:rsidR="00652478">
        <w:rPr>
          <w:rFonts w:ascii="Times New Roman" w:eastAsiaTheme="minorHAnsi" w:hAnsi="Times New Roman"/>
          <w:bCs/>
          <w:sz w:val="25"/>
          <w:szCs w:val="25"/>
        </w:rPr>
        <w:t>ОСОБА_1</w:t>
      </w:r>
      <w:r w:rsidRPr="000F1B44">
        <w:rPr>
          <w:rFonts w:ascii="Times New Roman" w:eastAsiaTheme="minorHAnsi" w:hAnsi="Times New Roman"/>
          <w:bCs/>
          <w:sz w:val="25"/>
          <w:szCs w:val="25"/>
        </w:rPr>
        <w:t>.</w:t>
      </w:r>
    </w:p>
    <w:p w:rsidR="00A9067B" w:rsidRPr="000F1B44" w:rsidRDefault="00A9067B" w:rsidP="00A9067B">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На цій підставі Комісія в 2018 році констатувала, що на момент подання декларації доброчесності за 2015 рік (26 грудня 2016 року) суддя був обізнаний про факт подання заяви щодо нього до ТСК і проведення перевірки, тому звернувся до Вищої ради правосуддя з приводу відкриття дисциплінарної скарги. </w:t>
      </w:r>
    </w:p>
    <w:p w:rsidR="00A9067B" w:rsidRPr="000F1B44" w:rsidRDefault="00A9067B" w:rsidP="00A9067B">
      <w:pPr>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За результатами розгляду дисциплінарної справи, відкритої за зверненням Вищої кваліфікаційної комісії суддів України, Вища рада правосуддя констатувала, що суддя Мудрецький Р.В. вчинив дисциплінарний проступок, передбачений пунктом 19 частини першої статті 106 Закону (декларування завідомо недостовірних, у тому числі неповних, тверджень у декларації судді) та </w:t>
      </w:r>
      <w:r w:rsidRPr="000F1B44">
        <w:rPr>
          <w:rFonts w:ascii="Times New Roman" w:hAnsi="Times New Roman"/>
          <w:sz w:val="25"/>
          <w:szCs w:val="25"/>
        </w:rPr>
        <w:t>застосувала до нього дисциплінарне стягнення у виді догани – з позбавленням права на отримання доплат до посадового окладу судді протягом одного місяця.</w:t>
      </w:r>
    </w:p>
    <w:p w:rsidR="00A9067B" w:rsidRPr="000F1B44" w:rsidRDefault="00A9067B" w:rsidP="00A9067B">
      <w:pPr>
        <w:spacing w:after="0" w:line="240" w:lineRule="auto"/>
        <w:ind w:firstLine="567"/>
        <w:jc w:val="both"/>
        <w:rPr>
          <w:rFonts w:ascii="Times New Roman" w:hAnsi="Times New Roman"/>
          <w:sz w:val="25"/>
          <w:szCs w:val="25"/>
        </w:rPr>
      </w:pPr>
      <w:r w:rsidRPr="000F1B44">
        <w:rPr>
          <w:rFonts w:ascii="Times New Roman" w:hAnsi="Times New Roman"/>
          <w:sz w:val="25"/>
          <w:szCs w:val="25"/>
        </w:rPr>
        <w:t>28 березня 2019 року Велика Палата Верховного Суду залишила скаргу судді без задоволення, а рішення Вищої ради правосуддя визнала обгрунтованим.</w:t>
      </w:r>
    </w:p>
    <w:p w:rsidR="00A9067B" w:rsidRPr="000F1B44" w:rsidRDefault="00A9067B" w:rsidP="00A9067B">
      <w:pPr>
        <w:spacing w:after="0" w:line="240" w:lineRule="auto"/>
        <w:ind w:firstLine="567"/>
        <w:jc w:val="both"/>
        <w:rPr>
          <w:rFonts w:ascii="Times New Roman" w:hAnsi="Times New Roman"/>
          <w:sz w:val="25"/>
          <w:szCs w:val="25"/>
        </w:rPr>
      </w:pPr>
      <w:r w:rsidRPr="000F1B44">
        <w:rPr>
          <w:rFonts w:ascii="Times New Roman" w:hAnsi="Times New Roman"/>
          <w:sz w:val="25"/>
          <w:szCs w:val="25"/>
        </w:rPr>
        <w:t>ГРД вважає, що в період Революції Гідності суддя Мудрецький Р.В. усвідомлено ухвалював рішення, які призвели до істотних порушень правил процесу і порушення основоположних прав і свобод, і намагався приховати ці факти.</w:t>
      </w:r>
    </w:p>
    <w:p w:rsidR="00A9067B" w:rsidRPr="000F1B44" w:rsidRDefault="00A9067B" w:rsidP="00A9067B">
      <w:pPr>
        <w:spacing w:after="0" w:line="240" w:lineRule="auto"/>
        <w:ind w:firstLine="567"/>
        <w:jc w:val="both"/>
        <w:rPr>
          <w:rFonts w:ascii="Times New Roman" w:hAnsi="Times New Roman"/>
          <w:sz w:val="25"/>
          <w:szCs w:val="25"/>
        </w:rPr>
      </w:pPr>
      <w:r w:rsidRPr="000F1B44">
        <w:rPr>
          <w:rFonts w:ascii="Times New Roman" w:hAnsi="Times New Roman"/>
          <w:sz w:val="25"/>
          <w:szCs w:val="25"/>
        </w:rPr>
        <w:t>Крім того, ГРД надало Комісії інформацію, яка сама по собі не стала підставою для висновку, але потребувала пояснень судді, оскільки є такою, що характеризує суддю та може бути використана під час оцінювання.</w:t>
      </w:r>
    </w:p>
    <w:p w:rsidR="00A9067B" w:rsidRPr="000F1B44" w:rsidRDefault="00A9067B" w:rsidP="00A9067B">
      <w:pPr>
        <w:spacing w:after="0" w:line="240" w:lineRule="auto"/>
        <w:ind w:firstLine="567"/>
        <w:jc w:val="both"/>
        <w:rPr>
          <w:rFonts w:ascii="Times New Roman" w:hAnsi="Times New Roman"/>
          <w:sz w:val="25"/>
          <w:szCs w:val="25"/>
        </w:rPr>
      </w:pPr>
      <w:r w:rsidRPr="000F1B44">
        <w:rPr>
          <w:rFonts w:ascii="Times New Roman" w:hAnsi="Times New Roman"/>
          <w:sz w:val="25"/>
          <w:szCs w:val="25"/>
        </w:rPr>
        <w:t>1. В деклараціях осіб, уповноважених на виконання функцій держави або місцевого самоврядування, за 2022 рік та 2023 рік суддя зазначив, що</w:t>
      </w:r>
      <w:r w:rsidR="008D39A3" w:rsidRPr="000F1B44">
        <w:rPr>
          <w:rFonts w:ascii="Times New Roman" w:hAnsi="Times New Roman"/>
          <w:sz w:val="25"/>
          <w:szCs w:val="25"/>
        </w:rPr>
        <w:t xml:space="preserve"> </w:t>
      </w:r>
      <w:r w:rsidRPr="000F1B44">
        <w:rPr>
          <w:rFonts w:ascii="Times New Roman" w:hAnsi="Times New Roman"/>
          <w:sz w:val="25"/>
          <w:szCs w:val="25"/>
        </w:rPr>
        <w:t>отримує виплати від Пенсійного фонду – 70288 гривень за 2022 рік та 134 729 гривень – 2023 рік. На думку ГРД, суддя міг використати свій статус для отримання незаконних вигод чи безпідставної і несправедливої переваги (критерій 14 спільних індикаторів ГРД та ВККС України).</w:t>
      </w:r>
    </w:p>
    <w:p w:rsidR="00A9067B" w:rsidRPr="000F1B44" w:rsidRDefault="00A9067B" w:rsidP="00A9067B">
      <w:pPr>
        <w:spacing w:after="0" w:line="240" w:lineRule="auto"/>
        <w:ind w:firstLine="567"/>
        <w:jc w:val="both"/>
        <w:rPr>
          <w:rFonts w:ascii="Times New Roman" w:hAnsi="Times New Roman"/>
          <w:sz w:val="25"/>
          <w:szCs w:val="25"/>
        </w:rPr>
      </w:pPr>
      <w:r w:rsidRPr="000F1B44">
        <w:rPr>
          <w:rFonts w:ascii="Times New Roman" w:hAnsi="Times New Roman"/>
          <w:sz w:val="25"/>
          <w:szCs w:val="25"/>
        </w:rPr>
        <w:t>2.</w:t>
      </w:r>
      <w:r w:rsidRPr="000F1B44">
        <w:rPr>
          <w:rFonts w:ascii="Times New Roman" w:hAnsi="Times New Roman"/>
          <w:b/>
          <w:sz w:val="25"/>
          <w:szCs w:val="25"/>
        </w:rPr>
        <w:t xml:space="preserve"> </w:t>
      </w:r>
      <w:r w:rsidRPr="000F1B44">
        <w:rPr>
          <w:rFonts w:ascii="Times New Roman" w:hAnsi="Times New Roman"/>
          <w:sz w:val="25"/>
          <w:szCs w:val="25"/>
        </w:rPr>
        <w:t>Протягом 2008</w:t>
      </w:r>
      <w:r w:rsidRPr="000F1B44">
        <w:rPr>
          <w:rFonts w:ascii="Times New Roman" w:eastAsiaTheme="minorHAnsi" w:hAnsi="Times New Roman"/>
          <w:sz w:val="25"/>
          <w:szCs w:val="25"/>
        </w:rPr>
        <w:t>–</w:t>
      </w:r>
      <w:r w:rsidRPr="000F1B44">
        <w:rPr>
          <w:rFonts w:ascii="Times New Roman" w:hAnsi="Times New Roman"/>
          <w:sz w:val="25"/>
          <w:szCs w:val="25"/>
        </w:rPr>
        <w:t>2011 років суддя Мудрецький Р.В., працюючи у Костянтинівському суді Донецької області, ухвалював рішення російською мовою, зокрема вирок у справі № 1-58/11; вирок у справі № 1-557/08; вирок у справі</w:t>
      </w:r>
      <w:r w:rsidR="00FA2D53" w:rsidRPr="000F1B44">
        <w:rPr>
          <w:rFonts w:ascii="Times New Roman" w:hAnsi="Times New Roman"/>
          <w:sz w:val="25"/>
          <w:szCs w:val="25"/>
        </w:rPr>
        <w:t xml:space="preserve"> </w:t>
      </w:r>
      <w:r w:rsidRPr="000F1B44">
        <w:rPr>
          <w:rFonts w:ascii="Times New Roman" w:hAnsi="Times New Roman"/>
          <w:sz w:val="25"/>
          <w:szCs w:val="25"/>
        </w:rPr>
        <w:t>№ 1-523/10; постанову у справ</w:t>
      </w:r>
      <w:r w:rsidR="00E129EC">
        <w:rPr>
          <w:rFonts w:ascii="Times New Roman" w:hAnsi="Times New Roman"/>
          <w:sz w:val="25"/>
          <w:szCs w:val="25"/>
        </w:rPr>
        <w:t xml:space="preserve">і № 5-36/10; постанову у справі </w:t>
      </w:r>
      <w:r w:rsidRPr="000F1B44">
        <w:rPr>
          <w:rFonts w:ascii="Times New Roman" w:hAnsi="Times New Roman"/>
          <w:sz w:val="25"/>
          <w:szCs w:val="25"/>
        </w:rPr>
        <w:t>№ 1-331</w:t>
      </w:r>
      <w:r w:rsidR="00906F0F" w:rsidRPr="000F1B44">
        <w:rPr>
          <w:rFonts w:ascii="Times New Roman" w:hAnsi="Times New Roman"/>
          <w:sz w:val="25"/>
          <w:szCs w:val="25"/>
        </w:rPr>
        <w:t>/10; вирок у справі</w:t>
      </w:r>
      <w:r w:rsidR="00E129EC">
        <w:rPr>
          <w:rFonts w:ascii="Times New Roman" w:hAnsi="Times New Roman"/>
          <w:sz w:val="25"/>
          <w:szCs w:val="25"/>
        </w:rPr>
        <w:t xml:space="preserve">   </w:t>
      </w:r>
      <w:r w:rsidR="00116752">
        <w:rPr>
          <w:rFonts w:ascii="Times New Roman" w:hAnsi="Times New Roman"/>
          <w:sz w:val="25"/>
          <w:szCs w:val="25"/>
        </w:rPr>
        <w:t xml:space="preserve">     </w:t>
      </w:r>
      <w:r w:rsidR="00E129EC">
        <w:rPr>
          <w:rFonts w:ascii="Times New Roman" w:hAnsi="Times New Roman"/>
          <w:sz w:val="25"/>
          <w:szCs w:val="25"/>
        </w:rPr>
        <w:t xml:space="preserve">       </w:t>
      </w:r>
      <w:r w:rsidRPr="000F1B44">
        <w:rPr>
          <w:rFonts w:ascii="Times New Roman" w:hAnsi="Times New Roman"/>
          <w:sz w:val="25"/>
          <w:szCs w:val="25"/>
        </w:rPr>
        <w:t>№</w:t>
      </w:r>
      <w:r w:rsidR="00116752">
        <w:rPr>
          <w:rFonts w:ascii="Times New Roman" w:hAnsi="Times New Roman"/>
          <w:sz w:val="25"/>
          <w:szCs w:val="25"/>
        </w:rPr>
        <w:t> </w:t>
      </w:r>
      <w:r w:rsidRPr="000F1B44">
        <w:rPr>
          <w:rFonts w:ascii="Times New Roman" w:hAnsi="Times New Roman"/>
          <w:sz w:val="25"/>
          <w:szCs w:val="25"/>
        </w:rPr>
        <w:t>1-595/110; вирок у справі № 1-558/10; постанову у справі № 1-228/10.</w:t>
      </w:r>
    </w:p>
    <w:p w:rsidR="00A9067B" w:rsidRPr="000F1B44" w:rsidRDefault="00A9067B" w:rsidP="00A9067B">
      <w:pPr>
        <w:spacing w:after="0" w:line="240" w:lineRule="auto"/>
        <w:ind w:firstLine="567"/>
        <w:jc w:val="both"/>
        <w:rPr>
          <w:rFonts w:ascii="Times New Roman" w:hAnsi="Times New Roman"/>
          <w:sz w:val="25"/>
          <w:szCs w:val="25"/>
        </w:rPr>
      </w:pPr>
      <w:r w:rsidRPr="000F1B44">
        <w:rPr>
          <w:rFonts w:ascii="Times New Roman" w:hAnsi="Times New Roman"/>
          <w:sz w:val="25"/>
          <w:szCs w:val="25"/>
        </w:rPr>
        <w:t>3. У своїй дисертації, датованій 2019 роком, суддя масово посилається на російські першоджерела, що на думку ГРД, є неетичним з огляду на російську агресію, яка на момент захисту наукової роботи тривала вже 5 років.</w:t>
      </w:r>
    </w:p>
    <w:p w:rsidR="00A9067B" w:rsidRPr="000F1B44" w:rsidRDefault="00A9067B" w:rsidP="00A9067B">
      <w:pPr>
        <w:spacing w:after="0" w:line="240" w:lineRule="auto"/>
        <w:ind w:firstLine="567"/>
        <w:jc w:val="both"/>
        <w:rPr>
          <w:rFonts w:ascii="Times New Roman" w:hAnsi="Times New Roman"/>
          <w:sz w:val="25"/>
          <w:szCs w:val="25"/>
        </w:rPr>
      </w:pPr>
      <w:r w:rsidRPr="000F1B44">
        <w:rPr>
          <w:rFonts w:ascii="Times New Roman" w:hAnsi="Times New Roman"/>
          <w:sz w:val="25"/>
          <w:szCs w:val="25"/>
        </w:rPr>
        <w:t>4.</w:t>
      </w:r>
      <w:r w:rsidRPr="000F1B44">
        <w:rPr>
          <w:rFonts w:ascii="Times New Roman" w:hAnsi="Times New Roman"/>
          <w:b/>
          <w:sz w:val="25"/>
          <w:szCs w:val="25"/>
        </w:rPr>
        <w:t xml:space="preserve"> </w:t>
      </w:r>
      <w:r w:rsidRPr="000F1B44">
        <w:rPr>
          <w:rFonts w:ascii="Times New Roman" w:hAnsi="Times New Roman"/>
          <w:sz w:val="25"/>
          <w:szCs w:val="25"/>
        </w:rPr>
        <w:t>Суддя Мудрецький Р.В. не вказував в деклараціях родинних зв’язків роботу його сестри на посадах</w:t>
      </w:r>
      <w:r w:rsidR="00E129EC">
        <w:rPr>
          <w:rFonts w:ascii="Times New Roman" w:hAnsi="Times New Roman"/>
          <w:sz w:val="25"/>
          <w:szCs w:val="25"/>
        </w:rPr>
        <w:t xml:space="preserve"> в органах МВС України в період</w:t>
      </w:r>
      <w:r w:rsidR="00FA2D53" w:rsidRPr="000F1B44">
        <w:rPr>
          <w:rFonts w:ascii="Times New Roman" w:hAnsi="Times New Roman"/>
          <w:sz w:val="25"/>
          <w:szCs w:val="25"/>
        </w:rPr>
        <w:t xml:space="preserve"> </w:t>
      </w:r>
      <w:r w:rsidRPr="000F1B44">
        <w:rPr>
          <w:rFonts w:ascii="Times New Roman" w:hAnsi="Times New Roman"/>
          <w:sz w:val="25"/>
          <w:szCs w:val="25"/>
        </w:rPr>
        <w:t>2011</w:t>
      </w:r>
      <w:r w:rsidRPr="000F1B44">
        <w:rPr>
          <w:rFonts w:ascii="Times New Roman" w:eastAsiaTheme="minorHAnsi" w:hAnsi="Times New Roman"/>
          <w:sz w:val="25"/>
          <w:szCs w:val="25"/>
        </w:rPr>
        <w:t>–</w:t>
      </w:r>
      <w:r w:rsidRPr="000F1B44">
        <w:rPr>
          <w:rFonts w:ascii="Times New Roman" w:hAnsi="Times New Roman"/>
          <w:sz w:val="25"/>
          <w:szCs w:val="25"/>
        </w:rPr>
        <w:t xml:space="preserve">2012 років. </w:t>
      </w:r>
    </w:p>
    <w:p w:rsidR="00D67ED9" w:rsidRPr="000F1B44" w:rsidRDefault="00A9067B" w:rsidP="00A9067B">
      <w:pPr>
        <w:spacing w:after="0" w:line="240" w:lineRule="auto"/>
        <w:ind w:firstLine="567"/>
        <w:jc w:val="both"/>
        <w:rPr>
          <w:rFonts w:ascii="Times New Roman" w:eastAsia="Times New Roman" w:hAnsi="Times New Roman"/>
          <w:sz w:val="25"/>
          <w:szCs w:val="25"/>
          <w:lang w:eastAsia="ru-RU"/>
        </w:rPr>
      </w:pPr>
      <w:r w:rsidRPr="000F1B44">
        <w:rPr>
          <w:rFonts w:ascii="Times New Roman" w:eastAsiaTheme="minorHAnsi" w:hAnsi="Times New Roman"/>
          <w:sz w:val="25"/>
          <w:szCs w:val="25"/>
        </w:rPr>
        <w:t>5.</w:t>
      </w:r>
      <w:r w:rsidRPr="000F1B44">
        <w:rPr>
          <w:rFonts w:ascii="Times New Roman" w:hAnsi="Times New Roman"/>
          <w:sz w:val="25"/>
          <w:szCs w:val="25"/>
        </w:rPr>
        <w:t xml:space="preserve"> У декларації доброчесності за 2017 рік у пункті 22 «Мною не здійснювалися вчинки, що можуть мати наслідком притягнення мене до відповідальності» суддя вказав «Підтверджую», тим самим не повідомив про факти притягнення його до адміністративної відповідальності у 2017 році.</w:t>
      </w:r>
    </w:p>
    <w:p w:rsidR="00906F0F" w:rsidRPr="000F1B44" w:rsidRDefault="00D67ED9" w:rsidP="00570051">
      <w:pPr>
        <w:spacing w:after="0" w:line="240" w:lineRule="auto"/>
        <w:ind w:firstLine="567"/>
        <w:jc w:val="both"/>
        <w:rPr>
          <w:rFonts w:ascii="Times New Roman" w:eastAsia="Times New Roman" w:hAnsi="Times New Roman"/>
          <w:sz w:val="25"/>
          <w:szCs w:val="25"/>
          <w:lang w:eastAsia="ru-RU"/>
        </w:rPr>
      </w:pPr>
      <w:r w:rsidRPr="000F1B44">
        <w:rPr>
          <w:rFonts w:ascii="Times New Roman" w:eastAsia="Times New Roman" w:hAnsi="Times New Roman"/>
          <w:sz w:val="25"/>
          <w:szCs w:val="25"/>
          <w:lang w:eastAsia="ru-RU"/>
        </w:rPr>
        <w:lastRenderedPageBreak/>
        <w:t xml:space="preserve">Суддя </w:t>
      </w:r>
      <w:r w:rsidR="003D07A0" w:rsidRPr="000F1B44">
        <w:rPr>
          <w:rFonts w:ascii="Times New Roman" w:hAnsi="Times New Roman"/>
          <w:sz w:val="25"/>
          <w:szCs w:val="25"/>
        </w:rPr>
        <w:t>Мудрецький Р.В.</w:t>
      </w:r>
      <w:r w:rsidRPr="000F1B44">
        <w:rPr>
          <w:rFonts w:ascii="Times New Roman" w:eastAsia="Times New Roman" w:hAnsi="Times New Roman"/>
          <w:sz w:val="25"/>
          <w:szCs w:val="25"/>
          <w:lang w:eastAsia="ru-RU"/>
        </w:rPr>
        <w:t xml:space="preserve"> надав письмові пояснення на висновок ГРД, які підтримав під час співбесіди та доповнив відповідями на запитання членів Комісії під час пленарного засідання.</w:t>
      </w:r>
    </w:p>
    <w:p w:rsidR="00D67ED9" w:rsidRPr="000F1B44" w:rsidRDefault="00D67ED9" w:rsidP="00A85194">
      <w:pPr>
        <w:shd w:val="clear" w:color="auto" w:fill="FFFFFF"/>
        <w:spacing w:after="0" w:line="240" w:lineRule="auto"/>
        <w:ind w:firstLine="567"/>
        <w:jc w:val="both"/>
        <w:rPr>
          <w:rFonts w:ascii="Times New Roman" w:eastAsia="Times New Roman" w:hAnsi="Times New Roman"/>
          <w:b/>
          <w:sz w:val="25"/>
          <w:szCs w:val="25"/>
          <w:lang w:val="ru-RU" w:eastAsia="uk-UA"/>
        </w:rPr>
      </w:pPr>
      <w:r w:rsidRPr="000F1B44">
        <w:rPr>
          <w:rFonts w:ascii="Times New Roman" w:eastAsia="Times New Roman" w:hAnsi="Times New Roman"/>
          <w:b/>
          <w:sz w:val="25"/>
          <w:szCs w:val="25"/>
          <w:lang w:eastAsia="uk-UA"/>
        </w:rPr>
        <w:t xml:space="preserve">Мотиви ухвалення рішення та висновки Комісії. </w:t>
      </w:r>
    </w:p>
    <w:p w:rsidR="00906F0F" w:rsidRPr="000F1B44" w:rsidRDefault="00D67ED9" w:rsidP="00FA2D53">
      <w:pPr>
        <w:shd w:val="clear" w:color="auto" w:fill="FFFFFF"/>
        <w:spacing w:after="0" w:line="240" w:lineRule="auto"/>
        <w:ind w:firstLine="567"/>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 xml:space="preserve">Дослідивши матеріали суддівського досьє </w:t>
      </w:r>
      <w:r w:rsidR="0012641E" w:rsidRPr="000F1B44">
        <w:rPr>
          <w:rFonts w:ascii="Times New Roman" w:eastAsia="Times New Roman" w:hAnsi="Times New Roman"/>
          <w:sz w:val="25"/>
          <w:szCs w:val="25"/>
          <w:lang w:eastAsia="uk-UA"/>
        </w:rPr>
        <w:t>Мудрецького Р.В.</w:t>
      </w:r>
      <w:r w:rsidRPr="000F1B44">
        <w:rPr>
          <w:rFonts w:ascii="Times New Roman" w:eastAsia="Times New Roman" w:hAnsi="Times New Roman"/>
          <w:sz w:val="25"/>
          <w:szCs w:val="25"/>
          <w:lang w:eastAsia="uk-UA"/>
        </w:rPr>
        <w:t xml:space="preserve">, у тому числі висновок ГРД про невідповідність судді критеріям доброчесності та професійної етики, проаналізувавши відомості про суддю, надані ним пояснення, ухвалене колегією рішення, Комісія у пленарному складі </w:t>
      </w:r>
      <w:r w:rsidR="00572821" w:rsidRPr="000F1B44">
        <w:rPr>
          <w:rFonts w:ascii="Times New Roman" w:eastAsia="Times New Roman" w:hAnsi="Times New Roman"/>
          <w:sz w:val="25"/>
          <w:szCs w:val="25"/>
          <w:lang w:eastAsia="uk-UA"/>
        </w:rPr>
        <w:t>встановила таке</w:t>
      </w:r>
      <w:r w:rsidRPr="000F1B44">
        <w:rPr>
          <w:rFonts w:ascii="Times New Roman" w:eastAsia="Times New Roman" w:hAnsi="Times New Roman"/>
          <w:sz w:val="25"/>
          <w:szCs w:val="25"/>
          <w:lang w:eastAsia="uk-UA"/>
        </w:rPr>
        <w:t>.</w:t>
      </w:r>
    </w:p>
    <w:p w:rsidR="00F217C0" w:rsidRPr="000F1B44" w:rsidRDefault="00F217C0" w:rsidP="00F217C0">
      <w:pPr>
        <w:spacing w:after="0" w:line="240" w:lineRule="auto"/>
        <w:ind w:firstLine="567"/>
        <w:jc w:val="both"/>
        <w:rPr>
          <w:rFonts w:ascii="Times New Roman" w:hAnsi="Times New Roman"/>
          <w:sz w:val="25"/>
          <w:szCs w:val="25"/>
        </w:rPr>
      </w:pPr>
      <w:r w:rsidRPr="000F1B44">
        <w:rPr>
          <w:rFonts w:ascii="Times New Roman" w:hAnsi="Times New Roman"/>
          <w:sz w:val="25"/>
          <w:szCs w:val="25"/>
        </w:rPr>
        <w:t>Стосовно доводів ГРД про ухвалення суддею в період Революції Гідності рішень, які призвели до істотних порушень правил процесу і порушен</w:t>
      </w:r>
      <w:r w:rsidR="000437EC" w:rsidRPr="000F1B44">
        <w:rPr>
          <w:rFonts w:ascii="Times New Roman" w:hAnsi="Times New Roman"/>
          <w:sz w:val="25"/>
          <w:szCs w:val="25"/>
        </w:rPr>
        <w:t>ня основоположних прав і свобод</w:t>
      </w:r>
      <w:r w:rsidRPr="000F1B44">
        <w:rPr>
          <w:rFonts w:ascii="Times New Roman" w:hAnsi="Times New Roman"/>
          <w:sz w:val="25"/>
          <w:szCs w:val="25"/>
        </w:rPr>
        <w:t>.</w:t>
      </w:r>
    </w:p>
    <w:p w:rsidR="00F217C0" w:rsidRPr="000F1B44" w:rsidRDefault="00F217C0" w:rsidP="00F217C0">
      <w:pPr>
        <w:spacing w:after="0" w:line="240" w:lineRule="auto"/>
        <w:ind w:firstLine="794"/>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Із рішення Другої Дисциплінарно</w:t>
      </w:r>
      <w:r w:rsidR="00E129EC">
        <w:rPr>
          <w:rFonts w:ascii="Times New Roman" w:eastAsia="Times New Roman" w:hAnsi="Times New Roman"/>
          <w:sz w:val="25"/>
          <w:szCs w:val="25"/>
          <w:lang w:eastAsia="uk-UA"/>
        </w:rPr>
        <w:t xml:space="preserve">ї палати Вищої ради правосуддя </w:t>
      </w:r>
      <w:r w:rsidRPr="000F1B44">
        <w:rPr>
          <w:rFonts w:ascii="Times New Roman" w:eastAsia="Times New Roman" w:hAnsi="Times New Roman"/>
          <w:sz w:val="25"/>
          <w:szCs w:val="25"/>
          <w:lang w:eastAsia="uk-UA"/>
        </w:rPr>
        <w:t xml:space="preserve">від 29 травня 2017 року Комісією встановлено, що 27 січня 2014 року до Бабушкінського районного суду міста Дніпропетровська надійшло клопотання т.в.о. начальника відділення слідчого відділу Дніпропетровського міського управління ГУМВС України в Дніпропетровській області від 26 січня 2014 року, погоджене зі старшим прокурором прокуратури міста Дніпропетровська, про застосування запобіжного заходу у виді тримання під вартою до </w:t>
      </w:r>
      <w:r w:rsidR="005A09F0">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підозрюваного у вчиненні злочину, передбаченого частиною першою статті 294 </w:t>
      </w:r>
      <w:r w:rsidR="00B768EB">
        <w:rPr>
          <w:rFonts w:ascii="Times New Roman" w:eastAsia="Times New Roman" w:hAnsi="Times New Roman"/>
          <w:sz w:val="25"/>
          <w:szCs w:val="25"/>
          <w:lang w:eastAsia="uk-UA"/>
        </w:rPr>
        <w:t xml:space="preserve">Кримінального кодексу України (далі - </w:t>
      </w:r>
      <w:r w:rsidR="00FA2D53" w:rsidRPr="000F1B44">
        <w:rPr>
          <w:rFonts w:ascii="Times New Roman" w:eastAsia="Times New Roman" w:hAnsi="Times New Roman"/>
          <w:sz w:val="25"/>
          <w:szCs w:val="25"/>
          <w:lang w:eastAsia="uk-UA"/>
        </w:rPr>
        <w:t>КК України</w:t>
      </w:r>
      <w:r w:rsidR="00B768EB">
        <w:rPr>
          <w:rFonts w:ascii="Times New Roman" w:eastAsia="Times New Roman" w:hAnsi="Times New Roman"/>
          <w:sz w:val="25"/>
          <w:szCs w:val="25"/>
          <w:lang w:eastAsia="uk-UA"/>
        </w:rPr>
        <w:t>)</w:t>
      </w:r>
      <w:r w:rsidRPr="000F1B44">
        <w:rPr>
          <w:rFonts w:ascii="Times New Roman" w:eastAsia="Times New Roman" w:hAnsi="Times New Roman"/>
          <w:sz w:val="25"/>
          <w:szCs w:val="25"/>
          <w:lang w:eastAsia="uk-UA"/>
        </w:rPr>
        <w:t>.</w:t>
      </w:r>
    </w:p>
    <w:p w:rsidR="00F217C0" w:rsidRPr="000F1B44" w:rsidRDefault="00F217C0" w:rsidP="00F217C0">
      <w:pPr>
        <w:spacing w:after="0" w:line="240" w:lineRule="auto"/>
        <w:ind w:firstLine="708"/>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 xml:space="preserve">Указане клопотання обґрунтоване тим, що </w:t>
      </w:r>
      <w:r w:rsidR="005A09F0">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підозрювався в активній участі в масових заворушеннях, які відбулися 26 січня 2014 року біля будівлі Дніпропетровської обласної державної адміністрації, що супроводжувались порушенням громадського порядку, знищенням державного майна. </w:t>
      </w:r>
    </w:p>
    <w:p w:rsidR="00F217C0" w:rsidRPr="000F1B44" w:rsidRDefault="00F217C0" w:rsidP="00F217C0">
      <w:pPr>
        <w:spacing w:after="0" w:line="240" w:lineRule="auto"/>
        <w:ind w:firstLine="708"/>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 xml:space="preserve">Як зазначено у клопотанні, 26 січня 2014 року приблизно о 14:00 </w:t>
      </w:r>
      <w:r w:rsidR="005A09F0">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маючи намір на організацію масових заворушень та активну участь у них, прибув на площу, розташовану поряд із будівлею Дніпропетровської обласної державної адміністрації, та спільно із невстановленими особами з метою пошкодження державного майна, яке належить Дніпропетровській обласній державній адміністрації, почав виголошувати заклики щодо захоплення будівлі Дніпропетровської ОДА, висловлюватися нецензурною лайкою на адресу представників влади, а саме працівників міліції, які здійснювали охорону адміністративної будівлі. Продовжуючи активну участь у масових заворушеннях, </w:t>
      </w:r>
      <w:r w:rsidR="0066478F">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разом із групою невстановлених осіб, використовуючи каміння та інші предмети, з метою спричинення тілесних ушкоджень представникам влади, супроводжуючи свої дії гучними закликами до захоплення будівлі ОДА та руйнування паркану ОДА, жбурляв каміння в бік представників влади.</w:t>
      </w:r>
    </w:p>
    <w:p w:rsidR="00F217C0" w:rsidRPr="000F1B44" w:rsidRDefault="00F217C0" w:rsidP="00F217C0">
      <w:pPr>
        <w:spacing w:after="0" w:line="240" w:lineRule="auto"/>
        <w:ind w:firstLine="708"/>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Ухвалою слідчого судді Бабушкінського районного суду міста Дніпропетровська Бібіка М.М. від 27 січня 2014 року клопотання т.в.о. начальника відділення СВ</w:t>
      </w:r>
      <w:r w:rsidR="00116752">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ДМУ</w:t>
      </w:r>
      <w:r w:rsidR="00116752">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 xml:space="preserve">ГУМВС України в Дніпропетровській області про застосування запобіжного заходу у виді тримання під вартою задоволено. Застосовано до </w:t>
      </w:r>
      <w:r w:rsidR="0066478F">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запобіжний захід у виді тримання під вартою строком на 60 днів, тобто до 27 березня 2014 року.</w:t>
      </w:r>
    </w:p>
    <w:p w:rsidR="00F217C0" w:rsidRPr="000F1B44" w:rsidRDefault="00F217C0" w:rsidP="00F217C0">
      <w:pPr>
        <w:spacing w:after="0" w:line="240" w:lineRule="auto"/>
        <w:ind w:firstLine="708"/>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 xml:space="preserve">В ухвалі слідчого судді зазначено, що </w:t>
      </w:r>
      <w:r w:rsidR="0066478F">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обґрунтовано підозрювався у вчиненні тяжкого злочину проти громадського порядку та моральності, пов’язаного із</w:t>
      </w:r>
      <w:r w:rsidR="00116752">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погрозами</w:t>
      </w:r>
      <w:r w:rsidR="00116752">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застосування насильства, передбаченого</w:t>
      </w:r>
      <w:r w:rsidR="00906F0F" w:rsidRPr="000F1B44">
        <w:rPr>
          <w:rFonts w:ascii="Times New Roman" w:eastAsia="Times New Roman" w:hAnsi="Times New Roman"/>
          <w:sz w:val="25"/>
          <w:szCs w:val="25"/>
          <w:lang w:eastAsia="uk-UA"/>
        </w:rPr>
        <w:t xml:space="preserve"> частиною першою статті 294</w:t>
      </w:r>
      <w:r w:rsidR="00E129EC">
        <w:rPr>
          <w:rFonts w:ascii="Times New Roman" w:eastAsia="Times New Roman" w:hAnsi="Times New Roman"/>
          <w:sz w:val="25"/>
          <w:szCs w:val="25"/>
          <w:lang w:eastAsia="uk-UA"/>
        </w:rPr>
        <w:t xml:space="preserve"> </w:t>
      </w:r>
      <w:r w:rsidRPr="000F1B44">
        <w:rPr>
          <w:rFonts w:ascii="Times New Roman" w:eastAsia="Times New Roman" w:hAnsi="Times New Roman"/>
          <w:sz w:val="25"/>
          <w:szCs w:val="25"/>
          <w:lang w:eastAsia="uk-UA"/>
        </w:rPr>
        <w:t>КК</w:t>
      </w:r>
      <w:r w:rsidR="00116752">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України,</w:t>
      </w:r>
      <w:r w:rsidR="00116752">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 xml:space="preserve">за який встановлено покарання виключно у виді позбавлення волі на строк до десяти років, що підтверджується наявними вагомими доказами, а саме: показаннями свідків та іншими матеріалами кримінального провадження; відповідно, існували ризики, що підозрюваний буде переховуватися від органів досудового розслідування та суду, а також незаконно впливати на свідків чи вчинить інше кримінальне правопорушення або продовжить кримінальне правопорушення, у якому підозрювався, а також перешкоджатиме кримінальному провадженню іншим чином. </w:t>
      </w:r>
    </w:p>
    <w:p w:rsidR="00F217C0" w:rsidRPr="000F1B44" w:rsidRDefault="00F217C0" w:rsidP="00F217C0">
      <w:pPr>
        <w:spacing w:after="0" w:line="240" w:lineRule="auto"/>
        <w:ind w:firstLine="708"/>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lastRenderedPageBreak/>
        <w:t xml:space="preserve">Захисник підозрюваного </w:t>
      </w:r>
      <w:r w:rsidR="005B41C0">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 адвокат </w:t>
      </w:r>
      <w:r w:rsidR="005B41C0">
        <w:rPr>
          <w:rFonts w:ascii="Times New Roman" w:eastAsia="Times New Roman" w:hAnsi="Times New Roman"/>
          <w:sz w:val="25"/>
          <w:szCs w:val="25"/>
          <w:lang w:eastAsia="uk-UA"/>
        </w:rPr>
        <w:t>ОСОБА_2</w:t>
      </w:r>
      <w:r w:rsidRPr="000F1B44">
        <w:rPr>
          <w:rFonts w:ascii="Times New Roman" w:eastAsia="Times New Roman" w:hAnsi="Times New Roman"/>
          <w:sz w:val="25"/>
          <w:szCs w:val="25"/>
          <w:lang w:eastAsia="uk-UA"/>
        </w:rPr>
        <w:t xml:space="preserve"> оскаржив ухвалу Бабушкінського районн</w:t>
      </w:r>
      <w:r w:rsidR="00E129EC">
        <w:rPr>
          <w:rFonts w:ascii="Times New Roman" w:eastAsia="Times New Roman" w:hAnsi="Times New Roman"/>
          <w:sz w:val="25"/>
          <w:szCs w:val="25"/>
          <w:lang w:eastAsia="uk-UA"/>
        </w:rPr>
        <w:t>ого суду міста Дніпропетровська</w:t>
      </w:r>
      <w:r w:rsidR="00906F0F" w:rsidRPr="000F1B44">
        <w:rPr>
          <w:rFonts w:ascii="Times New Roman" w:eastAsia="Times New Roman" w:hAnsi="Times New Roman"/>
          <w:sz w:val="25"/>
          <w:szCs w:val="25"/>
          <w:lang w:eastAsia="uk-UA"/>
        </w:rPr>
        <w:t xml:space="preserve"> </w:t>
      </w:r>
      <w:r w:rsidRPr="000F1B44">
        <w:rPr>
          <w:rFonts w:ascii="Times New Roman" w:eastAsia="Times New Roman" w:hAnsi="Times New Roman"/>
          <w:sz w:val="25"/>
          <w:szCs w:val="25"/>
          <w:lang w:eastAsia="uk-UA"/>
        </w:rPr>
        <w:t>від 27 січня 2014 року до суду апеляційної інстанції.</w:t>
      </w:r>
    </w:p>
    <w:p w:rsidR="00F217C0" w:rsidRPr="000F1B44" w:rsidRDefault="00F217C0" w:rsidP="00F217C0">
      <w:pPr>
        <w:widowControl w:val="0"/>
        <w:spacing w:after="0" w:line="240" w:lineRule="auto"/>
        <w:ind w:left="40" w:right="40" w:firstLine="700"/>
        <w:jc w:val="both"/>
        <w:rPr>
          <w:rFonts w:ascii="Times New Roman" w:eastAsia="Times New Roman" w:hAnsi="Times New Roman"/>
          <w:sz w:val="25"/>
          <w:szCs w:val="25"/>
          <w:shd w:val="clear" w:color="auto" w:fill="FFFFFF"/>
          <w:lang w:eastAsia="uk-UA"/>
        </w:rPr>
      </w:pPr>
      <w:r w:rsidRPr="000F1B44">
        <w:rPr>
          <w:rFonts w:ascii="Times New Roman" w:eastAsia="Times New Roman" w:hAnsi="Times New Roman"/>
          <w:sz w:val="25"/>
          <w:szCs w:val="25"/>
          <w:shd w:val="clear" w:color="auto" w:fill="FFFFFF"/>
          <w:lang w:eastAsia="uk-UA"/>
        </w:rPr>
        <w:t>В апеляційній скарзі захисник зазначив, що слідчим суддею під час постановлення ухвали про обрання підозрюваному запобіжного заходу у виді тримання під вартою не дотримано вимог Кримінального процес</w:t>
      </w:r>
      <w:r w:rsidR="00906F0F" w:rsidRPr="000F1B44">
        <w:rPr>
          <w:rFonts w:ascii="Times New Roman" w:eastAsia="Times New Roman" w:hAnsi="Times New Roman"/>
          <w:sz w:val="25"/>
          <w:szCs w:val="25"/>
          <w:shd w:val="clear" w:color="auto" w:fill="FFFFFF"/>
          <w:lang w:eastAsia="uk-UA"/>
        </w:rPr>
        <w:t>уального кодексу України</w:t>
      </w:r>
      <w:r w:rsidR="00FD241A">
        <w:rPr>
          <w:rFonts w:ascii="Times New Roman" w:eastAsia="Times New Roman" w:hAnsi="Times New Roman"/>
          <w:sz w:val="25"/>
          <w:szCs w:val="25"/>
          <w:shd w:val="clear" w:color="auto" w:fill="FFFFFF"/>
          <w:lang w:eastAsia="uk-UA"/>
        </w:rPr>
        <w:t xml:space="preserve">  </w:t>
      </w:r>
      <w:r w:rsidR="00E129EC">
        <w:rPr>
          <w:rFonts w:ascii="Times New Roman" w:eastAsia="Times New Roman" w:hAnsi="Times New Roman"/>
          <w:sz w:val="25"/>
          <w:szCs w:val="25"/>
          <w:shd w:val="clear" w:color="auto" w:fill="FFFFFF"/>
          <w:lang w:eastAsia="uk-UA"/>
        </w:rPr>
        <w:t xml:space="preserve"> </w:t>
      </w:r>
      <w:r w:rsidRPr="000F1B44">
        <w:rPr>
          <w:rFonts w:ascii="Times New Roman" w:eastAsia="Times New Roman" w:hAnsi="Times New Roman"/>
          <w:sz w:val="25"/>
          <w:szCs w:val="25"/>
          <w:shd w:val="clear" w:color="auto" w:fill="FFFFFF"/>
          <w:lang w:eastAsia="uk-UA"/>
        </w:rPr>
        <w:t>(далі</w:t>
      </w:r>
      <w:r w:rsidR="00116752">
        <w:rPr>
          <w:rFonts w:ascii="Times New Roman" w:eastAsia="Times New Roman" w:hAnsi="Times New Roman"/>
          <w:sz w:val="25"/>
          <w:szCs w:val="25"/>
          <w:shd w:val="clear" w:color="auto" w:fill="FFFFFF"/>
          <w:lang w:eastAsia="uk-UA"/>
        </w:rPr>
        <w:t> </w:t>
      </w:r>
      <w:r w:rsidRPr="000F1B44">
        <w:rPr>
          <w:rFonts w:ascii="Times New Roman" w:eastAsiaTheme="minorHAnsi" w:hAnsi="Times New Roman"/>
          <w:sz w:val="25"/>
          <w:szCs w:val="25"/>
        </w:rPr>
        <w:t>–</w:t>
      </w:r>
      <w:r w:rsidR="00116752">
        <w:rPr>
          <w:rFonts w:ascii="Times New Roman" w:eastAsia="Times New Roman" w:hAnsi="Times New Roman"/>
          <w:sz w:val="25"/>
          <w:szCs w:val="25"/>
          <w:shd w:val="clear" w:color="auto" w:fill="FFFFFF"/>
          <w:lang w:eastAsia="uk-UA"/>
        </w:rPr>
        <w:t> </w:t>
      </w:r>
      <w:r w:rsidRPr="000F1B44">
        <w:rPr>
          <w:rFonts w:ascii="Times New Roman" w:eastAsia="Times New Roman" w:hAnsi="Times New Roman"/>
          <w:sz w:val="25"/>
          <w:szCs w:val="25"/>
          <w:shd w:val="clear" w:color="auto" w:fill="FFFFFF"/>
          <w:lang w:eastAsia="uk-UA"/>
        </w:rPr>
        <w:t>КПК України), а саме: слідчий суддя не перевірив, що слідчий у клопотанні не</w:t>
      </w:r>
      <w:r w:rsidRPr="000F1B44">
        <w:rPr>
          <w:rFonts w:ascii="Times New Roman" w:eastAsia="Times New Roman" w:hAnsi="Times New Roman"/>
          <w:i/>
          <w:sz w:val="25"/>
          <w:szCs w:val="25"/>
          <w:shd w:val="clear" w:color="auto" w:fill="FFFFFF"/>
          <w:lang w:eastAsia="uk-UA"/>
        </w:rPr>
        <w:t xml:space="preserve"> </w:t>
      </w:r>
      <w:r w:rsidRPr="000F1B44">
        <w:rPr>
          <w:rFonts w:ascii="Times New Roman" w:eastAsia="Times New Roman" w:hAnsi="Times New Roman"/>
          <w:sz w:val="25"/>
          <w:szCs w:val="25"/>
          <w:shd w:val="clear" w:color="auto" w:fill="FFFFFF"/>
          <w:lang w:eastAsia="uk-UA"/>
        </w:rPr>
        <w:t>довів</w:t>
      </w:r>
      <w:r w:rsidRPr="000F1B44">
        <w:rPr>
          <w:rFonts w:ascii="Times New Roman" w:eastAsia="Times New Roman" w:hAnsi="Times New Roman"/>
          <w:i/>
          <w:sz w:val="25"/>
          <w:szCs w:val="25"/>
          <w:shd w:val="clear" w:color="auto" w:fill="FFFFFF"/>
          <w:lang w:eastAsia="uk-UA"/>
        </w:rPr>
        <w:t xml:space="preserve"> </w:t>
      </w:r>
      <w:r w:rsidRPr="000F1B44">
        <w:rPr>
          <w:rFonts w:ascii="Times New Roman" w:eastAsia="Times New Roman" w:hAnsi="Times New Roman"/>
          <w:sz w:val="25"/>
          <w:szCs w:val="25"/>
          <w:shd w:val="clear" w:color="auto" w:fill="FFFFFF"/>
          <w:lang w:eastAsia="uk-UA"/>
        </w:rPr>
        <w:t xml:space="preserve">наявність ризиків, передбачених статтею 177 КПК України, не дослідив </w:t>
      </w:r>
      <w:r w:rsidR="00A46A6F">
        <w:rPr>
          <w:rFonts w:ascii="Times New Roman" w:eastAsia="Times New Roman" w:hAnsi="Times New Roman"/>
          <w:sz w:val="25"/>
          <w:szCs w:val="25"/>
          <w:shd w:val="clear" w:color="auto" w:fill="FFFFFF"/>
          <w:lang w:eastAsia="uk-UA"/>
        </w:rPr>
        <w:t>обставин</w:t>
      </w:r>
      <w:r w:rsidRPr="000F1B44">
        <w:rPr>
          <w:rFonts w:ascii="Times New Roman" w:eastAsia="Times New Roman" w:hAnsi="Times New Roman"/>
          <w:sz w:val="25"/>
          <w:szCs w:val="25"/>
          <w:shd w:val="clear" w:color="auto" w:fill="FFFFFF"/>
          <w:lang w:eastAsia="uk-UA"/>
        </w:rPr>
        <w:t>, що враховуються при обранні запобіжного заходу</w:t>
      </w:r>
      <w:r w:rsidR="00906F0F" w:rsidRPr="000F1B44">
        <w:rPr>
          <w:rFonts w:ascii="Times New Roman" w:eastAsia="Times New Roman" w:hAnsi="Times New Roman"/>
          <w:sz w:val="25"/>
          <w:szCs w:val="25"/>
          <w:shd w:val="clear" w:color="auto" w:fill="FFFFFF"/>
          <w:lang w:eastAsia="uk-UA"/>
        </w:rPr>
        <w:t xml:space="preserve"> відповідно до статті 178</w:t>
      </w:r>
      <w:r w:rsidR="00A46A6F">
        <w:rPr>
          <w:rFonts w:ascii="Times New Roman" w:eastAsia="Times New Roman" w:hAnsi="Times New Roman"/>
          <w:sz w:val="25"/>
          <w:szCs w:val="25"/>
          <w:shd w:val="clear" w:color="auto" w:fill="FFFFFF"/>
          <w:lang w:eastAsia="uk-UA"/>
        </w:rPr>
        <w:t xml:space="preserve"> </w:t>
      </w:r>
      <w:r w:rsidRPr="000F1B44">
        <w:rPr>
          <w:rFonts w:ascii="Times New Roman" w:eastAsia="Times New Roman" w:hAnsi="Times New Roman"/>
          <w:sz w:val="25"/>
          <w:szCs w:val="25"/>
          <w:shd w:val="clear" w:color="auto" w:fill="FFFFFF"/>
          <w:lang w:eastAsia="uk-UA"/>
        </w:rPr>
        <w:t>КПК</w:t>
      </w:r>
      <w:r w:rsidR="00116752">
        <w:rPr>
          <w:rFonts w:ascii="Times New Roman" w:eastAsia="Times New Roman" w:hAnsi="Times New Roman"/>
          <w:sz w:val="25"/>
          <w:szCs w:val="25"/>
          <w:shd w:val="clear" w:color="auto" w:fill="FFFFFF"/>
          <w:lang w:eastAsia="uk-UA"/>
        </w:rPr>
        <w:t> </w:t>
      </w:r>
      <w:r w:rsidRPr="000F1B44">
        <w:rPr>
          <w:rFonts w:ascii="Times New Roman" w:eastAsia="Times New Roman" w:hAnsi="Times New Roman"/>
          <w:sz w:val="25"/>
          <w:szCs w:val="25"/>
          <w:shd w:val="clear" w:color="auto" w:fill="FFFFFF"/>
          <w:lang w:eastAsia="uk-UA"/>
        </w:rPr>
        <w:t>України, зокрема</w:t>
      </w:r>
      <w:r w:rsidRPr="000F1B44">
        <w:rPr>
          <w:rFonts w:ascii="Times New Roman" w:eastAsia="Times New Roman" w:hAnsi="Times New Roman"/>
          <w:i/>
          <w:sz w:val="25"/>
          <w:szCs w:val="25"/>
          <w:shd w:val="clear" w:color="auto" w:fill="FFFFFF"/>
          <w:lang w:eastAsia="uk-UA"/>
        </w:rPr>
        <w:t xml:space="preserve"> </w:t>
      </w:r>
      <w:r w:rsidR="00A46A6F" w:rsidRPr="00A46A6F">
        <w:rPr>
          <w:rFonts w:ascii="Times New Roman" w:eastAsia="Times New Roman" w:hAnsi="Times New Roman"/>
          <w:sz w:val="25"/>
          <w:szCs w:val="25"/>
          <w:shd w:val="clear" w:color="auto" w:fill="FFFFFF"/>
          <w:lang w:eastAsia="uk-UA"/>
        </w:rPr>
        <w:t>те,</w:t>
      </w:r>
      <w:r w:rsidR="00A46A6F" w:rsidRPr="00A46A6F">
        <w:rPr>
          <w:rFonts w:ascii="Times New Roman" w:eastAsia="Times New Roman" w:hAnsi="Times New Roman"/>
          <w:i/>
          <w:sz w:val="25"/>
          <w:szCs w:val="25"/>
          <w:shd w:val="clear" w:color="auto" w:fill="FFFFFF"/>
          <w:lang w:eastAsia="uk-UA"/>
        </w:rPr>
        <w:t xml:space="preserve"> </w:t>
      </w:r>
      <w:r w:rsidRPr="000F1B44">
        <w:rPr>
          <w:rFonts w:ascii="Times New Roman" w:eastAsia="Times New Roman" w:hAnsi="Times New Roman"/>
          <w:sz w:val="25"/>
          <w:szCs w:val="25"/>
          <w:shd w:val="clear" w:color="auto" w:fill="FFFFFF"/>
          <w:lang w:eastAsia="uk-UA"/>
        </w:rPr>
        <w:t xml:space="preserve">що </w:t>
      </w:r>
      <w:r w:rsidR="005B41C0">
        <w:rPr>
          <w:rFonts w:ascii="Times New Roman" w:eastAsia="Times New Roman" w:hAnsi="Times New Roman"/>
          <w:sz w:val="25"/>
          <w:szCs w:val="25"/>
          <w:shd w:val="clear" w:color="auto" w:fill="FFFFFF"/>
          <w:lang w:eastAsia="uk-UA"/>
        </w:rPr>
        <w:t>ОСОБА_1</w:t>
      </w:r>
      <w:r w:rsidRPr="000F1B44">
        <w:rPr>
          <w:rFonts w:ascii="Times New Roman" w:eastAsia="Times New Roman" w:hAnsi="Times New Roman"/>
          <w:sz w:val="25"/>
          <w:szCs w:val="25"/>
          <w:shd w:val="clear" w:color="auto" w:fill="FFFFFF"/>
          <w:lang w:eastAsia="uk-UA"/>
        </w:rPr>
        <w:t xml:space="preserve"> раніше не судимий, має постійне місце проживання,</w:t>
      </w:r>
      <w:r w:rsidR="00116752">
        <w:rPr>
          <w:rFonts w:ascii="Times New Roman" w:eastAsia="Times New Roman" w:hAnsi="Times New Roman"/>
          <w:sz w:val="25"/>
          <w:szCs w:val="25"/>
          <w:shd w:val="clear" w:color="auto" w:fill="FFFFFF"/>
          <w:lang w:eastAsia="uk-UA"/>
        </w:rPr>
        <w:t> </w:t>
      </w:r>
      <w:r w:rsidRPr="000F1B44">
        <w:rPr>
          <w:rFonts w:ascii="Times New Roman" w:eastAsia="Times New Roman" w:hAnsi="Times New Roman"/>
          <w:sz w:val="25"/>
          <w:szCs w:val="25"/>
          <w:shd w:val="clear" w:color="auto" w:fill="FFFFFF"/>
          <w:lang w:eastAsia="uk-UA"/>
        </w:rPr>
        <w:t xml:space="preserve">працює приватним підприємцем, має родину. </w:t>
      </w:r>
    </w:p>
    <w:p w:rsidR="00F217C0" w:rsidRPr="000F1B44" w:rsidRDefault="00F217C0" w:rsidP="00F217C0">
      <w:pPr>
        <w:spacing w:after="0" w:line="240" w:lineRule="auto"/>
        <w:ind w:firstLine="794"/>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 xml:space="preserve">Ухвалою апеляційного суду Дніпропетровської області від </w:t>
      </w:r>
      <w:r w:rsidR="00A46A6F">
        <w:rPr>
          <w:rFonts w:ascii="Times New Roman" w:eastAsia="Times New Roman" w:hAnsi="Times New Roman"/>
          <w:sz w:val="25"/>
          <w:szCs w:val="25"/>
          <w:lang w:eastAsia="uk-UA"/>
        </w:rPr>
        <w:t>0</w:t>
      </w:r>
      <w:r w:rsidRPr="000F1B44">
        <w:rPr>
          <w:rFonts w:ascii="Times New Roman" w:eastAsia="Times New Roman" w:hAnsi="Times New Roman"/>
          <w:sz w:val="25"/>
          <w:szCs w:val="25"/>
          <w:lang w:eastAsia="uk-UA"/>
        </w:rPr>
        <w:t>3 лютого</w:t>
      </w:r>
      <w:r w:rsidR="00E129EC">
        <w:rPr>
          <w:rFonts w:ascii="Times New Roman" w:eastAsia="Times New Roman" w:hAnsi="Times New Roman"/>
          <w:sz w:val="25"/>
          <w:szCs w:val="25"/>
          <w:lang w:eastAsia="uk-UA"/>
        </w:rPr>
        <w:t xml:space="preserve"> </w:t>
      </w:r>
      <w:r w:rsidRPr="000F1B44">
        <w:rPr>
          <w:rFonts w:ascii="Times New Roman" w:eastAsia="Times New Roman" w:hAnsi="Times New Roman"/>
          <w:sz w:val="25"/>
          <w:szCs w:val="25"/>
          <w:lang w:eastAsia="uk-UA"/>
        </w:rPr>
        <w:t>2014 року (колегія суддів судової палати у кримінальних справах у складі судді</w:t>
      </w:r>
      <w:r w:rsidRPr="000F1B44">
        <w:rPr>
          <w:rFonts w:ascii="Times New Roman" w:eastAsiaTheme="minorHAnsi" w:hAnsi="Times New Roman"/>
          <w:sz w:val="25"/>
          <w:szCs w:val="25"/>
        </w:rPr>
        <w:t>–</w:t>
      </w:r>
      <w:r w:rsidRPr="000F1B44">
        <w:rPr>
          <w:rFonts w:ascii="Times New Roman" w:eastAsia="Times New Roman" w:hAnsi="Times New Roman"/>
          <w:sz w:val="25"/>
          <w:szCs w:val="25"/>
          <w:lang w:eastAsia="uk-UA"/>
        </w:rPr>
        <w:t xml:space="preserve">доповідача Мудрецького Р.В., суддів Риб’янця С.А. та  Кононенко О.М.) апеляційну скаргу адвоката </w:t>
      </w:r>
      <w:r w:rsidR="005B41C0">
        <w:rPr>
          <w:rFonts w:ascii="Times New Roman" w:eastAsia="Times New Roman" w:hAnsi="Times New Roman"/>
          <w:sz w:val="25"/>
          <w:szCs w:val="25"/>
          <w:lang w:eastAsia="uk-UA"/>
        </w:rPr>
        <w:t>ОСОБА_2</w:t>
      </w:r>
      <w:r w:rsidRPr="000F1B44">
        <w:rPr>
          <w:rFonts w:ascii="Times New Roman" w:eastAsia="Times New Roman" w:hAnsi="Times New Roman"/>
          <w:sz w:val="25"/>
          <w:szCs w:val="25"/>
          <w:lang w:eastAsia="uk-UA"/>
        </w:rPr>
        <w:t xml:space="preserve"> в інтересах підозрюваного </w:t>
      </w:r>
      <w:r w:rsidR="005B41C0">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залишено без задоволення, а ухвалу слідчого судді Бабушкінського районного суду </w:t>
      </w:r>
      <w:r w:rsidR="00906F0F" w:rsidRPr="000F1B44">
        <w:rPr>
          <w:rFonts w:ascii="Times New Roman" w:eastAsia="Times New Roman" w:hAnsi="Times New Roman"/>
          <w:sz w:val="25"/>
          <w:szCs w:val="25"/>
          <w:lang w:eastAsia="uk-UA"/>
        </w:rPr>
        <w:t>міста Дніпропетровська</w:t>
      </w:r>
      <w:r w:rsidR="00E129EC">
        <w:rPr>
          <w:rFonts w:ascii="Times New Roman" w:eastAsia="Times New Roman" w:hAnsi="Times New Roman"/>
          <w:sz w:val="25"/>
          <w:szCs w:val="25"/>
          <w:lang w:eastAsia="uk-UA"/>
        </w:rPr>
        <w:t xml:space="preserve"> </w:t>
      </w:r>
      <w:r w:rsidRPr="000F1B44">
        <w:rPr>
          <w:rFonts w:ascii="Times New Roman" w:eastAsia="Times New Roman" w:hAnsi="Times New Roman"/>
          <w:sz w:val="25"/>
          <w:szCs w:val="25"/>
          <w:lang w:eastAsia="uk-UA"/>
        </w:rPr>
        <w:t>від</w:t>
      </w:r>
      <w:r w:rsidR="00FD241A">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27</w:t>
      </w:r>
      <w:r w:rsidR="00FD241A">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січня 2014 року – без змін.</w:t>
      </w:r>
    </w:p>
    <w:p w:rsidR="00F217C0" w:rsidRPr="000F1B44" w:rsidRDefault="00F217C0" w:rsidP="00F217C0">
      <w:pPr>
        <w:spacing w:after="0" w:line="240" w:lineRule="auto"/>
        <w:ind w:firstLine="794"/>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 xml:space="preserve">Як зазначено в ухвалі, колегією суддів встановлено, що при обранні запобіжного заходу відповідно до вимог статей 193, 194 КПК України слідчим суддею досліджено обставини, які відповідають матеріалам справи, об’єктивно взято до уваги дані про особу </w:t>
      </w:r>
      <w:r w:rsidR="00333A31">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який обґрунтовано підозрюється у вчиненні тяжкого злочину, передбаченого частиною першою статті 294 КК України. Також перевірено наявність ризиків, що підозрюваний може переховуватися від органів досудового розслідування та суду, незаконно впливати на інших учасників кримінального провадження чи свідків, скоїти інше кримінальне правопорушення та іншим чином перешкоджати кримінальному провадженню.</w:t>
      </w:r>
    </w:p>
    <w:p w:rsidR="00F217C0" w:rsidRPr="000F1B44" w:rsidRDefault="00F217C0" w:rsidP="00F217C0">
      <w:pPr>
        <w:spacing w:after="0" w:line="240" w:lineRule="auto"/>
        <w:ind w:firstLine="794"/>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Зважаючи на суспільний інтерес, який з урахуванням презумпції невинуватості виправдовує відступ від принципу поваги до особистої свободи, визначеного Конвенцією про захист прав людини і основоположних свобод, що відповідає правовим позиціям, викладеним у пункті 35 рішення Європейського суду з прав людини «Летельє проти Франції», колегія суддів визнала обґрунтованим висновок слідчого судді про необхідність застосування до підозрюваного виняткового виду запобіжного заходу у виді тримання під вартою, оскільки застосування більш м’яких запобіжних заходів не буде достатнім для запобігання визначеним вище ризикам.</w:t>
      </w:r>
    </w:p>
    <w:p w:rsidR="00F217C0" w:rsidRPr="000F1B44" w:rsidRDefault="00F217C0" w:rsidP="00F217C0">
      <w:pPr>
        <w:spacing w:after="0" w:line="240" w:lineRule="auto"/>
        <w:ind w:firstLine="708"/>
        <w:jc w:val="both"/>
        <w:rPr>
          <w:rFonts w:ascii="Times New Roman" w:eastAsia="Times New Roman" w:hAnsi="Times New Roman"/>
          <w:sz w:val="25"/>
          <w:szCs w:val="25"/>
          <w:u w:val="single"/>
          <w:lang w:eastAsia="uk-UA"/>
        </w:rPr>
      </w:pPr>
      <w:r w:rsidRPr="000F1B44">
        <w:rPr>
          <w:rFonts w:ascii="Times New Roman" w:eastAsia="Times New Roman" w:hAnsi="Times New Roman"/>
          <w:sz w:val="25"/>
          <w:szCs w:val="25"/>
          <w:lang w:eastAsia="uk-UA"/>
        </w:rPr>
        <w:t xml:space="preserve">Апеляційний суд вказав, що викладені в апеляційній скарзі доводи щодо необґрунтованості підозри </w:t>
      </w:r>
      <w:r w:rsidR="00333A31">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у вчиненні зазначеного злочину підтвердження не знайшли, будучи спростованими доводами клопотання слідчого та доданими до нього матеріалами. </w:t>
      </w:r>
    </w:p>
    <w:p w:rsidR="00F217C0" w:rsidRPr="000F1B44" w:rsidRDefault="00F217C0" w:rsidP="00F217C0">
      <w:pPr>
        <w:spacing w:after="0" w:line="240" w:lineRule="auto"/>
        <w:ind w:firstLine="708"/>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 xml:space="preserve">Також суд апеляційної інстанції зазначив, що наявність соціальних зав’язків у підозрюваного </w:t>
      </w:r>
      <w:r w:rsidR="00C560CC">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на яку вказував захисник, хоча й має місце, однак сама по собі не є підставою для обрання більш м’якого запобіжного заходу, а враховується в сукупності з іншими обставинами у кримінальному провадженні. Виявлені під час апеляційного перегляду обставини свідчать, що </w:t>
      </w:r>
      <w:r w:rsidR="00C560CC">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будучи підозрюваним у вчиненні тяжкого злочину, намагатиметься ухилитися від суду та слідства, а також зможе незаконно вплинути на свідків та інших учасників провадження чи вчинити інше кримінальне правопорушення або продовжить кримінальне правопорушення, у якому підозрюється, тим самим перешкоджатиме кримінальному провадженню.</w:t>
      </w:r>
    </w:p>
    <w:p w:rsidR="00F217C0" w:rsidRPr="000F1B44" w:rsidRDefault="00F217C0" w:rsidP="00F217C0">
      <w:pPr>
        <w:spacing w:after="0" w:line="240" w:lineRule="auto"/>
        <w:ind w:firstLine="567"/>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 xml:space="preserve">До Вищої ради юстиції 31 березня 2016 року з ТСК надійшла заява </w:t>
      </w:r>
      <w:r w:rsidR="00C560CC">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про проведення спеціальної перевірки стосовно суддів апеляційного суду Дніпропетровської області, зокрема Мудрецького Р.В., відповідно до Закону України </w:t>
      </w:r>
      <w:r w:rsidRPr="000F1B44">
        <w:rPr>
          <w:rFonts w:ascii="Times New Roman" w:eastAsia="Times New Roman" w:hAnsi="Times New Roman"/>
          <w:bCs/>
          <w:sz w:val="25"/>
          <w:szCs w:val="25"/>
          <w:lang w:eastAsia="uk-UA"/>
        </w:rPr>
        <w:t>«Про відновлення довіри до судової влади в Україні».</w:t>
      </w:r>
    </w:p>
    <w:p w:rsidR="00F217C0" w:rsidRPr="000F1B44" w:rsidRDefault="00F217C0" w:rsidP="00F217C0">
      <w:pPr>
        <w:spacing w:after="0" w:line="240" w:lineRule="auto"/>
        <w:ind w:firstLine="567"/>
        <w:jc w:val="both"/>
        <w:rPr>
          <w:rFonts w:ascii="Times New Roman" w:eastAsia="Times New Roman" w:hAnsi="Times New Roman"/>
          <w:sz w:val="25"/>
          <w:szCs w:val="25"/>
          <w:lang w:eastAsia="uk-UA"/>
        </w:rPr>
      </w:pPr>
      <w:r w:rsidRPr="000F1B44">
        <w:rPr>
          <w:rFonts w:ascii="Times New Roman" w:eastAsia="Times New Roman" w:hAnsi="Times New Roman"/>
          <w:bCs/>
          <w:sz w:val="25"/>
          <w:szCs w:val="25"/>
          <w:lang w:eastAsia="uk-UA"/>
        </w:rPr>
        <w:lastRenderedPageBreak/>
        <w:t xml:space="preserve">Зі змісту заяви </w:t>
      </w:r>
      <w:r w:rsidR="00E9451F">
        <w:rPr>
          <w:rFonts w:ascii="Times New Roman" w:eastAsia="Times New Roman" w:hAnsi="Times New Roman"/>
          <w:bCs/>
          <w:sz w:val="25"/>
          <w:szCs w:val="25"/>
          <w:lang w:eastAsia="uk-UA"/>
        </w:rPr>
        <w:t>ОСОБА_1</w:t>
      </w:r>
      <w:r w:rsidRPr="000F1B44">
        <w:rPr>
          <w:rFonts w:ascii="Times New Roman" w:eastAsia="Times New Roman" w:hAnsi="Times New Roman"/>
          <w:bCs/>
          <w:sz w:val="25"/>
          <w:szCs w:val="25"/>
          <w:lang w:eastAsia="uk-UA"/>
        </w:rPr>
        <w:t xml:space="preserve"> та доданих до неї документів слідує, </w:t>
      </w:r>
      <w:r w:rsidRPr="000F1B44">
        <w:rPr>
          <w:rFonts w:ascii="Times New Roman" w:eastAsia="Times New Roman" w:hAnsi="Times New Roman"/>
          <w:sz w:val="25"/>
          <w:szCs w:val="25"/>
          <w:lang w:eastAsia="uk-UA"/>
        </w:rPr>
        <w:t>що судді апеляційного суду формально та необ’єктивно розглянули справу, фактично переписали зазначені в ухвалі слідчого судді обставини і мотиви рішення, не перевірили дотримання слідчим суддею вимог статей 177, 178, 194 КПК України, зокрема не надали оцінк</w:t>
      </w:r>
      <w:r w:rsidR="00A46A6F">
        <w:rPr>
          <w:rFonts w:ascii="Times New Roman" w:eastAsia="Times New Roman" w:hAnsi="Times New Roman"/>
          <w:sz w:val="25"/>
          <w:szCs w:val="25"/>
          <w:lang w:eastAsia="uk-UA"/>
        </w:rPr>
        <w:t>и</w:t>
      </w:r>
      <w:r w:rsidRPr="000F1B44">
        <w:rPr>
          <w:rFonts w:ascii="Times New Roman" w:eastAsia="Times New Roman" w:hAnsi="Times New Roman"/>
          <w:sz w:val="25"/>
          <w:szCs w:val="25"/>
          <w:lang w:eastAsia="uk-UA"/>
        </w:rPr>
        <w:t xml:space="preserve"> обґрунтованості підозри у вчиненні ним кримінального правопорушення, не звернули уваг</w:t>
      </w:r>
      <w:r w:rsidR="00A46A6F">
        <w:rPr>
          <w:rFonts w:ascii="Times New Roman" w:eastAsia="Times New Roman" w:hAnsi="Times New Roman"/>
          <w:sz w:val="25"/>
          <w:szCs w:val="25"/>
          <w:lang w:eastAsia="uk-UA"/>
        </w:rPr>
        <w:t>и</w:t>
      </w:r>
      <w:r w:rsidRPr="000F1B44">
        <w:rPr>
          <w:rFonts w:ascii="Times New Roman" w:eastAsia="Times New Roman" w:hAnsi="Times New Roman"/>
          <w:sz w:val="25"/>
          <w:szCs w:val="25"/>
          <w:lang w:eastAsia="uk-UA"/>
        </w:rPr>
        <w:t xml:space="preserve"> на відсутність доказів, що мали бути додані до клопотання слідчого і свідчили б про обґрунтованість підозри та відсутність доказів існування ризиків, передбачених статтею 177 КПК України, а також н</w:t>
      </w:r>
      <w:r w:rsidR="009230F2">
        <w:rPr>
          <w:rFonts w:ascii="Times New Roman" w:eastAsia="Times New Roman" w:hAnsi="Times New Roman"/>
          <w:sz w:val="25"/>
          <w:szCs w:val="25"/>
          <w:lang w:eastAsia="uk-UA"/>
        </w:rPr>
        <w:t>е оцінили в сукупності обставин</w:t>
      </w:r>
      <w:r w:rsidRPr="000F1B44">
        <w:rPr>
          <w:rFonts w:ascii="Times New Roman" w:eastAsia="Times New Roman" w:hAnsi="Times New Roman"/>
          <w:sz w:val="25"/>
          <w:szCs w:val="25"/>
          <w:lang w:eastAsia="uk-UA"/>
        </w:rPr>
        <w:t>, передбачен</w:t>
      </w:r>
      <w:r w:rsidR="009230F2">
        <w:rPr>
          <w:rFonts w:ascii="Times New Roman" w:eastAsia="Times New Roman" w:hAnsi="Times New Roman"/>
          <w:sz w:val="25"/>
          <w:szCs w:val="25"/>
          <w:lang w:eastAsia="uk-UA"/>
        </w:rPr>
        <w:t>их</w:t>
      </w:r>
      <w:r w:rsidRPr="000F1B44">
        <w:rPr>
          <w:rFonts w:ascii="Times New Roman" w:eastAsia="Times New Roman" w:hAnsi="Times New Roman"/>
          <w:sz w:val="25"/>
          <w:szCs w:val="25"/>
          <w:lang w:eastAsia="uk-UA"/>
        </w:rPr>
        <w:t xml:space="preserve"> статтею 178 КПК України, чим допустили істотні порушення норм процесуального права при здійсненні правосуддя, пов’язані із порушенням вимог щодо неупередженого розгляду справи та систематичне грубе порушення правил суддівської етики, що підриває авторитет правосуддя.</w:t>
      </w:r>
    </w:p>
    <w:p w:rsidR="00F217C0" w:rsidRPr="000F1B44" w:rsidRDefault="00F217C0" w:rsidP="00F217C0">
      <w:pPr>
        <w:suppressAutoHyphens/>
        <w:spacing w:after="0" w:line="240" w:lineRule="auto"/>
        <w:ind w:firstLine="567"/>
        <w:jc w:val="both"/>
        <w:rPr>
          <w:rFonts w:ascii="Times New Roman" w:hAnsi="Times New Roman"/>
          <w:sz w:val="25"/>
          <w:szCs w:val="25"/>
          <w:lang w:eastAsia="uk-UA"/>
        </w:rPr>
      </w:pPr>
      <w:r w:rsidRPr="000F1B44">
        <w:rPr>
          <w:rFonts w:ascii="Times New Roman" w:eastAsia="Times New Roman" w:hAnsi="Times New Roman"/>
          <w:sz w:val="25"/>
          <w:szCs w:val="25"/>
          <w:lang w:eastAsia="uk-UA"/>
        </w:rPr>
        <w:t>Рішенням Другої Дисциплінарної палати Вищої ради</w:t>
      </w:r>
      <w:r w:rsidR="00E129EC">
        <w:rPr>
          <w:rFonts w:ascii="Times New Roman" w:eastAsia="Times New Roman" w:hAnsi="Times New Roman"/>
          <w:sz w:val="25"/>
          <w:szCs w:val="25"/>
          <w:lang w:eastAsia="uk-UA"/>
        </w:rPr>
        <w:t xml:space="preserve"> правосуддя </w:t>
      </w:r>
      <w:r w:rsidR="00FA2D53" w:rsidRPr="000F1B44">
        <w:rPr>
          <w:rFonts w:ascii="Times New Roman" w:eastAsia="Times New Roman" w:hAnsi="Times New Roman"/>
          <w:sz w:val="25"/>
          <w:szCs w:val="25"/>
          <w:lang w:eastAsia="uk-UA"/>
        </w:rPr>
        <w:t xml:space="preserve">від 29 травня </w:t>
      </w:r>
      <w:r w:rsidRPr="000F1B44">
        <w:rPr>
          <w:rFonts w:ascii="Times New Roman" w:eastAsia="Times New Roman" w:hAnsi="Times New Roman"/>
          <w:sz w:val="25"/>
          <w:szCs w:val="25"/>
          <w:lang w:eastAsia="uk-UA"/>
        </w:rPr>
        <w:t>2017</w:t>
      </w:r>
      <w:r w:rsidR="00FD241A">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року</w:t>
      </w:r>
      <w:r w:rsidR="00FD241A">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 1289/2дп/15-17</w:t>
      </w:r>
      <w:r w:rsidRPr="000F1B44">
        <w:rPr>
          <w:rFonts w:ascii="Times New Roman" w:hAnsi="Times New Roman"/>
          <w:sz w:val="25"/>
          <w:szCs w:val="25"/>
          <w:lang w:eastAsia="uk-UA"/>
        </w:rPr>
        <w:t xml:space="preserve"> відмовлено у притягненні судді </w:t>
      </w:r>
      <w:r w:rsidRPr="000F1B44">
        <w:rPr>
          <w:rFonts w:ascii="Times New Roman" w:eastAsia="Times New Roman" w:hAnsi="Times New Roman"/>
          <w:sz w:val="25"/>
          <w:szCs w:val="25"/>
          <w:lang w:eastAsia="uk-UA"/>
        </w:rPr>
        <w:t>апеляційного суду Дніпропетровської області Мудрецького Р.В. до дисциплінарної відповідальності</w:t>
      </w:r>
      <w:r w:rsidRPr="000F1B44">
        <w:rPr>
          <w:rFonts w:ascii="Times New Roman" w:hAnsi="Times New Roman"/>
          <w:sz w:val="25"/>
          <w:szCs w:val="25"/>
          <w:lang w:eastAsia="uk-UA"/>
        </w:rPr>
        <w:t xml:space="preserve">. </w:t>
      </w:r>
    </w:p>
    <w:p w:rsidR="00F217C0" w:rsidRPr="000F1B44" w:rsidRDefault="00F217C0" w:rsidP="00F217C0">
      <w:pPr>
        <w:spacing w:after="0" w:line="240" w:lineRule="auto"/>
        <w:ind w:firstLine="567"/>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 xml:space="preserve">У рішенні Другої Дисциплінарної палати Вищої ради правосуддя зазначено, що судді апеляційної інстанції переглянули справу в межах повноважень, передбачених статтею 404 КПК України, однак неповною мірою дотримались вимог закону та не перевірили наявність належних і допустимих доказів, які підтверджують існування обґрунтованої підозри у вчиненні </w:t>
      </w:r>
      <w:r w:rsidR="00E9451F">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інкримінованого йому правопорушення.</w:t>
      </w:r>
    </w:p>
    <w:p w:rsidR="00F217C0" w:rsidRPr="000F1B44" w:rsidRDefault="00F217C0" w:rsidP="00F217C0">
      <w:pPr>
        <w:spacing w:after="0" w:line="240" w:lineRule="auto"/>
        <w:ind w:firstLine="708"/>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bidi="uk-UA"/>
        </w:rPr>
        <w:t xml:space="preserve">Крім того, </w:t>
      </w:r>
      <w:bookmarkStart w:id="0" w:name="_Hlk197603667"/>
      <w:r w:rsidRPr="000F1B44">
        <w:rPr>
          <w:rFonts w:ascii="Times New Roman" w:eastAsia="Times New Roman" w:hAnsi="Times New Roman"/>
          <w:sz w:val="25"/>
          <w:szCs w:val="25"/>
          <w:lang w:eastAsia="uk-UA" w:bidi="uk-UA"/>
        </w:rPr>
        <w:t xml:space="preserve">на підставі встановлених обставин та аналізу матеріалів дисциплінарної справи </w:t>
      </w:r>
      <w:r w:rsidRPr="000F1B44">
        <w:rPr>
          <w:rFonts w:ascii="Times New Roman" w:eastAsia="Times New Roman" w:hAnsi="Times New Roman"/>
          <w:sz w:val="25"/>
          <w:szCs w:val="25"/>
          <w:lang w:eastAsia="uk-UA"/>
        </w:rPr>
        <w:t>Друга Дисциплінарна палата Вищої ради правосуддя дійшла висновку, що судді апеляційного суду Дніпропетровської області</w:t>
      </w:r>
      <w:r w:rsidRPr="000F1B44">
        <w:rPr>
          <w:rFonts w:ascii="Times New Roman" w:eastAsia="Times New Roman" w:hAnsi="Times New Roman"/>
          <w:bCs/>
          <w:sz w:val="25"/>
          <w:szCs w:val="25"/>
          <w:lang w:eastAsia="uk-UA"/>
        </w:rPr>
        <w:t xml:space="preserve"> Мудрецький Р.В., Риб’янець С.А. та Кононенко О.М.</w:t>
      </w:r>
      <w:r w:rsidRPr="000F1B44">
        <w:rPr>
          <w:rFonts w:ascii="Times New Roman" w:eastAsia="Times New Roman" w:hAnsi="Times New Roman"/>
          <w:sz w:val="25"/>
          <w:szCs w:val="25"/>
          <w:lang w:eastAsia="uk-UA"/>
        </w:rPr>
        <w:t xml:space="preserve">, розглядаючи клопотання про застосування запобіжного заходу у вигляді тримання під вартою стосовно </w:t>
      </w:r>
      <w:r w:rsidR="00E0253E">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допустили істотні порушення норм процесуального права, однак ці порушення не є такими, що безспірно свідчать про вчинення істотного дисциплінарного проступку, оскільки фактів, які б свідчили про грубу недбалість чи навмисне порушення закону суддями під час розгляду судової справи та постановленні судового рішення, не встановлено. </w:t>
      </w:r>
    </w:p>
    <w:bookmarkEnd w:id="0"/>
    <w:p w:rsidR="00F217C0" w:rsidRPr="000F1B44" w:rsidRDefault="00F217C0" w:rsidP="00F217C0">
      <w:pPr>
        <w:spacing w:after="0" w:line="240" w:lineRule="auto"/>
        <w:ind w:firstLine="708"/>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У зв’язку зі спливом строку застосування дисциплінарного стягнення у притягненні судді апеляційного суду Дніпропетровської області</w:t>
      </w:r>
      <w:r w:rsidR="00E129EC">
        <w:rPr>
          <w:rFonts w:ascii="Times New Roman" w:eastAsia="Times New Roman" w:hAnsi="Times New Roman"/>
          <w:sz w:val="25"/>
          <w:szCs w:val="25"/>
          <w:lang w:eastAsia="uk-UA"/>
        </w:rPr>
        <w:t xml:space="preserve"> </w:t>
      </w:r>
      <w:r w:rsidRPr="000F1B44">
        <w:rPr>
          <w:rFonts w:ascii="Times New Roman" w:eastAsia="Times New Roman" w:hAnsi="Times New Roman"/>
          <w:sz w:val="25"/>
          <w:szCs w:val="25"/>
          <w:lang w:eastAsia="uk-UA"/>
        </w:rPr>
        <w:t>Мудрецького Р.В. до дисциплінарної відповідальності відмовлено.</w:t>
      </w:r>
    </w:p>
    <w:p w:rsidR="00F217C0" w:rsidRPr="000F1B44" w:rsidRDefault="00F217C0" w:rsidP="00F217C0">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Комісія </w:t>
      </w:r>
      <w:r w:rsidR="00570051" w:rsidRPr="000F1B44">
        <w:rPr>
          <w:rFonts w:ascii="Times New Roman" w:eastAsiaTheme="minorHAnsi" w:hAnsi="Times New Roman"/>
          <w:sz w:val="25"/>
          <w:szCs w:val="25"/>
        </w:rPr>
        <w:t xml:space="preserve">в пленарному складі </w:t>
      </w:r>
      <w:r w:rsidRPr="000F1B44">
        <w:rPr>
          <w:rFonts w:ascii="Times New Roman" w:eastAsiaTheme="minorHAnsi" w:hAnsi="Times New Roman"/>
          <w:sz w:val="25"/>
          <w:szCs w:val="25"/>
        </w:rPr>
        <w:t>не вдається до перевірки та оцінювання обставин справи, що було здійснено в порядку дисциплінарного провадження, та зауважує, що на стадії кваліфікаційного оцінювання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у тому числі за критеріями доброчесності та професійної етики (рішення Великої Па</w:t>
      </w:r>
      <w:r w:rsidR="00906F0F" w:rsidRPr="000F1B44">
        <w:rPr>
          <w:rFonts w:ascii="Times New Roman" w:eastAsiaTheme="minorHAnsi" w:hAnsi="Times New Roman"/>
          <w:sz w:val="25"/>
          <w:szCs w:val="25"/>
        </w:rPr>
        <w:t>лати Верховного Суду</w:t>
      </w:r>
      <w:r w:rsidRPr="000F1B44">
        <w:rPr>
          <w:rFonts w:ascii="Times New Roman" w:eastAsiaTheme="minorHAnsi" w:hAnsi="Times New Roman"/>
          <w:sz w:val="25"/>
          <w:szCs w:val="25"/>
        </w:rPr>
        <w:t xml:space="preserve"> від 16 червня 2022 року у справі № 9901/57/19).</w:t>
      </w:r>
    </w:p>
    <w:p w:rsidR="00F217C0" w:rsidRPr="000F1B44" w:rsidRDefault="00F217C0" w:rsidP="00F217C0">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Судова влада в Україні відповідно до конституційних засад поділу влади здійснюється незалежними та безсторонніми судами, утвореними законом. Здійснюючи правосуддя, суди є незалежними від будь-якого незаконного впливу. Суди здійснюють правосуддя на основі Конституції і законів України та на засадах верховенства права (частина перша статті 1 та частина перша статті 6 Закону).</w:t>
      </w:r>
    </w:p>
    <w:p w:rsidR="00F217C0" w:rsidRPr="000F1B44" w:rsidRDefault="00F217C0" w:rsidP="00F217C0">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Як передбачено частинами першою та другою статті 48 Закону, суддя у своїй діяльності щодо здійснення правосуддя є незалежним від будь-якого незаконного впливу, тиску або втручання. Суддя здійснює правосуддя на основі Конституції і законів України, керуючись при цьому принципом верховенства права. Втручання у діяльність судді щодо здійснення правосуддя забороняється і має наслідком відповідальність, установлену законом.</w:t>
      </w:r>
    </w:p>
    <w:p w:rsidR="00F217C0" w:rsidRPr="000F1B44" w:rsidRDefault="00F217C0" w:rsidP="00F217C0">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lastRenderedPageBreak/>
        <w:t>У контексті обставин, що склалися в процесі кваліфікаційного оцінювання судді Мудрецького Р.В. на відповідність займаній посаді, необхідно врахувати, що однією із гарантій незалежності судді при здійсненні правосуддя є обмеження оцінки мотивів та підстав ухвалення судових рішень поза процедурою їх процесуального перегляду.</w:t>
      </w:r>
    </w:p>
    <w:p w:rsidR="00F217C0" w:rsidRPr="000F1B44" w:rsidRDefault="00F217C0" w:rsidP="00F217C0">
      <w:pPr>
        <w:spacing w:after="0" w:line="240" w:lineRule="auto"/>
        <w:ind w:firstLine="567"/>
        <w:jc w:val="both"/>
        <w:rPr>
          <w:rFonts w:ascii="Times New Roman" w:eastAsia="Batang" w:hAnsi="Times New Roman"/>
          <w:sz w:val="25"/>
          <w:szCs w:val="25"/>
          <w:lang w:eastAsia="uk-UA"/>
        </w:rPr>
      </w:pPr>
      <w:r w:rsidRPr="000F1B44">
        <w:rPr>
          <w:rFonts w:ascii="Times New Roman" w:eastAsia="Batang" w:hAnsi="Times New Roman"/>
          <w:sz w:val="25"/>
          <w:szCs w:val="25"/>
          <w:lang w:eastAsia="uk-UA"/>
        </w:rPr>
        <w:t xml:space="preserve">У Висновку № 3 (2002) та Висновку № 11 (2008) Консультативної ради європейських суддів до уваги Комітету Міністрів Ради Європи зауважено,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w:t>
      </w:r>
      <w:r w:rsidR="009230F2">
        <w:rPr>
          <w:rFonts w:ascii="Times New Roman" w:eastAsia="Batang" w:hAnsi="Times New Roman"/>
          <w:sz w:val="25"/>
          <w:szCs w:val="25"/>
          <w:lang w:eastAsia="uk-UA"/>
        </w:rPr>
        <w:t>Також наголошено</w:t>
      </w:r>
      <w:r w:rsidRPr="000F1B44">
        <w:rPr>
          <w:rFonts w:ascii="Times New Roman" w:eastAsia="Batang" w:hAnsi="Times New Roman"/>
          <w:sz w:val="25"/>
          <w:szCs w:val="25"/>
          <w:lang w:eastAsia="uk-UA"/>
        </w:rPr>
        <w:t>,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rsidR="00F217C0" w:rsidRPr="000F1B44" w:rsidRDefault="00F217C0" w:rsidP="00F217C0">
      <w:pPr>
        <w:spacing w:after="0" w:line="240" w:lineRule="auto"/>
        <w:ind w:firstLine="709"/>
        <w:jc w:val="both"/>
        <w:rPr>
          <w:rFonts w:ascii="Times New Roman" w:eastAsia="Batang" w:hAnsi="Times New Roman"/>
          <w:sz w:val="25"/>
          <w:szCs w:val="25"/>
          <w:lang w:eastAsia="uk-UA"/>
        </w:rPr>
      </w:pPr>
      <w:r w:rsidRPr="000F1B44">
        <w:rPr>
          <w:rFonts w:ascii="Times New Roman" w:eastAsia="Batang" w:hAnsi="Times New Roman"/>
          <w:sz w:val="25"/>
          <w:szCs w:val="25"/>
          <w:lang w:eastAsia="uk-UA"/>
        </w:rPr>
        <w:t xml:space="preserve">Тлумачення закону, оцінювання фактів та доказів, які здійснюють судді для вирішення справи, не повинні бути підставою для цивільної або дисциплінарної відповідальності, за винятком випадків злочинного </w:t>
      </w:r>
      <w:r w:rsidR="00FA2D53" w:rsidRPr="000F1B44">
        <w:rPr>
          <w:rFonts w:ascii="Times New Roman" w:eastAsia="Batang" w:hAnsi="Times New Roman"/>
          <w:sz w:val="25"/>
          <w:szCs w:val="25"/>
          <w:lang w:eastAsia="uk-UA"/>
        </w:rPr>
        <w:t>наміру або грубої недбалості</w:t>
      </w:r>
      <w:r w:rsidR="009230F2">
        <w:rPr>
          <w:rFonts w:ascii="Times New Roman" w:eastAsia="Batang" w:hAnsi="Times New Roman"/>
          <w:sz w:val="25"/>
          <w:szCs w:val="25"/>
          <w:lang w:eastAsia="uk-UA"/>
        </w:rPr>
        <w:t xml:space="preserve"> </w:t>
      </w:r>
      <w:r w:rsidRPr="000F1B44">
        <w:rPr>
          <w:rFonts w:ascii="Times New Roman" w:eastAsia="Batang" w:hAnsi="Times New Roman"/>
          <w:sz w:val="25"/>
          <w:szCs w:val="25"/>
          <w:lang w:eastAsia="uk-UA"/>
        </w:rPr>
        <w:t>(пункт</w:t>
      </w:r>
      <w:r w:rsidR="00FD241A">
        <w:rPr>
          <w:rFonts w:ascii="Times New Roman" w:eastAsia="Batang" w:hAnsi="Times New Roman"/>
          <w:sz w:val="25"/>
          <w:szCs w:val="25"/>
          <w:lang w:eastAsia="uk-UA"/>
        </w:rPr>
        <w:t> </w:t>
      </w:r>
      <w:r w:rsidRPr="000F1B44">
        <w:rPr>
          <w:rFonts w:ascii="Times New Roman" w:eastAsia="Batang" w:hAnsi="Times New Roman"/>
          <w:sz w:val="25"/>
          <w:szCs w:val="25"/>
          <w:lang w:eastAsia="uk-UA"/>
        </w:rPr>
        <w:t>66</w:t>
      </w:r>
      <w:r w:rsidR="00FD241A">
        <w:rPr>
          <w:rFonts w:ascii="Times New Roman" w:eastAsia="Batang" w:hAnsi="Times New Roman"/>
          <w:sz w:val="25"/>
          <w:szCs w:val="25"/>
          <w:lang w:eastAsia="uk-UA"/>
        </w:rPr>
        <w:t> </w:t>
      </w:r>
      <w:r w:rsidRPr="000F1B44">
        <w:rPr>
          <w:rFonts w:ascii="Times New Roman" w:eastAsia="Batang" w:hAnsi="Times New Roman"/>
          <w:sz w:val="25"/>
          <w:szCs w:val="25"/>
          <w:lang w:eastAsia="uk-UA"/>
        </w:rPr>
        <w:t>Рекомендацій CM/Rec (2010) 12 Комітету Міністрів Ради Європи державам-членам щодо суддів: незалежність, ефективність та обов’язки).</w:t>
      </w:r>
    </w:p>
    <w:p w:rsidR="00F217C0" w:rsidRPr="000F1B44" w:rsidRDefault="00F217C0" w:rsidP="00F217C0">
      <w:pPr>
        <w:spacing w:after="0" w:line="240" w:lineRule="auto"/>
        <w:ind w:firstLine="709"/>
        <w:jc w:val="both"/>
        <w:rPr>
          <w:rFonts w:ascii="Times New Roman" w:eastAsia="Batang" w:hAnsi="Times New Roman"/>
          <w:sz w:val="25"/>
          <w:szCs w:val="25"/>
          <w:lang w:eastAsia="uk-UA"/>
        </w:rPr>
      </w:pPr>
      <w:r w:rsidRPr="000F1B44">
        <w:rPr>
          <w:rFonts w:ascii="Times New Roman" w:eastAsia="Batang" w:hAnsi="Times New Roman"/>
          <w:sz w:val="25"/>
          <w:szCs w:val="25"/>
          <w:lang w:eastAsia="uk-UA"/>
        </w:rPr>
        <w:t>У пункті 22 Декларації щодо принципів незалежності судової влади, прийнятої Конференцією голів верховних судів країн Центральної та Східної Європи 14 жовтня 2015</w:t>
      </w:r>
      <w:r w:rsidRPr="000F1B44">
        <w:rPr>
          <w:rFonts w:ascii="Times New Roman" w:hAnsi="Times New Roman"/>
          <w:sz w:val="25"/>
          <w:szCs w:val="25"/>
        </w:rPr>
        <w:t> </w:t>
      </w:r>
      <w:r w:rsidRPr="000F1B44">
        <w:rPr>
          <w:rFonts w:ascii="Times New Roman" w:eastAsia="Batang" w:hAnsi="Times New Roman"/>
          <w:sz w:val="25"/>
          <w:szCs w:val="25"/>
          <w:lang w:eastAsia="uk-UA"/>
        </w:rPr>
        <w:t>року, вказано, що жоден суддя не повинен притягатися до дисциплінарної відповідальності чи звільнятися за винесені ним судові рішення, окрім як у разі грубої недбалості чи навмисного порушення закону.</w:t>
      </w:r>
    </w:p>
    <w:p w:rsidR="00F217C0" w:rsidRPr="000F1B44" w:rsidRDefault="00F217C0" w:rsidP="00F217C0">
      <w:pPr>
        <w:spacing w:after="0" w:line="240" w:lineRule="auto"/>
        <w:ind w:firstLine="709"/>
        <w:jc w:val="both"/>
        <w:rPr>
          <w:rFonts w:ascii="Times New Roman" w:eastAsia="Batang" w:hAnsi="Times New Roman"/>
          <w:sz w:val="25"/>
          <w:szCs w:val="25"/>
          <w:lang w:eastAsia="uk-UA"/>
        </w:rPr>
      </w:pPr>
      <w:bookmarkStart w:id="1" w:name="o38"/>
      <w:bookmarkEnd w:id="1"/>
      <w:r w:rsidRPr="000F1B44">
        <w:rPr>
          <w:rFonts w:ascii="Times New Roman" w:eastAsia="Batang" w:hAnsi="Times New Roman"/>
          <w:sz w:val="25"/>
          <w:szCs w:val="25"/>
          <w:lang w:eastAsia="uk-UA"/>
        </w:rPr>
        <w:t xml:space="preserve">Беручи до уваги наведені засади та стандарти, Комісія </w:t>
      </w:r>
      <w:r w:rsidR="00570051" w:rsidRPr="000F1B44">
        <w:rPr>
          <w:rFonts w:ascii="Times New Roman" w:eastAsia="Batang" w:hAnsi="Times New Roman"/>
          <w:sz w:val="25"/>
          <w:szCs w:val="25"/>
          <w:lang w:eastAsia="uk-UA"/>
        </w:rPr>
        <w:t xml:space="preserve">у пленарному складі </w:t>
      </w:r>
      <w:r w:rsidRPr="000F1B44">
        <w:rPr>
          <w:rFonts w:ascii="Times New Roman" w:eastAsia="Batang" w:hAnsi="Times New Roman"/>
          <w:sz w:val="25"/>
          <w:szCs w:val="25"/>
          <w:lang w:eastAsia="uk-UA"/>
        </w:rPr>
        <w:t xml:space="preserve">дотримується принципів незалежності правосуддя та не вдається до оцінки судових рішень. </w:t>
      </w:r>
    </w:p>
    <w:p w:rsidR="00F217C0" w:rsidRPr="000F1B44" w:rsidRDefault="00F217C0" w:rsidP="00F217C0">
      <w:pPr>
        <w:spacing w:after="0" w:line="240" w:lineRule="auto"/>
        <w:ind w:firstLine="708"/>
        <w:jc w:val="both"/>
        <w:rPr>
          <w:rFonts w:ascii="Times New Roman" w:eastAsia="Times New Roman" w:hAnsi="Times New Roman"/>
          <w:sz w:val="25"/>
          <w:szCs w:val="25"/>
          <w:lang w:eastAsia="uk-UA"/>
        </w:rPr>
      </w:pPr>
      <w:r w:rsidRPr="000F1B44">
        <w:rPr>
          <w:rFonts w:ascii="Times New Roman" w:eastAsia="Batang" w:hAnsi="Times New Roman"/>
          <w:sz w:val="25"/>
          <w:szCs w:val="25"/>
          <w:lang w:eastAsia="uk-UA"/>
        </w:rPr>
        <w:t>Водночас Комісія виходить із того,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Отже, у кожному випадку необхідно звернути увагу, що предметом перевірки під час кваліфікаційного оцінювання судді на відповідність займаній посаді є поведінка судді під час розгляду справи та ухвалення рішення на предмет дотримання завдань кримінального судочинства. З цією метою Комісія повинна переконатися в тому</w:t>
      </w:r>
      <w:bookmarkStart w:id="2" w:name="_Hlk197602835"/>
      <w:r w:rsidRPr="000F1B44">
        <w:rPr>
          <w:rFonts w:ascii="Times New Roman" w:eastAsia="Batang" w:hAnsi="Times New Roman"/>
          <w:sz w:val="25"/>
          <w:szCs w:val="25"/>
          <w:lang w:eastAsia="uk-UA"/>
        </w:rPr>
        <w:t>, що правосуддя в тій чи іншій ситуації відбулося і в діях судді при ухваленні рішення немає ознак свавілля чи грубої недбалості, які б завдавали шкоди справедливому та незалежному судовому розгляду.</w:t>
      </w:r>
    </w:p>
    <w:bookmarkEnd w:id="2"/>
    <w:p w:rsidR="00F217C0" w:rsidRPr="000F1B44" w:rsidRDefault="00F217C0" w:rsidP="00F217C0">
      <w:pPr>
        <w:spacing w:after="0" w:line="240" w:lineRule="auto"/>
        <w:ind w:firstLine="567"/>
        <w:jc w:val="both"/>
        <w:rPr>
          <w:rFonts w:ascii="Times New Roman" w:hAnsi="Times New Roman"/>
          <w:sz w:val="25"/>
          <w:szCs w:val="25"/>
        </w:rPr>
      </w:pPr>
      <w:r w:rsidRPr="000F1B44">
        <w:rPr>
          <w:rFonts w:ascii="Times New Roman" w:hAnsi="Times New Roman"/>
          <w:sz w:val="25"/>
          <w:szCs w:val="25"/>
        </w:rPr>
        <w:t xml:space="preserve">Суддя Мудрецький Р.В. пояснив, що </w:t>
      </w:r>
      <w:r w:rsidRPr="000F1B44">
        <w:rPr>
          <w:rFonts w:ascii="Times New Roman" w:eastAsiaTheme="minorHAnsi" w:hAnsi="Times New Roman"/>
          <w:iCs/>
          <w:sz w:val="25"/>
          <w:szCs w:val="25"/>
        </w:rPr>
        <w:t>о</w:t>
      </w:r>
      <w:r w:rsidRPr="000F1B44">
        <w:rPr>
          <w:rFonts w:ascii="Times New Roman" w:eastAsiaTheme="minorHAnsi" w:hAnsi="Times New Roman"/>
          <w:sz w:val="25"/>
          <w:szCs w:val="25"/>
        </w:rPr>
        <w:t>бставина ухвалення 03 лютого</w:t>
      </w:r>
      <w:r w:rsidR="00E129EC">
        <w:rPr>
          <w:rFonts w:ascii="Times New Roman" w:eastAsiaTheme="minorHAnsi" w:hAnsi="Times New Roman"/>
          <w:sz w:val="25"/>
          <w:szCs w:val="25"/>
        </w:rPr>
        <w:t xml:space="preserve"> </w:t>
      </w:r>
      <w:r w:rsidRPr="000F1B44">
        <w:rPr>
          <w:rFonts w:ascii="Times New Roman" w:eastAsiaTheme="minorHAnsi" w:hAnsi="Times New Roman"/>
          <w:sz w:val="25"/>
          <w:szCs w:val="25"/>
        </w:rPr>
        <w:t>2014 року рішення у справі № 200/1171/14, яке</w:t>
      </w:r>
      <w:r w:rsidR="009230F2">
        <w:rPr>
          <w:rFonts w:ascii="Times New Roman" w:eastAsiaTheme="minorHAnsi" w:hAnsi="Times New Roman"/>
          <w:sz w:val="25"/>
          <w:szCs w:val="25"/>
        </w:rPr>
        <w:t>,</w:t>
      </w:r>
      <w:r w:rsidRPr="000F1B44">
        <w:rPr>
          <w:rFonts w:ascii="Times New Roman" w:eastAsiaTheme="minorHAnsi" w:hAnsi="Times New Roman"/>
          <w:sz w:val="25"/>
          <w:szCs w:val="25"/>
        </w:rPr>
        <w:t xml:space="preserve"> на думку ГРД, призвело до істотних порушень правил процесу і порушення основоположних прав і свобод, була предметом перевірки при розгляді дисциплінарної справи щодо суддів Апеляційного суду Дніпропетровської області — Кононенко О.М., Мудрецького Р.В., Риб’янця С.А. За результатами проведе</w:t>
      </w:r>
      <w:r w:rsidR="009230F2">
        <w:rPr>
          <w:rFonts w:ascii="Times New Roman" w:eastAsiaTheme="minorHAnsi" w:hAnsi="Times New Roman"/>
          <w:sz w:val="25"/>
          <w:szCs w:val="25"/>
        </w:rPr>
        <w:t>ної перевірки</w:t>
      </w:r>
      <w:r w:rsidR="00906F0F" w:rsidRPr="000F1B44">
        <w:rPr>
          <w:rFonts w:ascii="Times New Roman" w:eastAsiaTheme="minorHAnsi" w:hAnsi="Times New Roman"/>
          <w:sz w:val="25"/>
          <w:szCs w:val="25"/>
        </w:rPr>
        <w:t xml:space="preserve"> рішенням </w:t>
      </w:r>
      <w:r w:rsidRPr="000F1B44">
        <w:rPr>
          <w:rFonts w:ascii="Times New Roman" w:eastAsiaTheme="minorHAnsi" w:hAnsi="Times New Roman"/>
          <w:sz w:val="25"/>
          <w:szCs w:val="25"/>
        </w:rPr>
        <w:t xml:space="preserve">від 29 травня 2017 року № 1289/2дп/15-17 </w:t>
      </w:r>
      <w:r w:rsidR="009230F2">
        <w:rPr>
          <w:rFonts w:ascii="Times New Roman" w:eastAsiaTheme="minorHAnsi" w:hAnsi="Times New Roman"/>
          <w:sz w:val="25"/>
          <w:szCs w:val="25"/>
        </w:rPr>
        <w:t>Вищою радою правосуддя</w:t>
      </w:r>
      <w:r w:rsidRPr="000F1B44">
        <w:rPr>
          <w:rFonts w:ascii="Times New Roman" w:eastAsiaTheme="minorHAnsi" w:hAnsi="Times New Roman"/>
          <w:sz w:val="25"/>
          <w:szCs w:val="25"/>
        </w:rPr>
        <w:t xml:space="preserve"> дійсно константовано факт істотного порушення норм процесуального права. Водночас </w:t>
      </w:r>
      <w:r w:rsidR="009230F2">
        <w:rPr>
          <w:rFonts w:ascii="Times New Roman" w:eastAsiaTheme="minorHAnsi" w:hAnsi="Times New Roman"/>
          <w:sz w:val="25"/>
          <w:szCs w:val="25"/>
        </w:rPr>
        <w:t>Вищою радою правосуддя</w:t>
      </w:r>
      <w:r w:rsidRPr="000F1B44">
        <w:rPr>
          <w:rFonts w:ascii="Times New Roman" w:eastAsiaTheme="minorHAnsi" w:hAnsi="Times New Roman"/>
          <w:sz w:val="25"/>
          <w:szCs w:val="25"/>
        </w:rPr>
        <w:t xml:space="preserve"> було </w:t>
      </w:r>
      <w:r w:rsidR="009230F2">
        <w:rPr>
          <w:rFonts w:ascii="Times New Roman" w:eastAsiaTheme="minorHAnsi" w:hAnsi="Times New Roman"/>
          <w:sz w:val="25"/>
          <w:szCs w:val="25"/>
        </w:rPr>
        <w:t>і</w:t>
      </w:r>
      <w:r w:rsidRPr="000F1B44">
        <w:rPr>
          <w:rFonts w:ascii="Times New Roman" w:eastAsiaTheme="minorHAnsi" w:hAnsi="Times New Roman"/>
          <w:sz w:val="25"/>
          <w:szCs w:val="25"/>
        </w:rPr>
        <w:t xml:space="preserve"> спростовано факт упередженості суддів та вказано, що ці порушення не є такими, що безспірно свідчать про вчинення істотного дисциплінарного проступку, оскільки фактів, які б свідчили про грубу недбалість чи навмисне порушення закону суддями під час розгляду судової справи та постановленні судового рішення, не встановлено.</w:t>
      </w:r>
    </w:p>
    <w:p w:rsidR="00F217C0" w:rsidRPr="000F1B44" w:rsidRDefault="00F217C0" w:rsidP="00F217C0">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Суддя зазначив, що про відсутність упередженості суддів свідчать також ухвалені цим складом суду 11 рішень, якими стосовно осіб, підозрюваних у вчиненні кримінального правопорушення, передб</w:t>
      </w:r>
      <w:r w:rsidR="00E129EC">
        <w:rPr>
          <w:rFonts w:ascii="Times New Roman" w:eastAsiaTheme="minorHAnsi" w:hAnsi="Times New Roman"/>
          <w:sz w:val="25"/>
          <w:szCs w:val="25"/>
        </w:rPr>
        <w:t xml:space="preserve">аченого частиною першою </w:t>
      </w:r>
      <w:r w:rsidRPr="000F1B44">
        <w:rPr>
          <w:rFonts w:ascii="Times New Roman" w:eastAsiaTheme="minorHAnsi" w:hAnsi="Times New Roman"/>
          <w:sz w:val="25"/>
          <w:szCs w:val="25"/>
        </w:rPr>
        <w:t>статті 294</w:t>
      </w:r>
      <w:r w:rsidR="00E129EC">
        <w:rPr>
          <w:rFonts w:ascii="Times New Roman" w:eastAsiaTheme="minorHAnsi" w:hAnsi="Times New Roman"/>
          <w:sz w:val="25"/>
          <w:szCs w:val="25"/>
        </w:rPr>
        <w:t xml:space="preserve"> </w:t>
      </w:r>
      <w:r w:rsidRPr="000F1B44">
        <w:rPr>
          <w:rFonts w:ascii="Times New Roman" w:eastAsiaTheme="minorHAnsi" w:hAnsi="Times New Roman"/>
          <w:sz w:val="25"/>
          <w:szCs w:val="25"/>
        </w:rPr>
        <w:t>КК</w:t>
      </w:r>
      <w:r w:rsidR="00FD241A">
        <w:rPr>
          <w:rFonts w:ascii="Times New Roman" w:eastAsiaTheme="minorHAnsi" w:hAnsi="Times New Roman"/>
          <w:sz w:val="25"/>
          <w:szCs w:val="25"/>
        </w:rPr>
        <w:t> </w:t>
      </w:r>
      <w:r w:rsidRPr="000F1B44">
        <w:rPr>
          <w:rFonts w:ascii="Times New Roman" w:eastAsiaTheme="minorHAnsi" w:hAnsi="Times New Roman"/>
          <w:sz w:val="25"/>
          <w:szCs w:val="25"/>
        </w:rPr>
        <w:t>України, застосовано більш м’які запобіжні заходи, не пов’язані з триманням під вартою. Такі рішення ухвалювалися як до 03 лютого 2014 року, так і після.</w:t>
      </w:r>
    </w:p>
    <w:p w:rsidR="00F217C0" w:rsidRPr="000F1B44" w:rsidRDefault="00F217C0" w:rsidP="00F217C0">
      <w:pPr>
        <w:autoSpaceDE w:val="0"/>
        <w:autoSpaceDN w:val="0"/>
        <w:adjustRightInd w:val="0"/>
        <w:spacing w:after="0" w:line="240" w:lineRule="auto"/>
        <w:ind w:firstLine="567"/>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lastRenderedPageBreak/>
        <w:t xml:space="preserve">Крім того, Мудрецький Р.В. надав Комісії копії ухвал, постановлених колегією суддів </w:t>
      </w:r>
      <w:r w:rsidR="009230F2">
        <w:rPr>
          <w:rFonts w:ascii="Times New Roman" w:eastAsia="Times New Roman" w:hAnsi="Times New Roman"/>
          <w:sz w:val="25"/>
          <w:szCs w:val="25"/>
          <w:lang w:eastAsia="uk-UA"/>
        </w:rPr>
        <w:t>А</w:t>
      </w:r>
      <w:r w:rsidRPr="000F1B44">
        <w:rPr>
          <w:rFonts w:ascii="Times New Roman" w:eastAsia="Times New Roman" w:hAnsi="Times New Roman"/>
          <w:sz w:val="25"/>
          <w:szCs w:val="25"/>
          <w:lang w:eastAsia="uk-UA"/>
        </w:rPr>
        <w:t xml:space="preserve">пеляційного суду Дніпропетровської області у складі Мудрецького Р.В., Риб’янця С.А. та Кононенко О.М., у період з 31 січня до </w:t>
      </w:r>
      <w:r w:rsidR="009230F2">
        <w:rPr>
          <w:rFonts w:ascii="Times New Roman" w:eastAsia="Times New Roman" w:hAnsi="Times New Roman"/>
          <w:sz w:val="25"/>
          <w:szCs w:val="25"/>
          <w:lang w:eastAsia="uk-UA"/>
        </w:rPr>
        <w:t>0</w:t>
      </w:r>
      <w:r w:rsidRPr="000F1B44">
        <w:rPr>
          <w:rFonts w:ascii="Times New Roman" w:eastAsia="Times New Roman" w:hAnsi="Times New Roman"/>
          <w:sz w:val="25"/>
          <w:szCs w:val="25"/>
          <w:lang w:eastAsia="uk-UA"/>
        </w:rPr>
        <w:t>5 лютого 2014</w:t>
      </w:r>
      <w:r w:rsidR="00FA2D53" w:rsidRPr="000F1B44">
        <w:rPr>
          <w:rFonts w:ascii="Times New Roman" w:eastAsia="Times New Roman" w:hAnsi="Times New Roman"/>
          <w:sz w:val="25"/>
          <w:szCs w:val="25"/>
          <w:lang w:eastAsia="uk-UA"/>
        </w:rPr>
        <w:t xml:space="preserve"> року у справах</w:t>
      </w:r>
      <w:r w:rsidR="00E129EC">
        <w:rPr>
          <w:rFonts w:ascii="Times New Roman" w:eastAsia="Times New Roman" w:hAnsi="Times New Roman"/>
          <w:sz w:val="25"/>
          <w:szCs w:val="25"/>
          <w:lang w:eastAsia="uk-UA"/>
        </w:rPr>
        <w:t xml:space="preserve"> </w:t>
      </w:r>
      <w:r w:rsidRPr="000F1B44">
        <w:rPr>
          <w:rFonts w:ascii="Times New Roman" w:eastAsia="Times New Roman" w:hAnsi="Times New Roman"/>
          <w:sz w:val="25"/>
          <w:szCs w:val="25"/>
          <w:lang w:eastAsia="uk-UA"/>
        </w:rPr>
        <w:t>№</w:t>
      </w:r>
      <w:r w:rsidR="00FD241A">
        <w:rPr>
          <w:rFonts w:ascii="Times New Roman" w:eastAsia="Times New Roman" w:hAnsi="Times New Roman"/>
          <w:sz w:val="25"/>
          <w:szCs w:val="25"/>
          <w:lang w:eastAsia="uk-UA"/>
        </w:rPr>
        <w:t> </w:t>
      </w:r>
      <w:r w:rsidRPr="000F1B44">
        <w:rPr>
          <w:rFonts w:ascii="Times New Roman" w:eastAsia="Times New Roman" w:hAnsi="Times New Roman"/>
          <w:sz w:val="25"/>
          <w:szCs w:val="25"/>
          <w:lang w:eastAsia="uk-UA"/>
        </w:rPr>
        <w:t>200/1179/14-к, № 200/1182/14-к,</w:t>
      </w:r>
      <w:r w:rsidR="00E129EC">
        <w:rPr>
          <w:rFonts w:ascii="Times New Roman" w:eastAsia="Times New Roman" w:hAnsi="Times New Roman"/>
          <w:sz w:val="25"/>
          <w:szCs w:val="25"/>
          <w:lang w:eastAsia="uk-UA"/>
        </w:rPr>
        <w:t xml:space="preserve"> </w:t>
      </w:r>
      <w:r w:rsidRPr="000F1B44">
        <w:rPr>
          <w:rFonts w:ascii="Times New Roman" w:eastAsia="Times New Roman" w:hAnsi="Times New Roman"/>
          <w:sz w:val="25"/>
          <w:szCs w:val="25"/>
          <w:lang w:eastAsia="uk-UA"/>
        </w:rPr>
        <w:t>№ 200/1180/14-к, № 200/1185/14-к, № 200/1169/14-к, № 200/1175/14-к, № 200/1186/14-к, № 200/1178/14-к, якими скасован</w:t>
      </w:r>
      <w:r w:rsidR="009230F2">
        <w:rPr>
          <w:rFonts w:ascii="Times New Roman" w:eastAsia="Times New Roman" w:hAnsi="Times New Roman"/>
          <w:sz w:val="25"/>
          <w:szCs w:val="25"/>
          <w:lang w:eastAsia="uk-UA"/>
        </w:rPr>
        <w:t>о</w:t>
      </w:r>
      <w:r w:rsidRPr="000F1B44">
        <w:rPr>
          <w:rFonts w:ascii="Times New Roman" w:eastAsia="Times New Roman" w:hAnsi="Times New Roman"/>
          <w:sz w:val="25"/>
          <w:szCs w:val="25"/>
          <w:lang w:eastAsia="uk-UA"/>
        </w:rPr>
        <w:t xml:space="preserve"> ухвали слідчих суддів про застосування до осіб, підозрюваних у вчиненні кримінальних правопорушень, передбачених частиною першою статті 294 КК України, запобіжного заходу у виді тримання під вартою та про застосування до них більш м’яких запобіжних заходів у виді домашнього арешту або особистого зобов’язання.</w:t>
      </w:r>
    </w:p>
    <w:p w:rsidR="00F217C0" w:rsidRPr="000F1B44" w:rsidRDefault="00F217C0" w:rsidP="0016427D">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Комісією </w:t>
      </w:r>
      <w:r w:rsidR="0016427D" w:rsidRPr="000F1B44">
        <w:rPr>
          <w:rFonts w:ascii="Times New Roman" w:eastAsiaTheme="minorHAnsi" w:hAnsi="Times New Roman"/>
          <w:sz w:val="25"/>
          <w:szCs w:val="25"/>
        </w:rPr>
        <w:t xml:space="preserve">у пленарному складі </w:t>
      </w:r>
      <w:r w:rsidRPr="000F1B44">
        <w:rPr>
          <w:rFonts w:ascii="Times New Roman" w:eastAsiaTheme="minorHAnsi" w:hAnsi="Times New Roman"/>
          <w:sz w:val="25"/>
          <w:szCs w:val="25"/>
        </w:rPr>
        <w:t xml:space="preserve">досліджено </w:t>
      </w:r>
      <w:r w:rsidRPr="000F1B44">
        <w:rPr>
          <w:rFonts w:ascii="Times New Roman" w:eastAsia="Times New Roman" w:hAnsi="Times New Roman"/>
          <w:sz w:val="25"/>
          <w:szCs w:val="25"/>
          <w:lang w:eastAsia="uk-UA"/>
        </w:rPr>
        <w:t>ухвали у зазначених вище справах.</w:t>
      </w:r>
    </w:p>
    <w:p w:rsidR="00F217C0" w:rsidRPr="000F1B44" w:rsidRDefault="00F217C0" w:rsidP="0016427D">
      <w:pPr>
        <w:autoSpaceDE w:val="0"/>
        <w:autoSpaceDN w:val="0"/>
        <w:adjustRightInd w:val="0"/>
        <w:spacing w:after="0" w:line="240" w:lineRule="auto"/>
        <w:ind w:firstLine="567"/>
        <w:jc w:val="both"/>
        <w:rPr>
          <w:rFonts w:ascii="Times New Roman" w:eastAsia="Times New Roman" w:hAnsi="Times New Roman"/>
          <w:sz w:val="25"/>
          <w:szCs w:val="25"/>
          <w:lang w:eastAsia="uk-UA"/>
        </w:rPr>
      </w:pPr>
      <w:r w:rsidRPr="000F1B44">
        <w:rPr>
          <w:rFonts w:ascii="Times New Roman" w:eastAsiaTheme="minorHAnsi" w:hAnsi="Times New Roman"/>
          <w:sz w:val="25"/>
          <w:szCs w:val="25"/>
        </w:rPr>
        <w:t>Указані ухвали колегії суддів Апеляційного суду Дніпропетровської області обґрунтован</w:t>
      </w:r>
      <w:r w:rsidR="009230F2">
        <w:rPr>
          <w:rFonts w:ascii="Times New Roman" w:eastAsiaTheme="minorHAnsi" w:hAnsi="Times New Roman"/>
          <w:sz w:val="25"/>
          <w:szCs w:val="25"/>
        </w:rPr>
        <w:t>о</w:t>
      </w:r>
      <w:r w:rsidRPr="000F1B44">
        <w:rPr>
          <w:rFonts w:ascii="Times New Roman" w:eastAsiaTheme="minorHAnsi" w:hAnsi="Times New Roman"/>
          <w:sz w:val="25"/>
          <w:szCs w:val="25"/>
        </w:rPr>
        <w:t xml:space="preserve"> тим, що слідчі судді не перевірили відповідність змісту клопотань слідчих вимогам статті 184 КПК України. У клопотаннях не вказано наявність доказів того, що жоден з більш м’яких запобіжних заходів не зможе запобігти ризикам, визначеним </w:t>
      </w:r>
      <w:r w:rsidR="009230F2">
        <w:rPr>
          <w:rFonts w:ascii="Times New Roman" w:eastAsiaTheme="minorHAnsi" w:hAnsi="Times New Roman"/>
          <w:sz w:val="25"/>
          <w:szCs w:val="25"/>
        </w:rPr>
        <w:t>у</w:t>
      </w:r>
      <w:r w:rsidRPr="000F1B44">
        <w:rPr>
          <w:rFonts w:ascii="Times New Roman" w:eastAsiaTheme="minorHAnsi" w:hAnsi="Times New Roman"/>
          <w:sz w:val="25"/>
          <w:szCs w:val="25"/>
        </w:rPr>
        <w:t xml:space="preserve"> клопотаннях, не розглянуто можливість застосування інших (альтернативних) запобіжних заходів.</w:t>
      </w:r>
    </w:p>
    <w:p w:rsidR="00F217C0" w:rsidRPr="000F1B44" w:rsidRDefault="00F217C0" w:rsidP="0016427D">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На думку Комісії, зазначені вище матеріали свідчать про те, що в період Революції Гідності суддя Мудрецький Р.В. діяв неупереджено та його поведінка не була спрямована на перешкоджання мирним зібранням. </w:t>
      </w:r>
    </w:p>
    <w:p w:rsidR="00F217C0" w:rsidRPr="000F1B44" w:rsidRDefault="00F217C0" w:rsidP="0016427D">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Мудрецький Р.В. наголосив, що при апеляційному перегляді ухвали слідчого судді, якою стосовно </w:t>
      </w:r>
      <w:r w:rsidR="00C65881">
        <w:rPr>
          <w:rFonts w:ascii="Times New Roman" w:eastAsiaTheme="minorHAnsi" w:hAnsi="Times New Roman"/>
          <w:sz w:val="25"/>
          <w:szCs w:val="25"/>
        </w:rPr>
        <w:t>ОСОБА_1</w:t>
      </w:r>
      <w:r w:rsidRPr="000F1B44">
        <w:rPr>
          <w:rFonts w:ascii="Times New Roman" w:eastAsiaTheme="minorHAnsi" w:hAnsi="Times New Roman"/>
          <w:sz w:val="25"/>
          <w:szCs w:val="25"/>
        </w:rPr>
        <w:t xml:space="preserve"> було застосовано запобіжний захід у вигляді тримання під вартою, колегія діяла неупереджено, виключно в межах своїх повноважень, обгрунтованість підозри стороною захисту не порушувалась та, відповідно, судом не перевірялась, про що також зазначено у рішенні </w:t>
      </w:r>
      <w:r w:rsidR="009230F2">
        <w:rPr>
          <w:rFonts w:ascii="Times New Roman" w:eastAsiaTheme="minorHAnsi" w:hAnsi="Times New Roman"/>
          <w:sz w:val="25"/>
          <w:szCs w:val="25"/>
        </w:rPr>
        <w:t>Вищої ради правосуддя</w:t>
      </w:r>
      <w:r w:rsidRPr="000F1B44">
        <w:rPr>
          <w:rFonts w:ascii="Times New Roman" w:eastAsiaTheme="minorHAnsi" w:hAnsi="Times New Roman"/>
          <w:sz w:val="25"/>
          <w:szCs w:val="25"/>
        </w:rPr>
        <w:t xml:space="preserve"> від 29 травня 2017 року. Право особи на захист судом було дотримано, справу розглянуто за участю захисника; стороні захисту повною мірою було надано можливість пояснити свою позицію та заявити відповідні клопотання.</w:t>
      </w:r>
    </w:p>
    <w:p w:rsidR="00F217C0" w:rsidRPr="000F1B44" w:rsidRDefault="00F217C0" w:rsidP="0016427D">
      <w:pPr>
        <w:autoSpaceDE w:val="0"/>
        <w:autoSpaceDN w:val="0"/>
        <w:adjustRightInd w:val="0"/>
        <w:spacing w:after="0" w:line="240" w:lineRule="auto"/>
        <w:ind w:firstLine="567"/>
        <w:jc w:val="both"/>
        <w:rPr>
          <w:rFonts w:ascii="Times New Roman" w:eastAsia="Times New Roman" w:hAnsi="Times New Roman"/>
          <w:sz w:val="25"/>
          <w:szCs w:val="25"/>
          <w:lang w:eastAsia="uk-UA"/>
        </w:rPr>
      </w:pPr>
      <w:r w:rsidRPr="000F1B44">
        <w:rPr>
          <w:rFonts w:ascii="Times New Roman" w:eastAsiaTheme="minorHAnsi" w:hAnsi="Times New Roman"/>
          <w:sz w:val="25"/>
          <w:szCs w:val="25"/>
        </w:rPr>
        <w:t xml:space="preserve">Крім того, Мудрецький Р.В. пояснив, що </w:t>
      </w:r>
      <w:r w:rsidRPr="000F1B44">
        <w:rPr>
          <w:rFonts w:ascii="Times New Roman" w:eastAsia="Times New Roman" w:hAnsi="Times New Roman"/>
          <w:sz w:val="25"/>
          <w:szCs w:val="25"/>
          <w:lang w:eastAsia="uk-UA"/>
        </w:rPr>
        <w:t xml:space="preserve">під час затримання працівниками міліції 26 січня 2014 року біля будівлі Дніпропетровської обласної державної адміністрації у </w:t>
      </w:r>
      <w:r w:rsidR="00C65881">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бу</w:t>
      </w:r>
      <w:r w:rsidR="009230F2">
        <w:rPr>
          <w:rFonts w:ascii="Times New Roman" w:eastAsia="Times New Roman" w:hAnsi="Times New Roman"/>
          <w:sz w:val="25"/>
          <w:szCs w:val="25"/>
          <w:lang w:eastAsia="uk-UA"/>
        </w:rPr>
        <w:t>ло</w:t>
      </w:r>
      <w:r w:rsidRPr="000F1B44">
        <w:rPr>
          <w:rFonts w:ascii="Times New Roman" w:eastAsia="Times New Roman" w:hAnsi="Times New Roman"/>
          <w:sz w:val="25"/>
          <w:szCs w:val="25"/>
          <w:lang w:eastAsia="uk-UA"/>
        </w:rPr>
        <w:t xml:space="preserve"> виявлен</w:t>
      </w:r>
      <w:r w:rsidR="009230F2">
        <w:rPr>
          <w:rFonts w:ascii="Times New Roman" w:eastAsia="Times New Roman" w:hAnsi="Times New Roman"/>
          <w:sz w:val="25"/>
          <w:szCs w:val="25"/>
          <w:lang w:eastAsia="uk-UA"/>
        </w:rPr>
        <w:t>о</w:t>
      </w:r>
      <w:r w:rsidRPr="000F1B44">
        <w:rPr>
          <w:rFonts w:ascii="Times New Roman" w:eastAsia="Times New Roman" w:hAnsi="Times New Roman"/>
          <w:sz w:val="25"/>
          <w:szCs w:val="25"/>
          <w:lang w:eastAsia="uk-UA"/>
        </w:rPr>
        <w:t xml:space="preserve"> ніж, </w:t>
      </w:r>
      <w:r w:rsidR="009230F2">
        <w:rPr>
          <w:rFonts w:ascii="Times New Roman" w:eastAsia="Times New Roman" w:hAnsi="Times New Roman"/>
          <w:sz w:val="25"/>
          <w:szCs w:val="25"/>
          <w:lang w:eastAsia="uk-UA"/>
        </w:rPr>
        <w:t xml:space="preserve">про </w:t>
      </w:r>
      <w:r w:rsidRPr="000F1B44">
        <w:rPr>
          <w:rFonts w:ascii="Times New Roman" w:eastAsia="Times New Roman" w:hAnsi="Times New Roman"/>
          <w:sz w:val="25"/>
          <w:szCs w:val="25"/>
          <w:lang w:eastAsia="uk-UA"/>
        </w:rPr>
        <w:t xml:space="preserve">що </w:t>
      </w:r>
      <w:r w:rsidR="00C65881">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не заперечив у судовому засіданні</w:t>
      </w:r>
      <w:r w:rsidR="009230F2">
        <w:rPr>
          <w:rFonts w:ascii="Times New Roman" w:eastAsia="Times New Roman" w:hAnsi="Times New Roman"/>
          <w:sz w:val="25"/>
          <w:szCs w:val="25"/>
          <w:lang w:eastAsia="uk-UA"/>
        </w:rPr>
        <w:t>.</w:t>
      </w:r>
      <w:r w:rsidRPr="000F1B44">
        <w:rPr>
          <w:rFonts w:ascii="Times New Roman" w:eastAsia="Times New Roman" w:hAnsi="Times New Roman"/>
          <w:sz w:val="25"/>
          <w:szCs w:val="25"/>
          <w:lang w:eastAsia="uk-UA"/>
        </w:rPr>
        <w:t xml:space="preserve"> </w:t>
      </w:r>
      <w:r w:rsidR="009230F2">
        <w:rPr>
          <w:rFonts w:ascii="Times New Roman" w:eastAsia="Times New Roman" w:hAnsi="Times New Roman"/>
          <w:sz w:val="25"/>
          <w:szCs w:val="25"/>
          <w:lang w:eastAsia="uk-UA"/>
        </w:rPr>
        <w:t>К</w:t>
      </w:r>
      <w:r w:rsidRPr="000F1B44">
        <w:rPr>
          <w:rFonts w:ascii="Times New Roman" w:eastAsia="Times New Roman" w:hAnsi="Times New Roman"/>
          <w:sz w:val="25"/>
          <w:szCs w:val="25"/>
          <w:lang w:eastAsia="uk-UA"/>
        </w:rPr>
        <w:t>рім того, стороною захисту та підозрюваним не заперечувал</w:t>
      </w:r>
      <w:r w:rsidR="009230F2">
        <w:rPr>
          <w:rFonts w:ascii="Times New Roman" w:eastAsia="Times New Roman" w:hAnsi="Times New Roman"/>
          <w:sz w:val="25"/>
          <w:szCs w:val="25"/>
          <w:lang w:eastAsia="uk-UA"/>
        </w:rPr>
        <w:t>а</w:t>
      </w:r>
      <w:r w:rsidRPr="000F1B44">
        <w:rPr>
          <w:rFonts w:ascii="Times New Roman" w:eastAsia="Times New Roman" w:hAnsi="Times New Roman"/>
          <w:sz w:val="25"/>
          <w:szCs w:val="25"/>
          <w:lang w:eastAsia="uk-UA"/>
        </w:rPr>
        <w:t xml:space="preserve">сь обгрунтованість підозри. Надаючи пояснення в судовому засіданні </w:t>
      </w:r>
      <w:r w:rsidR="00C65881">
        <w:rPr>
          <w:rFonts w:ascii="Times New Roman" w:eastAsia="Times New Roman" w:hAnsi="Times New Roman"/>
          <w:sz w:val="25"/>
          <w:szCs w:val="25"/>
          <w:lang w:eastAsia="uk-UA"/>
        </w:rPr>
        <w:t>ОСОБА_1</w:t>
      </w:r>
      <w:r w:rsidRPr="000F1B44">
        <w:rPr>
          <w:rFonts w:ascii="Times New Roman" w:eastAsia="Times New Roman" w:hAnsi="Times New Roman"/>
          <w:sz w:val="25"/>
          <w:szCs w:val="25"/>
          <w:lang w:eastAsia="uk-UA"/>
        </w:rPr>
        <w:t xml:space="preserve"> зазначив, що жодного тиску з боку органів досудового розслідування під часу дачі пояснень на нього не було. </w:t>
      </w:r>
    </w:p>
    <w:p w:rsidR="00F217C0" w:rsidRPr="000F1B44" w:rsidRDefault="00F217C0" w:rsidP="00F217C0">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Комісія </w:t>
      </w:r>
      <w:r w:rsidR="00570051" w:rsidRPr="000F1B44">
        <w:rPr>
          <w:rFonts w:ascii="Times New Roman" w:eastAsiaTheme="minorHAnsi" w:hAnsi="Times New Roman"/>
          <w:sz w:val="25"/>
          <w:szCs w:val="25"/>
        </w:rPr>
        <w:t xml:space="preserve">у пленарному складі </w:t>
      </w:r>
      <w:r w:rsidRPr="000F1B44">
        <w:rPr>
          <w:rFonts w:ascii="Times New Roman" w:eastAsiaTheme="minorHAnsi" w:hAnsi="Times New Roman"/>
          <w:sz w:val="25"/>
          <w:szCs w:val="25"/>
        </w:rPr>
        <w:t xml:space="preserve">приймає до уваги пояснення судді, зазначені вище матеріали, які були предметом дослідження, та зазначає, що в діях судді при ухваленні рішення стосовно </w:t>
      </w:r>
      <w:r w:rsidR="00C322D6">
        <w:rPr>
          <w:rFonts w:ascii="Times New Roman" w:eastAsiaTheme="minorHAnsi" w:hAnsi="Times New Roman"/>
          <w:sz w:val="25"/>
          <w:szCs w:val="25"/>
        </w:rPr>
        <w:t>ОСОБА_1</w:t>
      </w:r>
      <w:r w:rsidRPr="000F1B44">
        <w:rPr>
          <w:rFonts w:ascii="Times New Roman" w:eastAsiaTheme="minorHAnsi" w:hAnsi="Times New Roman"/>
          <w:sz w:val="25"/>
          <w:szCs w:val="25"/>
        </w:rPr>
        <w:t xml:space="preserve"> немає ознак свавілля чи грубої недбалості, які б завдавали шкоди справедливому та незалежному судовому розгляду. У цьому випадку, як зазначила Вища рада правосуддя, судді апеляційного суду Дніпропетровської області</w:t>
      </w:r>
      <w:r w:rsidRPr="000F1B44">
        <w:rPr>
          <w:rFonts w:ascii="Times New Roman" w:eastAsiaTheme="minorHAnsi" w:hAnsi="Times New Roman"/>
          <w:bCs/>
          <w:sz w:val="25"/>
          <w:szCs w:val="25"/>
        </w:rPr>
        <w:t xml:space="preserve"> Мудрецький Р.В., Риб’янець С.А. та Кононенко О.М.</w:t>
      </w:r>
      <w:r w:rsidRPr="000F1B44">
        <w:rPr>
          <w:rFonts w:ascii="Times New Roman" w:eastAsiaTheme="minorHAnsi" w:hAnsi="Times New Roman"/>
          <w:sz w:val="25"/>
          <w:szCs w:val="25"/>
        </w:rPr>
        <w:t>, розглядаючи клопотання про застосування запобіжного заходу у вигляді тримання під вартою стосовно</w:t>
      </w:r>
      <w:r w:rsidR="009230F2">
        <w:rPr>
          <w:rFonts w:ascii="Times New Roman" w:eastAsiaTheme="minorHAnsi" w:hAnsi="Times New Roman"/>
          <w:sz w:val="25"/>
          <w:szCs w:val="25"/>
        </w:rPr>
        <w:t xml:space="preserve"> </w:t>
      </w:r>
      <w:r w:rsidR="00C322D6">
        <w:rPr>
          <w:rFonts w:ascii="Times New Roman" w:eastAsiaTheme="minorHAnsi" w:hAnsi="Times New Roman"/>
          <w:sz w:val="25"/>
          <w:szCs w:val="25"/>
        </w:rPr>
        <w:t>ОСОБА_1</w:t>
      </w:r>
      <w:r w:rsidRPr="000F1B44">
        <w:rPr>
          <w:rFonts w:ascii="Times New Roman" w:eastAsiaTheme="minorHAnsi" w:hAnsi="Times New Roman"/>
          <w:sz w:val="25"/>
          <w:szCs w:val="25"/>
        </w:rPr>
        <w:t xml:space="preserve">, допустили істотні порушення норм процесуального права, однак ці порушення не є такими, що безспірно свідчать про вчинення істотного дисциплінарного проступку, оскільки фактів, які б свідчили про грубу недбалість чи навмисне порушення закону суддями під час розгляду судової справи та постановленні судового рішення, не встановлено. </w:t>
      </w:r>
    </w:p>
    <w:p w:rsidR="00F217C0" w:rsidRPr="000F1B44" w:rsidRDefault="00F217C0" w:rsidP="00F217C0">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Крім того, ухвалу Апеляційного суду Дніпропетровської області 03 лютого 2014</w:t>
      </w:r>
      <w:r w:rsidR="00FD241A">
        <w:rPr>
          <w:rFonts w:ascii="Times New Roman" w:eastAsiaTheme="minorHAnsi" w:hAnsi="Times New Roman"/>
          <w:sz w:val="25"/>
          <w:szCs w:val="25"/>
        </w:rPr>
        <w:t> </w:t>
      </w:r>
      <w:r w:rsidRPr="000F1B44">
        <w:rPr>
          <w:rFonts w:ascii="Times New Roman" w:eastAsiaTheme="minorHAnsi" w:hAnsi="Times New Roman"/>
          <w:sz w:val="25"/>
          <w:szCs w:val="25"/>
        </w:rPr>
        <w:t>року</w:t>
      </w:r>
      <w:r w:rsidR="00FD241A">
        <w:rPr>
          <w:rFonts w:ascii="Times New Roman" w:eastAsiaTheme="minorHAnsi" w:hAnsi="Times New Roman"/>
          <w:sz w:val="25"/>
          <w:szCs w:val="25"/>
        </w:rPr>
        <w:t> </w:t>
      </w:r>
      <w:r w:rsidRPr="000F1B44">
        <w:rPr>
          <w:rFonts w:ascii="Times New Roman" w:eastAsiaTheme="minorHAnsi" w:hAnsi="Times New Roman"/>
          <w:sz w:val="25"/>
          <w:szCs w:val="25"/>
        </w:rPr>
        <w:t>у справі № 200/1171/14 було постановлено до оголошення 19 лютого</w:t>
      </w:r>
      <w:r w:rsidR="00906F0F" w:rsidRPr="000F1B44">
        <w:rPr>
          <w:rFonts w:ascii="Times New Roman" w:eastAsiaTheme="minorHAnsi" w:hAnsi="Times New Roman"/>
          <w:sz w:val="25"/>
          <w:szCs w:val="25"/>
        </w:rPr>
        <w:t xml:space="preserve"> </w:t>
      </w:r>
      <w:r w:rsidRPr="000F1B44">
        <w:rPr>
          <w:rFonts w:ascii="Times New Roman" w:eastAsiaTheme="minorHAnsi" w:hAnsi="Times New Roman"/>
          <w:sz w:val="25"/>
          <w:szCs w:val="25"/>
        </w:rPr>
        <w:t>2014</w:t>
      </w:r>
      <w:r w:rsidR="00FD241A">
        <w:rPr>
          <w:rFonts w:ascii="Times New Roman" w:eastAsiaTheme="minorHAnsi" w:hAnsi="Times New Roman"/>
          <w:sz w:val="25"/>
          <w:szCs w:val="25"/>
        </w:rPr>
        <w:t> </w:t>
      </w:r>
      <w:r w:rsidRPr="000F1B44">
        <w:rPr>
          <w:rFonts w:ascii="Times New Roman" w:eastAsiaTheme="minorHAnsi" w:hAnsi="Times New Roman"/>
          <w:sz w:val="25"/>
          <w:szCs w:val="25"/>
        </w:rPr>
        <w:t>року</w:t>
      </w:r>
      <w:r w:rsidR="00FD241A">
        <w:rPr>
          <w:rFonts w:ascii="Times New Roman" w:eastAsiaTheme="minorHAnsi" w:hAnsi="Times New Roman"/>
          <w:sz w:val="25"/>
          <w:szCs w:val="25"/>
        </w:rPr>
        <w:t> </w:t>
      </w:r>
      <w:r w:rsidRPr="000F1B44">
        <w:rPr>
          <w:rFonts w:ascii="Times New Roman" w:eastAsiaTheme="minorHAnsi" w:hAnsi="Times New Roman"/>
          <w:sz w:val="25"/>
          <w:szCs w:val="25"/>
        </w:rPr>
        <w:t>органами державної влади про початок антитерористичної операції з розгону протестувальників та видачу вогнепаль</w:t>
      </w:r>
      <w:r w:rsidR="009230F2">
        <w:rPr>
          <w:rFonts w:ascii="Times New Roman" w:eastAsiaTheme="minorHAnsi" w:hAnsi="Times New Roman"/>
          <w:sz w:val="25"/>
          <w:szCs w:val="25"/>
        </w:rPr>
        <w:t>ної зброї залученим працівникам</w:t>
      </w:r>
      <w:r w:rsidRPr="000F1B44">
        <w:rPr>
          <w:rFonts w:ascii="Times New Roman" w:eastAsiaTheme="minorHAnsi" w:hAnsi="Times New Roman"/>
          <w:sz w:val="25"/>
          <w:szCs w:val="25"/>
        </w:rPr>
        <w:t xml:space="preserve"> правоохоронних органів (пункт 40 рішення Європейського суду з </w:t>
      </w:r>
      <w:r w:rsidR="00906F0F" w:rsidRPr="000F1B44">
        <w:rPr>
          <w:rFonts w:ascii="Times New Roman" w:eastAsiaTheme="minorHAnsi" w:hAnsi="Times New Roman"/>
          <w:sz w:val="25"/>
          <w:szCs w:val="25"/>
        </w:rPr>
        <w:t xml:space="preserve">прав людини у справі </w:t>
      </w:r>
      <w:r w:rsidRPr="000F1B44">
        <w:rPr>
          <w:rFonts w:ascii="Times New Roman" w:eastAsiaTheme="minorHAnsi" w:hAnsi="Times New Roman"/>
          <w:sz w:val="25"/>
          <w:szCs w:val="25"/>
        </w:rPr>
        <w:t xml:space="preserve">«Шморгунов та інші проти України»). </w:t>
      </w:r>
    </w:p>
    <w:p w:rsidR="00F217C0" w:rsidRPr="000F1B44" w:rsidRDefault="00F217C0" w:rsidP="00F217C0">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lastRenderedPageBreak/>
        <w:t>Стосовно доводів ГРД про повідомлення суддею Мудрецьким Р.В. недостовірних відомостей у декларації доброчесності, зокрема приховування відомостей пр</w:t>
      </w:r>
      <w:r w:rsidR="00570051" w:rsidRPr="000F1B44">
        <w:rPr>
          <w:rFonts w:ascii="Times New Roman" w:eastAsiaTheme="minorHAnsi" w:hAnsi="Times New Roman"/>
          <w:sz w:val="25"/>
          <w:szCs w:val="25"/>
        </w:rPr>
        <w:t>о прояв недоброчесної поведінки</w:t>
      </w:r>
      <w:r w:rsidRPr="000F1B44">
        <w:rPr>
          <w:rFonts w:ascii="Times New Roman" w:eastAsiaTheme="minorHAnsi" w:hAnsi="Times New Roman"/>
          <w:sz w:val="25"/>
          <w:szCs w:val="25"/>
        </w:rPr>
        <w:t>.</w:t>
      </w:r>
    </w:p>
    <w:p w:rsidR="00F217C0" w:rsidRPr="000F1B44" w:rsidRDefault="00F217C0" w:rsidP="00F217C0">
      <w:pPr>
        <w:shd w:val="clear" w:color="auto" w:fill="FFFFFF"/>
        <w:spacing w:after="0" w:line="240" w:lineRule="auto"/>
        <w:ind w:firstLine="567"/>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 xml:space="preserve">Положеннями Кодексу суддівської етики, затвердженого рішенням XI чергового з’їзду суддів України від 22 лютого 2013 року, передбачено,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до того, щоб на думку розсудливої, законослухняної та поінформованої людини його поведінка була бездоганною, суддя повинен бути обізнаним про свої майнові інтереси та вживати розумних заходів для того, щоб бути обізнаним про майнові інтереси членів своєї сім'ї (статті 1, 3, 18 цього </w:t>
      </w:r>
      <w:r w:rsidR="009230F2">
        <w:rPr>
          <w:rFonts w:ascii="Times New Roman" w:eastAsia="Times New Roman" w:hAnsi="Times New Roman"/>
          <w:sz w:val="25"/>
          <w:szCs w:val="25"/>
          <w:lang w:eastAsia="uk-UA"/>
        </w:rPr>
        <w:t>к</w:t>
      </w:r>
      <w:r w:rsidRPr="000F1B44">
        <w:rPr>
          <w:rFonts w:ascii="Times New Roman" w:eastAsia="Times New Roman" w:hAnsi="Times New Roman"/>
          <w:sz w:val="25"/>
          <w:szCs w:val="25"/>
          <w:lang w:eastAsia="uk-UA"/>
        </w:rPr>
        <w:t>одексу).</w:t>
      </w:r>
    </w:p>
    <w:p w:rsidR="00F217C0" w:rsidRPr="000F1B44" w:rsidRDefault="00F217C0" w:rsidP="00F217C0">
      <w:pPr>
        <w:shd w:val="clear" w:color="auto" w:fill="FFFFFF"/>
        <w:spacing w:after="0" w:line="240" w:lineRule="auto"/>
        <w:ind w:firstLine="567"/>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Кодексом суддівської етики, затвердженим рішенням XХ чергового з’їзду суддів України від 18 вересня 2024 року</w:t>
      </w:r>
      <w:r w:rsidR="009230F2">
        <w:rPr>
          <w:rFonts w:ascii="Times New Roman" w:eastAsia="Times New Roman" w:hAnsi="Times New Roman"/>
          <w:sz w:val="25"/>
          <w:szCs w:val="25"/>
          <w:lang w:eastAsia="uk-UA"/>
        </w:rPr>
        <w:t>,</w:t>
      </w:r>
      <w:r w:rsidRPr="000F1B44">
        <w:rPr>
          <w:rFonts w:ascii="Times New Roman" w:eastAsia="Times New Roman" w:hAnsi="Times New Roman"/>
          <w:sz w:val="25"/>
          <w:szCs w:val="25"/>
          <w:lang w:eastAsia="uk-UA"/>
        </w:rPr>
        <w:t xml:space="preserve"> також визначено, що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w:t>
      </w:r>
    </w:p>
    <w:p w:rsidR="00F217C0" w:rsidRPr="000F1B44" w:rsidRDefault="009230F2" w:rsidP="00F217C0">
      <w:pPr>
        <w:spacing w:after="0" w:line="240" w:lineRule="auto"/>
        <w:ind w:firstLine="708"/>
        <w:contextualSpacing/>
        <w:jc w:val="both"/>
        <w:rPr>
          <w:rFonts w:ascii="Times New Roman" w:eastAsiaTheme="minorHAnsi" w:hAnsi="Times New Roman"/>
          <w:sz w:val="25"/>
          <w:szCs w:val="25"/>
        </w:rPr>
      </w:pPr>
      <w:r>
        <w:rPr>
          <w:rFonts w:ascii="Times New Roman" w:eastAsiaTheme="minorHAnsi" w:hAnsi="Times New Roman"/>
          <w:sz w:val="25"/>
          <w:szCs w:val="25"/>
        </w:rPr>
        <w:t>С</w:t>
      </w:r>
      <w:r w:rsidR="00F217C0" w:rsidRPr="000F1B44">
        <w:rPr>
          <w:rFonts w:ascii="Times New Roman" w:eastAsiaTheme="minorHAnsi" w:hAnsi="Times New Roman"/>
          <w:sz w:val="25"/>
          <w:szCs w:val="25"/>
        </w:rPr>
        <w:t xml:space="preserve">уддею Мудрецьким Р.В. </w:t>
      </w:r>
      <w:r w:rsidRPr="000F1B44">
        <w:rPr>
          <w:rFonts w:ascii="Times New Roman" w:eastAsiaTheme="minorHAnsi" w:hAnsi="Times New Roman"/>
          <w:sz w:val="25"/>
          <w:szCs w:val="25"/>
        </w:rPr>
        <w:t xml:space="preserve">26 грудня 2016 року </w:t>
      </w:r>
      <w:r w:rsidR="00F217C0" w:rsidRPr="000F1B44">
        <w:rPr>
          <w:rFonts w:ascii="Times New Roman" w:eastAsiaTheme="minorHAnsi" w:hAnsi="Times New Roman"/>
          <w:sz w:val="25"/>
          <w:szCs w:val="25"/>
        </w:rPr>
        <w:t>вперше подано декларацію доброчесності судді за 2015 рік.</w:t>
      </w:r>
    </w:p>
    <w:p w:rsidR="00F217C0" w:rsidRPr="000F1B44" w:rsidRDefault="00F217C0" w:rsidP="00F217C0">
      <w:pPr>
        <w:spacing w:after="0" w:line="240" w:lineRule="auto"/>
        <w:ind w:firstLine="708"/>
        <w:contextualSpacing/>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Відповідно до пункту 5 Правил заповнення та подання форми декларації доброчесності судді </w:t>
      </w:r>
      <w:r w:rsidR="009230F2">
        <w:rPr>
          <w:rFonts w:ascii="Times New Roman" w:eastAsiaTheme="minorHAnsi" w:hAnsi="Times New Roman"/>
          <w:sz w:val="25"/>
          <w:szCs w:val="25"/>
        </w:rPr>
        <w:t>в</w:t>
      </w:r>
      <w:r w:rsidRPr="000F1B44">
        <w:rPr>
          <w:rFonts w:ascii="Times New Roman" w:eastAsiaTheme="minorHAnsi" w:hAnsi="Times New Roman"/>
          <w:sz w:val="25"/>
          <w:szCs w:val="25"/>
        </w:rPr>
        <w:t xml:space="preserve"> разі заповнення декларації вперше у ній зазначаються твердження щодо обставин, які мали місце упродовж усього життя особи, яка її заповнює.</w:t>
      </w:r>
    </w:p>
    <w:p w:rsidR="00F217C0" w:rsidRPr="000F1B44" w:rsidRDefault="00F217C0" w:rsidP="00F217C0">
      <w:pPr>
        <w:spacing w:after="0" w:line="240" w:lineRule="auto"/>
        <w:ind w:firstLine="708"/>
        <w:contextualSpacing/>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У пункті 17 декларації доброчесності судді за 2015 рік суддя Мудрецький Р.В. підтвердив, що він не </w:t>
      </w:r>
      <w:bookmarkStart w:id="3" w:name="_Hlk197604615"/>
      <w:r w:rsidRPr="000F1B44">
        <w:rPr>
          <w:rFonts w:ascii="Times New Roman" w:eastAsiaTheme="minorHAnsi" w:hAnsi="Times New Roman"/>
          <w:sz w:val="25"/>
          <w:szCs w:val="25"/>
        </w:rPr>
        <w:t>приймав одноособово або у складі колегії суддів рішень, передбачених статтею 3 Закону України «Про відновлення довіри до судової влади в Україні».</w:t>
      </w:r>
    </w:p>
    <w:bookmarkEnd w:id="3"/>
    <w:p w:rsidR="00F217C0" w:rsidRPr="000F1B44" w:rsidRDefault="009230F2" w:rsidP="00F217C0">
      <w:pPr>
        <w:spacing w:after="0" w:line="240" w:lineRule="auto"/>
        <w:ind w:firstLine="708"/>
        <w:contextualSpacing/>
        <w:jc w:val="both"/>
        <w:rPr>
          <w:rFonts w:ascii="Times New Roman" w:eastAsiaTheme="minorHAnsi" w:hAnsi="Times New Roman"/>
          <w:sz w:val="25"/>
          <w:szCs w:val="25"/>
        </w:rPr>
      </w:pPr>
      <w:r>
        <w:rPr>
          <w:rFonts w:ascii="Times New Roman" w:eastAsiaTheme="minorHAnsi" w:hAnsi="Times New Roman"/>
          <w:sz w:val="25"/>
          <w:szCs w:val="25"/>
        </w:rPr>
        <w:t>Д</w:t>
      </w:r>
      <w:r w:rsidR="00F217C0" w:rsidRPr="000F1B44">
        <w:rPr>
          <w:rFonts w:ascii="Times New Roman" w:eastAsiaTheme="minorHAnsi" w:hAnsi="Times New Roman"/>
          <w:sz w:val="25"/>
          <w:szCs w:val="25"/>
        </w:rPr>
        <w:t xml:space="preserve">о Комісії </w:t>
      </w:r>
      <w:r w:rsidRPr="000F1B44">
        <w:rPr>
          <w:rFonts w:ascii="Times New Roman" w:eastAsiaTheme="minorHAnsi" w:hAnsi="Times New Roman"/>
          <w:sz w:val="25"/>
          <w:szCs w:val="25"/>
        </w:rPr>
        <w:t xml:space="preserve">22 березня 2018 року </w:t>
      </w:r>
      <w:r w:rsidR="00F217C0" w:rsidRPr="000F1B44">
        <w:rPr>
          <w:rFonts w:ascii="Times New Roman" w:eastAsiaTheme="minorHAnsi" w:hAnsi="Times New Roman"/>
          <w:sz w:val="25"/>
          <w:szCs w:val="25"/>
        </w:rPr>
        <w:t>надійшла заява Маселка Р.А. щодо проведення перевірки достовірності тверджень, зазначених суддею Мудрецьким Р.В. у пункті 17 декларації доброчесності судді за 2015 рік.</w:t>
      </w:r>
    </w:p>
    <w:p w:rsidR="00F217C0" w:rsidRPr="000F1B44" w:rsidRDefault="00F217C0" w:rsidP="00F217C0">
      <w:pPr>
        <w:spacing w:after="0" w:line="240" w:lineRule="auto"/>
        <w:ind w:firstLine="708"/>
        <w:contextualSpacing/>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У заяві Маселка Р.А. викладено інформацію про постановлення </w:t>
      </w:r>
      <w:r w:rsidR="009230F2">
        <w:rPr>
          <w:rFonts w:ascii="Times New Roman" w:eastAsiaTheme="minorHAnsi" w:hAnsi="Times New Roman"/>
          <w:sz w:val="25"/>
          <w:szCs w:val="25"/>
        </w:rPr>
        <w:t>0</w:t>
      </w:r>
      <w:r w:rsidRPr="000F1B44">
        <w:rPr>
          <w:rFonts w:ascii="Times New Roman" w:eastAsiaTheme="minorHAnsi" w:hAnsi="Times New Roman"/>
          <w:sz w:val="25"/>
          <w:szCs w:val="25"/>
        </w:rPr>
        <w:t>3 лютого</w:t>
      </w:r>
      <w:r w:rsidR="00E129EC">
        <w:rPr>
          <w:rFonts w:ascii="Times New Roman" w:eastAsiaTheme="minorHAnsi" w:hAnsi="Times New Roman"/>
          <w:sz w:val="25"/>
          <w:szCs w:val="25"/>
        </w:rPr>
        <w:t xml:space="preserve"> 2014</w:t>
      </w:r>
      <w:r w:rsidR="00FD241A">
        <w:rPr>
          <w:rFonts w:ascii="Times New Roman" w:eastAsiaTheme="minorHAnsi" w:hAnsi="Times New Roman"/>
          <w:sz w:val="25"/>
          <w:szCs w:val="25"/>
        </w:rPr>
        <w:t> </w:t>
      </w:r>
      <w:r w:rsidRPr="000F1B44">
        <w:rPr>
          <w:rFonts w:ascii="Times New Roman" w:eastAsiaTheme="minorHAnsi" w:hAnsi="Times New Roman"/>
          <w:sz w:val="25"/>
          <w:szCs w:val="25"/>
        </w:rPr>
        <w:t>року</w:t>
      </w:r>
      <w:r w:rsidR="00FD241A">
        <w:rPr>
          <w:rFonts w:ascii="Times New Roman" w:eastAsiaTheme="minorHAnsi" w:hAnsi="Times New Roman"/>
          <w:sz w:val="25"/>
          <w:szCs w:val="25"/>
        </w:rPr>
        <w:t> </w:t>
      </w:r>
      <w:r w:rsidRPr="000F1B44">
        <w:rPr>
          <w:rFonts w:ascii="Times New Roman" w:eastAsiaTheme="minorHAnsi" w:hAnsi="Times New Roman"/>
          <w:sz w:val="25"/>
          <w:szCs w:val="25"/>
        </w:rPr>
        <w:t xml:space="preserve">колегією суддів </w:t>
      </w:r>
      <w:r w:rsidR="009230F2">
        <w:rPr>
          <w:rFonts w:ascii="Times New Roman" w:eastAsiaTheme="minorHAnsi" w:hAnsi="Times New Roman"/>
          <w:sz w:val="25"/>
          <w:szCs w:val="25"/>
        </w:rPr>
        <w:t>А</w:t>
      </w:r>
      <w:r w:rsidRPr="000F1B44">
        <w:rPr>
          <w:rFonts w:ascii="Times New Roman" w:eastAsiaTheme="minorHAnsi" w:hAnsi="Times New Roman"/>
          <w:sz w:val="25"/>
          <w:szCs w:val="25"/>
        </w:rPr>
        <w:t>пеляційного суду Дніпро</w:t>
      </w:r>
      <w:r w:rsidR="0016427D" w:rsidRPr="000F1B44">
        <w:rPr>
          <w:rFonts w:ascii="Times New Roman" w:eastAsiaTheme="minorHAnsi" w:hAnsi="Times New Roman"/>
          <w:sz w:val="25"/>
          <w:szCs w:val="25"/>
        </w:rPr>
        <w:t>петровської області у складі</w:t>
      </w:r>
      <w:r w:rsidR="00E129EC">
        <w:rPr>
          <w:rFonts w:ascii="Times New Roman" w:eastAsiaTheme="minorHAnsi" w:hAnsi="Times New Roman"/>
          <w:sz w:val="25"/>
          <w:szCs w:val="25"/>
        </w:rPr>
        <w:t xml:space="preserve"> </w:t>
      </w:r>
      <w:r w:rsidR="00FD241A">
        <w:rPr>
          <w:rFonts w:ascii="Times New Roman" w:eastAsiaTheme="minorHAnsi" w:hAnsi="Times New Roman"/>
          <w:sz w:val="25"/>
          <w:szCs w:val="25"/>
        </w:rPr>
        <w:t xml:space="preserve">   </w:t>
      </w:r>
      <w:r w:rsidRPr="000F1B44">
        <w:rPr>
          <w:rFonts w:ascii="Times New Roman" w:eastAsiaTheme="minorHAnsi" w:hAnsi="Times New Roman"/>
          <w:sz w:val="25"/>
          <w:szCs w:val="25"/>
        </w:rPr>
        <w:t>судді–доповідача</w:t>
      </w:r>
      <w:r w:rsidR="00FD241A">
        <w:rPr>
          <w:rFonts w:ascii="Times New Roman" w:eastAsiaTheme="minorHAnsi" w:hAnsi="Times New Roman"/>
          <w:sz w:val="25"/>
          <w:szCs w:val="25"/>
        </w:rPr>
        <w:t> </w:t>
      </w:r>
      <w:r w:rsidRPr="000F1B44">
        <w:rPr>
          <w:rFonts w:ascii="Times New Roman" w:eastAsiaTheme="minorHAnsi" w:hAnsi="Times New Roman"/>
          <w:sz w:val="25"/>
          <w:szCs w:val="25"/>
        </w:rPr>
        <w:t xml:space="preserve">Мудрецького Р.В. та суддів Риб’янця С.А., Кононенко О.М. ухвали у справі № 200/1171/14-к про залишення без змін ухвали слідчого судді Бабушкінського районного суду міста Дніпропетровська від 27 січня 2014 року щодо застосування до </w:t>
      </w:r>
      <w:r w:rsidR="00971268">
        <w:rPr>
          <w:rFonts w:ascii="Times New Roman" w:eastAsiaTheme="minorHAnsi" w:hAnsi="Times New Roman"/>
          <w:sz w:val="25"/>
          <w:szCs w:val="25"/>
        </w:rPr>
        <w:t>ОСОБА_1</w:t>
      </w:r>
      <w:r w:rsidRPr="000F1B44">
        <w:rPr>
          <w:rFonts w:ascii="Times New Roman" w:eastAsiaTheme="minorHAnsi" w:hAnsi="Times New Roman"/>
          <w:sz w:val="25"/>
          <w:szCs w:val="25"/>
        </w:rPr>
        <w:t>, який брав участь у масових акціях протесту, запобіжного заходу у вигляді тримання під вартою строком на 60 днів.</w:t>
      </w:r>
    </w:p>
    <w:p w:rsidR="00F217C0" w:rsidRPr="000F1B44" w:rsidRDefault="00F217C0" w:rsidP="00F217C0">
      <w:pPr>
        <w:spacing w:after="0" w:line="240" w:lineRule="auto"/>
        <w:ind w:firstLine="708"/>
        <w:contextualSpacing/>
        <w:jc w:val="both"/>
        <w:rPr>
          <w:rFonts w:ascii="Times New Roman" w:eastAsiaTheme="minorHAnsi" w:hAnsi="Times New Roman"/>
          <w:sz w:val="25"/>
          <w:szCs w:val="25"/>
        </w:rPr>
      </w:pPr>
      <w:r w:rsidRPr="000F1B44">
        <w:rPr>
          <w:rFonts w:ascii="Times New Roman" w:eastAsiaTheme="minorHAnsi" w:hAnsi="Times New Roman"/>
          <w:sz w:val="25"/>
          <w:szCs w:val="25"/>
        </w:rPr>
        <w:t>Крім того, на час подання деклараці</w:t>
      </w:r>
      <w:r w:rsidR="0016427D" w:rsidRPr="000F1B44">
        <w:rPr>
          <w:rFonts w:ascii="Times New Roman" w:eastAsiaTheme="minorHAnsi" w:hAnsi="Times New Roman"/>
          <w:sz w:val="25"/>
          <w:szCs w:val="25"/>
        </w:rPr>
        <w:t xml:space="preserve">ї доброчесності за 2015 рік (26 </w:t>
      </w:r>
      <w:r w:rsidR="00A40412">
        <w:rPr>
          <w:rFonts w:ascii="Times New Roman" w:eastAsiaTheme="minorHAnsi" w:hAnsi="Times New Roman"/>
          <w:sz w:val="25"/>
          <w:szCs w:val="25"/>
        </w:rPr>
        <w:t>грудня 2016</w:t>
      </w:r>
      <w:r w:rsidR="00FD241A">
        <w:rPr>
          <w:rFonts w:ascii="Times New Roman" w:eastAsiaTheme="minorHAnsi" w:hAnsi="Times New Roman"/>
          <w:sz w:val="25"/>
          <w:szCs w:val="25"/>
        </w:rPr>
        <w:t> </w:t>
      </w:r>
      <w:r w:rsidRPr="000F1B44">
        <w:rPr>
          <w:rFonts w:ascii="Times New Roman" w:eastAsiaTheme="minorHAnsi" w:hAnsi="Times New Roman"/>
          <w:sz w:val="25"/>
          <w:szCs w:val="25"/>
        </w:rPr>
        <w:t>року)</w:t>
      </w:r>
      <w:r w:rsidR="00FD241A">
        <w:rPr>
          <w:rFonts w:ascii="Times New Roman" w:eastAsiaTheme="minorHAnsi" w:hAnsi="Times New Roman"/>
          <w:sz w:val="25"/>
          <w:szCs w:val="25"/>
        </w:rPr>
        <w:t> </w:t>
      </w:r>
      <w:r w:rsidRPr="000F1B44">
        <w:rPr>
          <w:rFonts w:ascii="Times New Roman" w:eastAsiaTheme="minorHAnsi" w:hAnsi="Times New Roman"/>
          <w:sz w:val="25"/>
          <w:szCs w:val="25"/>
        </w:rPr>
        <w:t xml:space="preserve">суддя Мудрецький Р.В. був обізнаний про факт подання </w:t>
      </w:r>
      <w:r w:rsidR="00971268">
        <w:rPr>
          <w:rFonts w:ascii="Times New Roman" w:eastAsiaTheme="minorHAnsi" w:hAnsi="Times New Roman"/>
          <w:sz w:val="25"/>
          <w:szCs w:val="25"/>
        </w:rPr>
        <w:t>ОСОБА_1</w:t>
      </w:r>
      <w:r w:rsidRPr="000F1B44">
        <w:rPr>
          <w:rFonts w:ascii="Times New Roman" w:eastAsiaTheme="minorHAnsi" w:hAnsi="Times New Roman"/>
          <w:sz w:val="25"/>
          <w:szCs w:val="25"/>
        </w:rPr>
        <w:t xml:space="preserve"> заяви до ТСК, яку було утворено для реалізації Закону України</w:t>
      </w:r>
      <w:r w:rsidR="00E129EC">
        <w:rPr>
          <w:rFonts w:ascii="Times New Roman" w:eastAsiaTheme="minorHAnsi" w:hAnsi="Times New Roman"/>
          <w:sz w:val="25"/>
          <w:szCs w:val="25"/>
        </w:rPr>
        <w:t xml:space="preserve"> </w:t>
      </w:r>
      <w:r w:rsidRPr="000F1B44">
        <w:rPr>
          <w:rFonts w:ascii="Times New Roman" w:eastAsiaTheme="minorHAnsi" w:hAnsi="Times New Roman"/>
          <w:sz w:val="25"/>
          <w:szCs w:val="25"/>
        </w:rPr>
        <w:t>«Про відновлення довіри до судової влади в Україні».</w:t>
      </w:r>
    </w:p>
    <w:p w:rsidR="00F217C0" w:rsidRPr="000F1B44" w:rsidRDefault="00F217C0" w:rsidP="00F217C0">
      <w:pPr>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Рішенням </w:t>
      </w:r>
      <w:r w:rsidRPr="000F1B44">
        <w:rPr>
          <w:rFonts w:ascii="Times New Roman" w:eastAsia="Times New Roman" w:hAnsi="Times New Roman"/>
          <w:sz w:val="25"/>
          <w:szCs w:val="25"/>
          <w:shd w:val="clear" w:color="auto" w:fill="FFFFFF"/>
          <w:lang w:eastAsia="ar-SA"/>
        </w:rPr>
        <w:t>Третьої Дисциплінарн</w:t>
      </w:r>
      <w:r w:rsidR="00E129EC">
        <w:rPr>
          <w:rFonts w:ascii="Times New Roman" w:eastAsia="Times New Roman" w:hAnsi="Times New Roman"/>
          <w:sz w:val="25"/>
          <w:szCs w:val="25"/>
          <w:shd w:val="clear" w:color="auto" w:fill="FFFFFF"/>
          <w:lang w:eastAsia="ar-SA"/>
        </w:rPr>
        <w:t>ої палати Вищої ради правосуддя</w:t>
      </w:r>
      <w:r w:rsidR="0016427D" w:rsidRPr="000F1B44">
        <w:rPr>
          <w:rFonts w:ascii="Times New Roman" w:eastAsia="Times New Roman" w:hAnsi="Times New Roman"/>
          <w:sz w:val="25"/>
          <w:szCs w:val="25"/>
          <w:shd w:val="clear" w:color="auto" w:fill="FFFFFF"/>
          <w:lang w:eastAsia="ar-SA"/>
        </w:rPr>
        <w:t xml:space="preserve"> </w:t>
      </w:r>
      <w:r w:rsidR="00A40412">
        <w:rPr>
          <w:rFonts w:ascii="Times New Roman" w:eastAsia="Times New Roman" w:hAnsi="Times New Roman"/>
          <w:sz w:val="25"/>
          <w:szCs w:val="25"/>
          <w:shd w:val="clear" w:color="auto" w:fill="FFFFFF"/>
          <w:lang w:eastAsia="ar-SA"/>
        </w:rPr>
        <w:t xml:space="preserve">від 01 серпня 2018 </w:t>
      </w:r>
      <w:r w:rsidRPr="000F1B44">
        <w:rPr>
          <w:rFonts w:ascii="Times New Roman" w:eastAsia="Times New Roman" w:hAnsi="Times New Roman"/>
          <w:sz w:val="25"/>
          <w:szCs w:val="25"/>
          <w:shd w:val="clear" w:color="auto" w:fill="FFFFFF"/>
          <w:lang w:eastAsia="ar-SA"/>
        </w:rPr>
        <w:t xml:space="preserve">року № </w:t>
      </w:r>
      <w:r w:rsidRPr="000F1B44">
        <w:rPr>
          <w:rFonts w:ascii="Times New Roman" w:eastAsia="Times New Roman" w:hAnsi="Times New Roman"/>
          <w:sz w:val="25"/>
          <w:szCs w:val="25"/>
          <w:lang w:eastAsia="uk-UA"/>
        </w:rPr>
        <w:t>2478/3дп/15-18, залишеним без змін рішен</w:t>
      </w:r>
      <w:r w:rsidR="0016427D" w:rsidRPr="000F1B44">
        <w:rPr>
          <w:rFonts w:ascii="Times New Roman" w:eastAsia="Times New Roman" w:hAnsi="Times New Roman"/>
          <w:sz w:val="25"/>
          <w:szCs w:val="25"/>
          <w:lang w:eastAsia="uk-UA"/>
        </w:rPr>
        <w:t>ням Вищої ради правосуддя</w:t>
      </w:r>
      <w:r w:rsidRPr="000F1B44">
        <w:rPr>
          <w:rFonts w:ascii="Times New Roman" w:eastAsia="Times New Roman" w:hAnsi="Times New Roman"/>
          <w:sz w:val="25"/>
          <w:szCs w:val="25"/>
          <w:lang w:eastAsia="uk-UA"/>
        </w:rPr>
        <w:t xml:space="preserve"> від 01 листопада 2018 року </w:t>
      </w:r>
      <w:r w:rsidRPr="000F1B44">
        <w:rPr>
          <w:rFonts w:ascii="Times New Roman" w:hAnsi="Times New Roman"/>
          <w:sz w:val="25"/>
          <w:szCs w:val="25"/>
        </w:rPr>
        <w:t>№</w:t>
      </w:r>
      <w:r w:rsidRPr="000F1B44">
        <w:rPr>
          <w:rFonts w:ascii="Times New Roman" w:hAnsi="Times New Roman"/>
          <w:noProof/>
          <w:sz w:val="25"/>
          <w:szCs w:val="25"/>
        </w:rPr>
        <w:t xml:space="preserve"> 3329/0/15-18, та рішенням Великої Палати Верховного Суду від 28 березня 2019 року </w:t>
      </w:r>
      <w:r w:rsidRPr="000F1B44">
        <w:rPr>
          <w:rFonts w:ascii="Times New Roman" w:eastAsia="Times New Roman" w:hAnsi="Times New Roman"/>
          <w:sz w:val="25"/>
          <w:szCs w:val="25"/>
          <w:shd w:val="clear" w:color="auto" w:fill="FFFFFF"/>
          <w:lang w:eastAsia="ar-SA"/>
        </w:rPr>
        <w:t xml:space="preserve">притягнуто суддю Апеляційного суду Дніпропетровської області Мудрецького Р.В. до дисциплінарної відповідальності та застосовано до нього </w:t>
      </w:r>
      <w:r w:rsidRPr="000F1B44">
        <w:rPr>
          <w:rFonts w:ascii="Times New Roman" w:eastAsia="Times New Roman" w:hAnsi="Times New Roman"/>
          <w:sz w:val="25"/>
          <w:szCs w:val="25"/>
          <w:shd w:val="clear" w:color="auto" w:fill="FFFFFF"/>
          <w:lang w:eastAsia="ar-SA"/>
        </w:rPr>
        <w:lastRenderedPageBreak/>
        <w:t>дисциплінарне стягнення у виді догани – з позбавленням права на отримання доплат до посадового окладу судді протягом одного місяця.</w:t>
      </w:r>
    </w:p>
    <w:p w:rsidR="00F217C0" w:rsidRPr="000F1B44" w:rsidRDefault="00F217C0" w:rsidP="00F217C0">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Стосовно приховування фактів ухвалення рішення від 27 січня 2014 року, зокрема невнесення відповідних даних до декларації доброчесності судді, Мудрецький Р.В. пояснив, що його дії не супроводжувались умислом та були обумовлені виключно власним тлумаченням положень закону, роз’яснення яких на час заповнення декларації були відсутні, як і практика Вищої ради правосуддя щодо розгляду подібних питань. </w:t>
      </w:r>
    </w:p>
    <w:p w:rsidR="00F217C0" w:rsidRPr="000F1B44" w:rsidRDefault="00F217C0" w:rsidP="00F217C0">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Також суддя пояснив, що мети приховати будь-які рішення в нього не було, вони всі ним вчасно внесені до Єдиного реєстру судових рішень та оприлюднені.</w:t>
      </w:r>
      <w:r w:rsidR="00E129EC">
        <w:rPr>
          <w:rFonts w:ascii="Times New Roman" w:eastAsiaTheme="minorHAnsi" w:hAnsi="Times New Roman"/>
          <w:sz w:val="25"/>
          <w:szCs w:val="25"/>
        </w:rPr>
        <w:t xml:space="preserve"> </w:t>
      </w:r>
      <w:r w:rsidRPr="000F1B44">
        <w:rPr>
          <w:rFonts w:ascii="Times New Roman" w:eastAsiaTheme="minorHAnsi" w:hAnsi="Times New Roman"/>
          <w:sz w:val="25"/>
          <w:szCs w:val="25"/>
        </w:rPr>
        <w:t>При</w:t>
      </w:r>
      <w:r w:rsidR="00792DD0">
        <w:rPr>
          <w:rFonts w:ascii="Times New Roman" w:eastAsiaTheme="minorHAnsi" w:hAnsi="Times New Roman"/>
          <w:sz w:val="25"/>
          <w:szCs w:val="25"/>
        </w:rPr>
        <w:t> </w:t>
      </w:r>
      <w:r w:rsidRPr="000F1B44">
        <w:rPr>
          <w:rFonts w:ascii="Times New Roman" w:eastAsiaTheme="minorHAnsi" w:hAnsi="Times New Roman"/>
          <w:sz w:val="25"/>
          <w:szCs w:val="25"/>
        </w:rPr>
        <w:t>заповненні</w:t>
      </w:r>
      <w:r w:rsidR="00792DD0">
        <w:rPr>
          <w:rFonts w:ascii="Times New Roman" w:eastAsiaTheme="minorHAnsi" w:hAnsi="Times New Roman"/>
          <w:sz w:val="25"/>
          <w:szCs w:val="25"/>
        </w:rPr>
        <w:t> </w:t>
      </w:r>
      <w:r w:rsidRPr="000F1B44">
        <w:rPr>
          <w:rFonts w:ascii="Times New Roman" w:eastAsiaTheme="minorHAnsi" w:hAnsi="Times New Roman"/>
          <w:sz w:val="25"/>
          <w:szCs w:val="25"/>
        </w:rPr>
        <w:t>декларації доброчесності він  виходив з відсутності в нього упередженості до особи та навмисного порушення закону при розгляді справи, що й обумовило власне тлумачення закону та зазначення відповідного твердження.</w:t>
      </w:r>
    </w:p>
    <w:p w:rsidR="00F217C0" w:rsidRPr="000F1B44" w:rsidRDefault="00A40412" w:rsidP="00F217C0">
      <w:pPr>
        <w:autoSpaceDE w:val="0"/>
        <w:autoSpaceDN w:val="0"/>
        <w:adjustRightInd w:val="0"/>
        <w:spacing w:after="0" w:line="240" w:lineRule="auto"/>
        <w:ind w:firstLine="567"/>
        <w:jc w:val="both"/>
        <w:rPr>
          <w:rFonts w:ascii="Times New Roman" w:eastAsiaTheme="minorHAnsi" w:hAnsi="Times New Roman"/>
          <w:sz w:val="25"/>
          <w:szCs w:val="25"/>
        </w:rPr>
      </w:pPr>
      <w:r>
        <w:rPr>
          <w:rFonts w:ascii="Times New Roman" w:eastAsiaTheme="minorHAnsi" w:hAnsi="Times New Roman"/>
          <w:sz w:val="25"/>
          <w:szCs w:val="25"/>
        </w:rPr>
        <w:t>С</w:t>
      </w:r>
      <w:r w:rsidR="00F217C0" w:rsidRPr="000F1B44">
        <w:rPr>
          <w:rFonts w:ascii="Times New Roman" w:eastAsiaTheme="minorHAnsi" w:hAnsi="Times New Roman"/>
          <w:sz w:val="25"/>
          <w:szCs w:val="25"/>
        </w:rPr>
        <w:t>уддя</w:t>
      </w:r>
      <w:r>
        <w:rPr>
          <w:rFonts w:ascii="Times New Roman" w:eastAsiaTheme="minorHAnsi" w:hAnsi="Times New Roman"/>
          <w:sz w:val="25"/>
          <w:szCs w:val="25"/>
        </w:rPr>
        <w:t xml:space="preserve"> також </w:t>
      </w:r>
      <w:r w:rsidR="00F217C0" w:rsidRPr="000F1B44">
        <w:rPr>
          <w:rFonts w:ascii="Times New Roman" w:eastAsiaTheme="minorHAnsi" w:hAnsi="Times New Roman"/>
          <w:sz w:val="25"/>
          <w:szCs w:val="25"/>
        </w:rPr>
        <w:t>звертає увагу на те, що дисциплінарне стягнення відповідно до статті</w:t>
      </w:r>
      <w:r w:rsidR="00792DD0">
        <w:rPr>
          <w:rFonts w:ascii="Times New Roman" w:eastAsiaTheme="minorHAnsi" w:hAnsi="Times New Roman"/>
          <w:sz w:val="25"/>
          <w:szCs w:val="25"/>
        </w:rPr>
        <w:t> </w:t>
      </w:r>
      <w:r w:rsidR="00F217C0" w:rsidRPr="000F1B44">
        <w:rPr>
          <w:rFonts w:ascii="Times New Roman" w:eastAsiaTheme="minorHAnsi" w:hAnsi="Times New Roman"/>
          <w:sz w:val="25"/>
          <w:szCs w:val="25"/>
        </w:rPr>
        <w:t>110</w:t>
      </w:r>
      <w:r w:rsidR="00792DD0">
        <w:rPr>
          <w:rFonts w:ascii="Times New Roman" w:eastAsiaTheme="minorHAnsi" w:hAnsi="Times New Roman"/>
          <w:sz w:val="25"/>
          <w:szCs w:val="25"/>
        </w:rPr>
        <w:t> </w:t>
      </w:r>
      <w:r w:rsidR="00F217C0" w:rsidRPr="000F1B44">
        <w:rPr>
          <w:rFonts w:ascii="Times New Roman" w:eastAsiaTheme="minorHAnsi" w:hAnsi="Times New Roman"/>
          <w:sz w:val="25"/>
          <w:szCs w:val="25"/>
        </w:rPr>
        <w:t>Закону погашено, що</w:t>
      </w:r>
      <w:r>
        <w:rPr>
          <w:rFonts w:ascii="Times New Roman" w:eastAsiaTheme="minorHAnsi" w:hAnsi="Times New Roman"/>
          <w:sz w:val="25"/>
          <w:szCs w:val="25"/>
        </w:rPr>
        <w:t>,</w:t>
      </w:r>
      <w:r w:rsidR="00F217C0" w:rsidRPr="000F1B44">
        <w:rPr>
          <w:rFonts w:ascii="Times New Roman" w:eastAsiaTheme="minorHAnsi" w:hAnsi="Times New Roman"/>
          <w:sz w:val="25"/>
          <w:szCs w:val="25"/>
        </w:rPr>
        <w:t xml:space="preserve"> на його </w:t>
      </w:r>
      <w:r>
        <w:rPr>
          <w:rFonts w:ascii="Times New Roman" w:eastAsiaTheme="minorHAnsi" w:hAnsi="Times New Roman"/>
          <w:sz w:val="25"/>
          <w:szCs w:val="25"/>
        </w:rPr>
        <w:t>думку</w:t>
      </w:r>
      <w:r w:rsidR="00F217C0" w:rsidRPr="000F1B44">
        <w:rPr>
          <w:rFonts w:ascii="Times New Roman" w:eastAsiaTheme="minorHAnsi" w:hAnsi="Times New Roman"/>
          <w:sz w:val="25"/>
          <w:szCs w:val="25"/>
        </w:rPr>
        <w:t>, не має створювати інш</w:t>
      </w:r>
      <w:r>
        <w:rPr>
          <w:rFonts w:ascii="Times New Roman" w:eastAsiaTheme="minorHAnsi" w:hAnsi="Times New Roman"/>
          <w:sz w:val="25"/>
          <w:szCs w:val="25"/>
        </w:rPr>
        <w:t xml:space="preserve">их </w:t>
      </w:r>
      <w:r w:rsidR="00F217C0" w:rsidRPr="000F1B44">
        <w:rPr>
          <w:rFonts w:ascii="Times New Roman" w:eastAsiaTheme="minorHAnsi" w:hAnsi="Times New Roman"/>
          <w:sz w:val="25"/>
          <w:szCs w:val="25"/>
        </w:rPr>
        <w:t>наслідк</w:t>
      </w:r>
      <w:r>
        <w:rPr>
          <w:rFonts w:ascii="Times New Roman" w:eastAsiaTheme="minorHAnsi" w:hAnsi="Times New Roman"/>
          <w:sz w:val="25"/>
          <w:szCs w:val="25"/>
        </w:rPr>
        <w:t>ів</w:t>
      </w:r>
      <w:r w:rsidR="00F217C0" w:rsidRPr="000F1B44">
        <w:rPr>
          <w:rFonts w:ascii="Times New Roman" w:eastAsiaTheme="minorHAnsi" w:hAnsi="Times New Roman"/>
          <w:sz w:val="25"/>
          <w:szCs w:val="25"/>
        </w:rPr>
        <w:t>, ніж визначено Вищою радою правосуддя. Інші випадки притягнення його до дисциплінарної відповідальності відсутні.</w:t>
      </w:r>
    </w:p>
    <w:p w:rsidR="00F217C0" w:rsidRPr="000F1B44" w:rsidRDefault="00F217C0" w:rsidP="00F217C0">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Крім того, суддя звернув увагу Комісії на те, що при розгляді аналогічного повідомлення Маселка Р.А. стосовно судді Кононенко О.М. під час проходження кваліфікаційного оцінювання недостовірності аналогічних тверджень судді встановлено не було, в тому числі з урахуванням висновків, викладених у рішенні Вищої ради правосуддя від 29 травня 2017 року за заявою </w:t>
      </w:r>
      <w:r w:rsidR="00A50873">
        <w:rPr>
          <w:rFonts w:ascii="Times New Roman" w:eastAsiaTheme="minorHAnsi" w:hAnsi="Times New Roman"/>
          <w:sz w:val="25"/>
          <w:szCs w:val="25"/>
        </w:rPr>
        <w:t>ОСОБА_1</w:t>
      </w:r>
      <w:r w:rsidRPr="000F1B44">
        <w:rPr>
          <w:rFonts w:ascii="Times New Roman" w:eastAsiaTheme="minorHAnsi" w:hAnsi="Times New Roman"/>
          <w:sz w:val="25"/>
          <w:szCs w:val="25"/>
        </w:rPr>
        <w:t xml:space="preserve"> та «неістотним порушенням порівняно з можливою мірою відповідальності судді». </w:t>
      </w:r>
    </w:p>
    <w:p w:rsidR="00570051" w:rsidRPr="000F1B44" w:rsidRDefault="00F217C0" w:rsidP="000F1B44">
      <w:pPr>
        <w:shd w:val="clear" w:color="auto" w:fill="FFFFFF"/>
        <w:spacing w:after="0" w:line="240" w:lineRule="auto"/>
        <w:ind w:firstLine="567"/>
        <w:jc w:val="both"/>
        <w:rPr>
          <w:rFonts w:ascii="Times New Roman" w:eastAsia="Times New Roman" w:hAnsi="Times New Roman"/>
          <w:sz w:val="25"/>
          <w:szCs w:val="25"/>
          <w:lang w:eastAsia="uk-UA"/>
        </w:rPr>
      </w:pPr>
      <w:r w:rsidRPr="000F1B44">
        <w:rPr>
          <w:rFonts w:ascii="Times New Roman" w:eastAsia="Times New Roman" w:hAnsi="Times New Roman"/>
          <w:sz w:val="25"/>
          <w:szCs w:val="25"/>
          <w:lang w:eastAsia="uk-UA"/>
        </w:rPr>
        <w:t xml:space="preserve">Ураховуючи викладене, Комісія </w:t>
      </w:r>
      <w:r w:rsidR="00570051" w:rsidRPr="000F1B44">
        <w:rPr>
          <w:rFonts w:ascii="Times New Roman" w:eastAsia="Times New Roman" w:hAnsi="Times New Roman"/>
          <w:sz w:val="25"/>
          <w:szCs w:val="25"/>
          <w:lang w:eastAsia="uk-UA"/>
        </w:rPr>
        <w:t xml:space="preserve">у пленарному складі </w:t>
      </w:r>
      <w:r w:rsidRPr="000F1B44">
        <w:rPr>
          <w:rFonts w:ascii="Times New Roman" w:eastAsia="Times New Roman" w:hAnsi="Times New Roman"/>
          <w:sz w:val="25"/>
          <w:szCs w:val="25"/>
          <w:lang w:eastAsia="uk-UA"/>
        </w:rPr>
        <w:t>вважає пояснення, надані суддею Мудрецьким Р.В., прийнятними, умислу на приховування інформації щодо прийняття одноособово або у складі колегії суддів рішень, передбачених</w:t>
      </w:r>
      <w:r w:rsidR="00906F0F" w:rsidRPr="000F1B44">
        <w:rPr>
          <w:rFonts w:ascii="Times New Roman" w:eastAsia="Times New Roman" w:hAnsi="Times New Roman"/>
          <w:sz w:val="25"/>
          <w:szCs w:val="25"/>
          <w:lang w:eastAsia="uk-UA"/>
        </w:rPr>
        <w:t xml:space="preserve"> статтею 3 Закону України</w:t>
      </w:r>
      <w:r w:rsidRPr="000F1B44">
        <w:rPr>
          <w:rFonts w:ascii="Times New Roman" w:eastAsia="Times New Roman" w:hAnsi="Times New Roman"/>
          <w:sz w:val="25"/>
          <w:szCs w:val="25"/>
          <w:lang w:eastAsia="uk-UA"/>
        </w:rPr>
        <w:t xml:space="preserve"> «Про відновлення довіри до судової влади в Україні», не встановлено, оскі</w:t>
      </w:r>
      <w:r w:rsidR="00A40412">
        <w:rPr>
          <w:rFonts w:ascii="Times New Roman" w:eastAsia="Times New Roman" w:hAnsi="Times New Roman"/>
          <w:sz w:val="25"/>
          <w:szCs w:val="25"/>
          <w:lang w:eastAsia="uk-UA"/>
        </w:rPr>
        <w:t>льки всі рішення  вчасно внесено</w:t>
      </w:r>
      <w:r w:rsidRPr="000F1B44">
        <w:rPr>
          <w:rFonts w:ascii="Times New Roman" w:eastAsia="Times New Roman" w:hAnsi="Times New Roman"/>
          <w:sz w:val="25"/>
          <w:szCs w:val="25"/>
          <w:lang w:eastAsia="uk-UA"/>
        </w:rPr>
        <w:t xml:space="preserve"> до Єдиного реєстру судових рішень та оприлюднен</w:t>
      </w:r>
      <w:r w:rsidR="00A40412">
        <w:rPr>
          <w:rFonts w:ascii="Times New Roman" w:eastAsia="Times New Roman" w:hAnsi="Times New Roman"/>
          <w:sz w:val="25"/>
          <w:szCs w:val="25"/>
          <w:lang w:eastAsia="uk-UA"/>
        </w:rPr>
        <w:t>о</w:t>
      </w:r>
      <w:r w:rsidRPr="000F1B44">
        <w:rPr>
          <w:rFonts w:ascii="Times New Roman" w:eastAsia="Times New Roman" w:hAnsi="Times New Roman"/>
          <w:sz w:val="25"/>
          <w:szCs w:val="25"/>
          <w:lang w:eastAsia="uk-UA"/>
        </w:rPr>
        <w:t>. Крім того, зазначені дії судді вже були предметом перевірки Вищою радою правосуддя та не є достатніми для визнання судді таким, що не відповідає займаній посаді.</w:t>
      </w:r>
    </w:p>
    <w:p w:rsidR="00570051" w:rsidRPr="000F1B44" w:rsidRDefault="00570051" w:rsidP="00570051">
      <w:pPr>
        <w:spacing w:after="0" w:line="240" w:lineRule="auto"/>
        <w:ind w:firstLine="567"/>
        <w:jc w:val="both"/>
        <w:rPr>
          <w:rFonts w:ascii="Times New Roman" w:hAnsi="Times New Roman"/>
          <w:sz w:val="25"/>
          <w:szCs w:val="25"/>
        </w:rPr>
      </w:pPr>
      <w:r w:rsidRPr="000F1B44">
        <w:rPr>
          <w:rFonts w:ascii="Times New Roman" w:hAnsi="Times New Roman"/>
          <w:sz w:val="25"/>
          <w:szCs w:val="25"/>
        </w:rPr>
        <w:t>Стосовно сумнівів ГРД у частині використання статусу для отримання незаконних вигод чи безпідставної переваги, а саме отримання пенсії за період 2022</w:t>
      </w:r>
      <w:r w:rsidRPr="000F1B44">
        <w:rPr>
          <w:rFonts w:ascii="Times New Roman" w:eastAsiaTheme="minorHAnsi" w:hAnsi="Times New Roman"/>
          <w:sz w:val="25"/>
          <w:szCs w:val="25"/>
        </w:rPr>
        <w:t>–</w:t>
      </w:r>
      <w:r w:rsidRPr="000F1B44">
        <w:rPr>
          <w:rFonts w:ascii="Times New Roman" w:hAnsi="Times New Roman"/>
          <w:sz w:val="25"/>
          <w:szCs w:val="25"/>
        </w:rPr>
        <w:t>2023 років, суддя Мудрецький Р.В</w:t>
      </w:r>
      <w:r w:rsidRPr="000F1B44">
        <w:rPr>
          <w:rFonts w:ascii="Times New Roman" w:hAnsi="Times New Roman"/>
          <w:b/>
          <w:sz w:val="25"/>
          <w:szCs w:val="25"/>
        </w:rPr>
        <w:t xml:space="preserve">. </w:t>
      </w:r>
      <w:r w:rsidRPr="000F1B44">
        <w:rPr>
          <w:rFonts w:ascii="Times New Roman" w:hAnsi="Times New Roman"/>
          <w:sz w:val="25"/>
          <w:szCs w:val="25"/>
        </w:rPr>
        <w:t>пояснив</w:t>
      </w:r>
      <w:r w:rsidR="00A40412">
        <w:rPr>
          <w:rFonts w:ascii="Times New Roman" w:hAnsi="Times New Roman"/>
          <w:sz w:val="25"/>
          <w:szCs w:val="25"/>
        </w:rPr>
        <w:t>,</w:t>
      </w:r>
      <w:r w:rsidRPr="000F1B44">
        <w:rPr>
          <w:rFonts w:ascii="Times New Roman" w:hAnsi="Times New Roman"/>
          <w:sz w:val="25"/>
          <w:szCs w:val="25"/>
        </w:rPr>
        <w:t xml:space="preserve"> </w:t>
      </w:r>
      <w:r w:rsidR="00A40412">
        <w:rPr>
          <w:rFonts w:ascii="Times New Roman" w:hAnsi="Times New Roman"/>
          <w:sz w:val="25"/>
          <w:szCs w:val="25"/>
        </w:rPr>
        <w:t>що</w:t>
      </w:r>
      <w:r w:rsidRPr="000F1B44">
        <w:rPr>
          <w:rFonts w:ascii="Times New Roman" w:hAnsi="Times New Roman"/>
          <w:sz w:val="25"/>
          <w:szCs w:val="25"/>
        </w:rPr>
        <w:t xml:space="preserve"> погіршення стану здоров’я </w:t>
      </w:r>
      <w:r w:rsidR="00A40412">
        <w:rPr>
          <w:rFonts w:ascii="Times New Roman" w:hAnsi="Times New Roman"/>
          <w:sz w:val="25"/>
          <w:szCs w:val="25"/>
        </w:rPr>
        <w:t xml:space="preserve">відбулось </w:t>
      </w:r>
      <w:r w:rsidRPr="000F1B44">
        <w:rPr>
          <w:rFonts w:ascii="Times New Roman" w:hAnsi="Times New Roman"/>
          <w:sz w:val="25"/>
          <w:szCs w:val="25"/>
        </w:rPr>
        <w:t>задовго до оголошення воєнного стану.</w:t>
      </w:r>
    </w:p>
    <w:p w:rsidR="00570051" w:rsidRPr="000F1B44" w:rsidRDefault="00570051" w:rsidP="00570051">
      <w:pPr>
        <w:spacing w:after="0" w:line="240" w:lineRule="auto"/>
        <w:ind w:right="1" w:firstLine="567"/>
        <w:jc w:val="both"/>
        <w:rPr>
          <w:rFonts w:ascii="Times New Roman" w:hAnsi="Times New Roman"/>
          <w:sz w:val="25"/>
          <w:szCs w:val="25"/>
        </w:rPr>
      </w:pPr>
      <w:r w:rsidRPr="000F1B44">
        <w:rPr>
          <w:rFonts w:ascii="Times New Roman" w:hAnsi="Times New Roman"/>
          <w:sz w:val="25"/>
          <w:szCs w:val="25"/>
        </w:rPr>
        <w:t xml:space="preserve">На підтвердження зазначеного суддею надано відповідні документи, зокрема довідку до акта огляду медико-соціальною експертною комісією, з якої слідує, що Мудрецькому Р.В. з 01 липня 2024 року </w:t>
      </w:r>
      <w:r w:rsidR="00963A58">
        <w:rPr>
          <w:rFonts w:ascii="Times New Roman" w:hAnsi="Times New Roman"/>
          <w:sz w:val="25"/>
          <w:szCs w:val="25"/>
        </w:rPr>
        <w:t>ІНФОРМАЦІЯ_1</w:t>
      </w:r>
      <w:r w:rsidRPr="000F1B44">
        <w:rPr>
          <w:rFonts w:ascii="Times New Roman" w:hAnsi="Times New Roman"/>
          <w:sz w:val="25"/>
          <w:szCs w:val="25"/>
        </w:rPr>
        <w:t>.</w:t>
      </w:r>
    </w:p>
    <w:p w:rsidR="00570051" w:rsidRPr="000F1B44" w:rsidRDefault="00570051" w:rsidP="00570051">
      <w:pPr>
        <w:spacing w:after="0" w:line="240" w:lineRule="auto"/>
        <w:ind w:firstLine="567"/>
        <w:jc w:val="both"/>
        <w:rPr>
          <w:rFonts w:ascii="Times New Roman" w:hAnsi="Times New Roman"/>
          <w:sz w:val="25"/>
          <w:szCs w:val="25"/>
        </w:rPr>
      </w:pPr>
      <w:r w:rsidRPr="000F1B44">
        <w:rPr>
          <w:rFonts w:ascii="Times New Roman" w:hAnsi="Times New Roman"/>
          <w:sz w:val="25"/>
          <w:szCs w:val="25"/>
        </w:rPr>
        <w:t>Суддя Мудрецький Р.В. у своїх поясненнях звернув увагу Комісії на те, що викладення судових рішень російською мовою здійснювалось відповідно до Закону, а також Закону України</w:t>
      </w:r>
      <w:r w:rsidR="00E129EC">
        <w:rPr>
          <w:rFonts w:ascii="Times New Roman" w:hAnsi="Times New Roman"/>
          <w:sz w:val="25"/>
          <w:szCs w:val="25"/>
        </w:rPr>
        <w:t xml:space="preserve"> </w:t>
      </w:r>
      <w:r w:rsidRPr="000F1B44">
        <w:rPr>
          <w:rFonts w:ascii="Times New Roman" w:hAnsi="Times New Roman"/>
          <w:sz w:val="25"/>
          <w:szCs w:val="25"/>
        </w:rPr>
        <w:t>«Про судоустрій України», які в редакції, чинній на час ухвалення судових рішень, встановлювали можливість використання у судах регіональної мови відповідно до Закону України</w:t>
      </w:r>
      <w:r w:rsidR="00A40412">
        <w:rPr>
          <w:rFonts w:ascii="Times New Roman" w:hAnsi="Times New Roman"/>
          <w:sz w:val="25"/>
          <w:szCs w:val="25"/>
        </w:rPr>
        <w:t xml:space="preserve"> </w:t>
      </w:r>
      <w:r w:rsidRPr="000F1B44">
        <w:rPr>
          <w:rFonts w:ascii="Times New Roman" w:hAnsi="Times New Roman"/>
          <w:sz w:val="25"/>
          <w:szCs w:val="25"/>
        </w:rPr>
        <w:t>«Про ратифікацію Європейської хартії регіональних мов або мов меншин», що також не суперечило судовій практиці.</w:t>
      </w:r>
    </w:p>
    <w:p w:rsidR="00570051" w:rsidRPr="000F1B44" w:rsidRDefault="00A40412" w:rsidP="00570051">
      <w:pPr>
        <w:spacing w:after="0" w:line="240" w:lineRule="auto"/>
        <w:ind w:right="1" w:firstLine="567"/>
        <w:jc w:val="both"/>
        <w:rPr>
          <w:rFonts w:ascii="Times New Roman" w:hAnsi="Times New Roman"/>
          <w:sz w:val="25"/>
          <w:szCs w:val="25"/>
        </w:rPr>
      </w:pPr>
      <w:r>
        <w:rPr>
          <w:rFonts w:ascii="Times New Roman" w:hAnsi="Times New Roman"/>
          <w:sz w:val="25"/>
          <w:szCs w:val="25"/>
        </w:rPr>
        <w:t>Крім того</w:t>
      </w:r>
      <w:r w:rsidR="000F1B44" w:rsidRPr="000F1B44">
        <w:rPr>
          <w:rFonts w:ascii="Times New Roman" w:hAnsi="Times New Roman"/>
          <w:sz w:val="25"/>
          <w:szCs w:val="25"/>
        </w:rPr>
        <w:t>,</w:t>
      </w:r>
      <w:r w:rsidR="00570051" w:rsidRPr="000F1B44">
        <w:rPr>
          <w:rFonts w:ascii="Times New Roman" w:hAnsi="Times New Roman"/>
          <w:sz w:val="25"/>
          <w:szCs w:val="25"/>
        </w:rPr>
        <w:t xml:space="preserve"> суддя зауважив, що, оскільки КПК України дозволяв проводити судове засідання за згодою сторін російськ</w:t>
      </w:r>
      <w:r>
        <w:rPr>
          <w:rFonts w:ascii="Times New Roman" w:hAnsi="Times New Roman"/>
          <w:sz w:val="25"/>
          <w:szCs w:val="25"/>
        </w:rPr>
        <w:t>ою</w:t>
      </w:r>
      <w:r w:rsidR="00570051" w:rsidRPr="000F1B44">
        <w:rPr>
          <w:rFonts w:ascii="Times New Roman" w:hAnsi="Times New Roman"/>
          <w:sz w:val="25"/>
          <w:szCs w:val="25"/>
        </w:rPr>
        <w:t xml:space="preserve"> мов</w:t>
      </w:r>
      <w:r>
        <w:rPr>
          <w:rFonts w:ascii="Times New Roman" w:hAnsi="Times New Roman"/>
          <w:sz w:val="25"/>
          <w:szCs w:val="25"/>
        </w:rPr>
        <w:t>ою</w:t>
      </w:r>
      <w:r w:rsidR="00570051" w:rsidRPr="000F1B44">
        <w:rPr>
          <w:rFonts w:ascii="Times New Roman" w:hAnsi="Times New Roman"/>
          <w:sz w:val="25"/>
          <w:szCs w:val="25"/>
        </w:rPr>
        <w:t>, то перед початком судового засідання головуючим суддею ставилось на обговорення питання щодо мови, якою буде здійснюватися провадження, і в багатьох випадках учасники справи заявляли клопотання про проведення судового засідання російськ</w:t>
      </w:r>
      <w:r>
        <w:rPr>
          <w:rFonts w:ascii="Times New Roman" w:hAnsi="Times New Roman"/>
          <w:sz w:val="25"/>
          <w:szCs w:val="25"/>
        </w:rPr>
        <w:t>ою</w:t>
      </w:r>
      <w:r w:rsidR="00570051" w:rsidRPr="000F1B44">
        <w:rPr>
          <w:rFonts w:ascii="Times New Roman" w:hAnsi="Times New Roman"/>
          <w:sz w:val="25"/>
          <w:szCs w:val="25"/>
        </w:rPr>
        <w:t xml:space="preserve"> мов</w:t>
      </w:r>
      <w:r>
        <w:rPr>
          <w:rFonts w:ascii="Times New Roman" w:hAnsi="Times New Roman"/>
          <w:sz w:val="25"/>
          <w:szCs w:val="25"/>
        </w:rPr>
        <w:t>ою</w:t>
      </w:r>
      <w:r w:rsidR="00570051" w:rsidRPr="000F1B44">
        <w:rPr>
          <w:rFonts w:ascii="Times New Roman" w:hAnsi="Times New Roman"/>
          <w:sz w:val="25"/>
          <w:szCs w:val="25"/>
        </w:rPr>
        <w:t>.</w:t>
      </w:r>
    </w:p>
    <w:p w:rsidR="00570051" w:rsidRPr="000F1B44" w:rsidRDefault="00570051" w:rsidP="00570051">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Стосовно сумнівів ГРД у дотриманні етики суддя повідомив, що метою проведення наукового дослідження є внесення нового знання в наукову та практичну діяльність, а також обґрунтування нових теорій.</w:t>
      </w:r>
    </w:p>
    <w:p w:rsidR="00570051" w:rsidRPr="000F1B44" w:rsidRDefault="00570051" w:rsidP="00570051">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lastRenderedPageBreak/>
        <w:t>Обов’язковим компонентом будь-якої наукової роботи є наукове цитування, що використовується, зокрема, для аналізу того чи іншого твердження.</w:t>
      </w:r>
    </w:p>
    <w:p w:rsidR="00570051" w:rsidRPr="000F1B44" w:rsidRDefault="00570051" w:rsidP="00570051">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У цьому випадку посилання мали виключно інформативний характер та були пов’язані з особливістю самого дослідження, а зміст цих першоджерел стосувався лише галузі криміналістики та не містив антиукраїнської пропаганди, виправдання російської агресії тощо.</w:t>
      </w:r>
    </w:p>
    <w:p w:rsidR="00570051" w:rsidRPr="000F1B44" w:rsidRDefault="00570051" w:rsidP="00570051">
      <w:pPr>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Суддя зауважив, що дисертаційне дослідження він розпочав ще у 2008 році, прямої заборони на їх використання станом на 2019 рік не було, а Рекомендації щодо припинення (обмеження) використання джерел інформації держави-агресора в наукових публікаціях бул</w:t>
      </w:r>
      <w:r w:rsidR="00A40412">
        <w:rPr>
          <w:rFonts w:ascii="Times New Roman" w:eastAsiaTheme="minorHAnsi" w:hAnsi="Times New Roman"/>
          <w:sz w:val="25"/>
          <w:szCs w:val="25"/>
        </w:rPr>
        <w:t>о</w:t>
      </w:r>
      <w:r w:rsidRPr="000F1B44">
        <w:rPr>
          <w:rFonts w:ascii="Times New Roman" w:eastAsiaTheme="minorHAnsi" w:hAnsi="Times New Roman"/>
          <w:sz w:val="25"/>
          <w:szCs w:val="25"/>
        </w:rPr>
        <w:t xml:space="preserve"> затверджен</w:t>
      </w:r>
      <w:r w:rsidR="00A40412">
        <w:rPr>
          <w:rFonts w:ascii="Times New Roman" w:eastAsiaTheme="minorHAnsi" w:hAnsi="Times New Roman"/>
          <w:sz w:val="25"/>
          <w:szCs w:val="25"/>
        </w:rPr>
        <w:t>о</w:t>
      </w:r>
      <w:r w:rsidRPr="000F1B44">
        <w:rPr>
          <w:rFonts w:ascii="Times New Roman" w:eastAsiaTheme="minorHAnsi" w:hAnsi="Times New Roman"/>
          <w:sz w:val="25"/>
          <w:szCs w:val="25"/>
        </w:rPr>
        <w:t xml:space="preserve"> Комітетом з питань етики лише 30 листопада 2023 року.</w:t>
      </w:r>
    </w:p>
    <w:p w:rsidR="00570051" w:rsidRPr="000F1B44" w:rsidRDefault="00570051" w:rsidP="00570051">
      <w:pPr>
        <w:autoSpaceDE w:val="0"/>
        <w:autoSpaceDN w:val="0"/>
        <w:adjustRightInd w:val="0"/>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Суддя вважає, що незазначення </w:t>
      </w:r>
      <w:r w:rsidRPr="000F1B44">
        <w:rPr>
          <w:rFonts w:ascii="Times New Roman" w:hAnsi="Times New Roman"/>
          <w:sz w:val="25"/>
          <w:szCs w:val="25"/>
        </w:rPr>
        <w:t>в деклараціях родинних зав’язків роботи його сестри на посадах в органах МВС України в період 2011</w:t>
      </w:r>
      <w:r w:rsidRPr="000F1B44">
        <w:rPr>
          <w:rFonts w:ascii="Times New Roman" w:eastAsiaTheme="minorHAnsi" w:hAnsi="Times New Roman"/>
          <w:sz w:val="25"/>
          <w:szCs w:val="25"/>
        </w:rPr>
        <w:t>–</w:t>
      </w:r>
      <w:r w:rsidRPr="000F1B44">
        <w:rPr>
          <w:rFonts w:ascii="Times New Roman" w:hAnsi="Times New Roman"/>
          <w:sz w:val="25"/>
          <w:szCs w:val="25"/>
        </w:rPr>
        <w:t>2012 років</w:t>
      </w:r>
      <w:r w:rsidRPr="000F1B44">
        <w:rPr>
          <w:rFonts w:ascii="Times New Roman" w:eastAsiaTheme="minorHAnsi" w:hAnsi="Times New Roman"/>
          <w:sz w:val="25"/>
          <w:szCs w:val="25"/>
        </w:rPr>
        <w:t xml:space="preserve"> не може свідчити про його недоброчесність, оскільки обумовлені лише необізнаністю щодо працевлаштування сестри, яка у вказаний період часу проходила навчання в ад’юнктурі. </w:t>
      </w:r>
    </w:p>
    <w:p w:rsidR="00570051" w:rsidRDefault="00570051" w:rsidP="00570051">
      <w:pPr>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 xml:space="preserve">Мудрецький Р.В. </w:t>
      </w:r>
      <w:r w:rsidR="00A40412">
        <w:rPr>
          <w:rFonts w:ascii="Times New Roman" w:eastAsiaTheme="minorHAnsi" w:hAnsi="Times New Roman"/>
          <w:sz w:val="25"/>
          <w:szCs w:val="25"/>
        </w:rPr>
        <w:t xml:space="preserve">також </w:t>
      </w:r>
      <w:r w:rsidRPr="000F1B44">
        <w:rPr>
          <w:rFonts w:ascii="Times New Roman" w:eastAsiaTheme="minorHAnsi" w:hAnsi="Times New Roman"/>
          <w:sz w:val="25"/>
          <w:szCs w:val="25"/>
        </w:rPr>
        <w:t xml:space="preserve">звернув увагу Комісії, що під час проходження оцінювання та ознайомлення зі своїм суддівським досьє на стадії проведення співбесіди в 2018 році ним самостійно виявлено факт отримання сестрою </w:t>
      </w:r>
      <w:r w:rsidR="00FF7BCD">
        <w:rPr>
          <w:rFonts w:ascii="Times New Roman" w:eastAsiaTheme="minorHAnsi" w:hAnsi="Times New Roman"/>
          <w:sz w:val="25"/>
          <w:szCs w:val="25"/>
        </w:rPr>
        <w:t>ОСОБА_3</w:t>
      </w:r>
      <w:bookmarkStart w:id="4" w:name="_GoBack"/>
      <w:bookmarkEnd w:id="4"/>
      <w:r w:rsidRPr="000F1B44">
        <w:rPr>
          <w:rFonts w:ascii="Times New Roman" w:eastAsiaTheme="minorHAnsi" w:hAnsi="Times New Roman"/>
          <w:sz w:val="25"/>
          <w:szCs w:val="25"/>
        </w:rPr>
        <w:t xml:space="preserve"> в 2012 році доходу від Головного Управління Міністерства внутрішніх справ в Донецькій області, про що надано пояснення Комісії від 05 квітня 2018 року  з проханням прийняти виправлені декларації родинних зв’язків та підтверджувальні ці обставини документи.</w:t>
      </w:r>
    </w:p>
    <w:p w:rsidR="00570051" w:rsidRPr="00A40412" w:rsidRDefault="00A40412" w:rsidP="00A40412">
      <w:pPr>
        <w:shd w:val="clear" w:color="auto" w:fill="FFFFFF"/>
        <w:spacing w:after="0" w:line="240" w:lineRule="auto"/>
        <w:ind w:right="1" w:firstLine="567"/>
        <w:jc w:val="both"/>
        <w:rPr>
          <w:rFonts w:ascii="Times New Roman" w:hAnsi="Times New Roman"/>
          <w:sz w:val="25"/>
          <w:szCs w:val="25"/>
        </w:rPr>
      </w:pPr>
      <w:r>
        <w:rPr>
          <w:rFonts w:ascii="Times New Roman" w:hAnsi="Times New Roman"/>
          <w:sz w:val="25"/>
          <w:szCs w:val="25"/>
        </w:rPr>
        <w:t>Щодо не повідомлення у</w:t>
      </w:r>
      <w:r w:rsidRPr="0017579B">
        <w:rPr>
          <w:rFonts w:ascii="Times New Roman" w:hAnsi="Times New Roman"/>
          <w:sz w:val="25"/>
          <w:szCs w:val="25"/>
        </w:rPr>
        <w:t xml:space="preserve"> декларації доброчесності за 2017 рік про факти притягнення до адміністративної відповідальн</w:t>
      </w:r>
      <w:r>
        <w:rPr>
          <w:rFonts w:ascii="Times New Roman" w:hAnsi="Times New Roman"/>
          <w:sz w:val="25"/>
          <w:szCs w:val="25"/>
        </w:rPr>
        <w:t xml:space="preserve">ості у 2017 році </w:t>
      </w:r>
      <w:r>
        <w:rPr>
          <w:rFonts w:ascii="Times New Roman" w:eastAsiaTheme="minorHAnsi" w:hAnsi="Times New Roman"/>
          <w:sz w:val="25"/>
          <w:szCs w:val="25"/>
        </w:rPr>
        <w:t>с</w:t>
      </w:r>
      <w:r w:rsidR="00570051" w:rsidRPr="000F1B44">
        <w:rPr>
          <w:rFonts w:ascii="Times New Roman" w:eastAsiaTheme="minorHAnsi" w:hAnsi="Times New Roman"/>
          <w:sz w:val="25"/>
          <w:szCs w:val="25"/>
        </w:rPr>
        <w:t>уддя пояснив, що вказані відомості не бул</w:t>
      </w:r>
      <w:r>
        <w:rPr>
          <w:rFonts w:ascii="Times New Roman" w:eastAsiaTheme="minorHAnsi" w:hAnsi="Times New Roman"/>
          <w:sz w:val="25"/>
          <w:szCs w:val="25"/>
        </w:rPr>
        <w:t>о</w:t>
      </w:r>
      <w:r w:rsidR="00570051" w:rsidRPr="000F1B44">
        <w:rPr>
          <w:rFonts w:ascii="Times New Roman" w:eastAsiaTheme="minorHAnsi" w:hAnsi="Times New Roman"/>
          <w:sz w:val="25"/>
          <w:szCs w:val="25"/>
        </w:rPr>
        <w:t xml:space="preserve"> внесен</w:t>
      </w:r>
      <w:r>
        <w:rPr>
          <w:rFonts w:ascii="Times New Roman" w:eastAsiaTheme="minorHAnsi" w:hAnsi="Times New Roman"/>
          <w:sz w:val="25"/>
          <w:szCs w:val="25"/>
        </w:rPr>
        <w:t>о</w:t>
      </w:r>
      <w:r w:rsidR="00570051" w:rsidRPr="000F1B44">
        <w:rPr>
          <w:rFonts w:ascii="Times New Roman" w:eastAsiaTheme="minorHAnsi" w:hAnsi="Times New Roman"/>
          <w:sz w:val="25"/>
          <w:szCs w:val="25"/>
        </w:rPr>
        <w:t xml:space="preserve"> до декларації через оскарження у суді постанови від 02 лютого 2017 року про притягнення його до адміністративної відповідальності за порушення</w:t>
      </w:r>
      <w:r>
        <w:rPr>
          <w:rFonts w:ascii="Times New Roman" w:eastAsiaTheme="minorHAnsi" w:hAnsi="Times New Roman"/>
          <w:sz w:val="25"/>
          <w:szCs w:val="25"/>
        </w:rPr>
        <w:t xml:space="preserve"> </w:t>
      </w:r>
      <w:r w:rsidR="00570051" w:rsidRPr="000F1B44">
        <w:rPr>
          <w:rFonts w:ascii="Times New Roman" w:eastAsiaTheme="minorHAnsi" w:hAnsi="Times New Roman"/>
          <w:sz w:val="25"/>
          <w:szCs w:val="25"/>
        </w:rPr>
        <w:t>ПДР</w:t>
      </w:r>
      <w:r w:rsidR="00792DD0">
        <w:rPr>
          <w:rFonts w:ascii="Times New Roman" w:eastAsiaTheme="minorHAnsi" w:hAnsi="Times New Roman"/>
          <w:sz w:val="25"/>
          <w:szCs w:val="25"/>
        </w:rPr>
        <w:t> </w:t>
      </w:r>
      <w:r w:rsidR="00570051" w:rsidRPr="000F1B44">
        <w:rPr>
          <w:rFonts w:ascii="Times New Roman" w:eastAsiaTheme="minorHAnsi" w:hAnsi="Times New Roman"/>
          <w:sz w:val="25"/>
          <w:szCs w:val="25"/>
        </w:rPr>
        <w:t>України,</w:t>
      </w:r>
      <w:r w:rsidR="00792DD0">
        <w:rPr>
          <w:rFonts w:ascii="Times New Roman" w:eastAsiaTheme="minorHAnsi" w:hAnsi="Times New Roman"/>
          <w:sz w:val="25"/>
          <w:szCs w:val="25"/>
        </w:rPr>
        <w:t> </w:t>
      </w:r>
      <w:r w:rsidR="00570051" w:rsidRPr="000F1B44">
        <w:rPr>
          <w:rFonts w:ascii="Times New Roman" w:eastAsiaTheme="minorHAnsi" w:hAnsi="Times New Roman"/>
          <w:sz w:val="25"/>
          <w:szCs w:val="25"/>
        </w:rPr>
        <w:t>яку скасовано постановою суду від 22 березня 2017 року.</w:t>
      </w:r>
    </w:p>
    <w:p w:rsidR="00570051" w:rsidRPr="000F1B44" w:rsidRDefault="00570051" w:rsidP="00570051">
      <w:pPr>
        <w:shd w:val="clear" w:color="auto" w:fill="FFFFFF"/>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Крім того, суддя зауважив, що в анкеті, яка подавалась ним на початку кваліфікаційного оцінювання, зазначено відомості про оскарження вказаної постанови в судовому порядку.</w:t>
      </w:r>
    </w:p>
    <w:p w:rsidR="000F1B44" w:rsidRPr="000F1B44" w:rsidRDefault="00570051" w:rsidP="000F1B44">
      <w:pPr>
        <w:shd w:val="clear" w:color="auto" w:fill="FFFFFF"/>
        <w:spacing w:after="0" w:line="240" w:lineRule="auto"/>
        <w:ind w:firstLine="567"/>
        <w:jc w:val="both"/>
        <w:rPr>
          <w:rFonts w:ascii="Times New Roman" w:eastAsiaTheme="minorHAnsi" w:hAnsi="Times New Roman"/>
          <w:sz w:val="25"/>
          <w:szCs w:val="25"/>
        </w:rPr>
      </w:pPr>
      <w:r w:rsidRPr="000F1B44">
        <w:rPr>
          <w:rFonts w:ascii="Times New Roman" w:eastAsiaTheme="minorHAnsi" w:hAnsi="Times New Roman"/>
          <w:sz w:val="25"/>
          <w:szCs w:val="25"/>
        </w:rPr>
        <w:t>Водночас суддя Мудрецький Р.В. зазначив, що, ознайомившись 25 квітня 2025 року з указаною адміністративною справою, ним встановлено, що постановою Дніпровського апеляційного адміністративного суду від 20 вересня 2017 року скасовано постанову Красногвардійського районного суду міста Дніпропетровська від 22 березня 2017 року. Про розгляд судом апеляційної скарги в порядку письмового провадження йому не було відомо.</w:t>
      </w:r>
    </w:p>
    <w:p w:rsidR="000F1B44" w:rsidRPr="000F1B44" w:rsidRDefault="000F1B44" w:rsidP="000F1B44">
      <w:pPr>
        <w:shd w:val="clear" w:color="auto" w:fill="FFFFFF"/>
        <w:spacing w:after="0" w:line="240" w:lineRule="auto"/>
        <w:ind w:firstLine="567"/>
        <w:jc w:val="both"/>
        <w:rPr>
          <w:rFonts w:ascii="Times New Roman" w:eastAsiaTheme="minorHAnsi" w:hAnsi="Times New Roman"/>
          <w:sz w:val="25"/>
          <w:szCs w:val="25"/>
        </w:rPr>
      </w:pPr>
      <w:r w:rsidRPr="000F1B44">
        <w:rPr>
          <w:rFonts w:ascii="Times New Roman" w:eastAsia="Times New Roman" w:hAnsi="Times New Roman"/>
          <w:sz w:val="25"/>
          <w:szCs w:val="25"/>
          <w:lang w:eastAsia="uk-UA"/>
        </w:rPr>
        <w:t>Проаналізувавши надані Мудрецьким Р.В. пояснення</w:t>
      </w:r>
      <w:r w:rsidRPr="000F1B44">
        <w:rPr>
          <w:rFonts w:ascii="Times New Roman" w:hAnsi="Times New Roman"/>
          <w:sz w:val="25"/>
          <w:szCs w:val="25"/>
        </w:rPr>
        <w:t xml:space="preserve"> стосовно інформації ГРД</w:t>
      </w:r>
      <w:r w:rsidRPr="000F1B44">
        <w:rPr>
          <w:rFonts w:ascii="Times New Roman" w:eastAsia="Times New Roman" w:hAnsi="Times New Roman"/>
          <w:sz w:val="25"/>
          <w:szCs w:val="25"/>
          <w:lang w:eastAsia="uk-UA"/>
        </w:rPr>
        <w:t>, Комісія у пленарному складі вважає їх обґрунтованими та достатніми.</w:t>
      </w:r>
    </w:p>
    <w:p w:rsidR="00D67ED9" w:rsidRPr="000F1B44" w:rsidRDefault="00D67ED9" w:rsidP="00572821">
      <w:pPr>
        <w:shd w:val="clear" w:color="auto" w:fill="FFFFFF"/>
        <w:spacing w:after="0" w:line="240" w:lineRule="auto"/>
        <w:ind w:firstLine="567"/>
        <w:jc w:val="both"/>
        <w:rPr>
          <w:rFonts w:ascii="Times New Roman" w:hAnsi="Times New Roman"/>
          <w:b/>
          <w:sz w:val="25"/>
          <w:szCs w:val="25"/>
          <w:shd w:val="clear" w:color="auto" w:fill="FFFFFF"/>
        </w:rPr>
      </w:pPr>
      <w:r w:rsidRPr="000F1B44">
        <w:rPr>
          <w:rFonts w:ascii="Times New Roman" w:hAnsi="Times New Roman"/>
          <w:b/>
          <w:sz w:val="25"/>
          <w:szCs w:val="25"/>
          <w:shd w:val="clear" w:color="auto" w:fill="FFFFFF"/>
        </w:rPr>
        <w:t>Виснов</w:t>
      </w:r>
      <w:r w:rsidR="00572821" w:rsidRPr="000F1B44">
        <w:rPr>
          <w:rFonts w:ascii="Times New Roman" w:hAnsi="Times New Roman"/>
          <w:b/>
          <w:sz w:val="25"/>
          <w:szCs w:val="25"/>
          <w:shd w:val="clear" w:color="auto" w:fill="FFFFFF"/>
        </w:rPr>
        <w:t>ок</w:t>
      </w:r>
      <w:r w:rsidRPr="000F1B44">
        <w:rPr>
          <w:rFonts w:ascii="Times New Roman" w:hAnsi="Times New Roman"/>
          <w:b/>
          <w:sz w:val="25"/>
          <w:szCs w:val="25"/>
          <w:shd w:val="clear" w:color="auto" w:fill="FFFFFF"/>
        </w:rPr>
        <w:t xml:space="preserve"> Комісії за результатами розгляду справи.</w:t>
      </w:r>
    </w:p>
    <w:p w:rsidR="00D67ED9" w:rsidRPr="000F1B44" w:rsidRDefault="00D67ED9" w:rsidP="00D67ED9">
      <w:pPr>
        <w:shd w:val="clear" w:color="auto" w:fill="FFFFFF"/>
        <w:spacing w:after="0" w:line="240" w:lineRule="auto"/>
        <w:ind w:firstLine="567"/>
        <w:jc w:val="both"/>
        <w:rPr>
          <w:rFonts w:ascii="Times New Roman" w:hAnsi="Times New Roman"/>
          <w:sz w:val="25"/>
          <w:szCs w:val="25"/>
          <w:shd w:val="clear" w:color="auto" w:fill="FFFFFF"/>
        </w:rPr>
      </w:pPr>
      <w:r w:rsidRPr="000F1B44">
        <w:rPr>
          <w:rFonts w:ascii="Times New Roman" w:hAnsi="Times New Roman"/>
          <w:sz w:val="25"/>
          <w:szCs w:val="25"/>
          <w:shd w:val="clear" w:color="auto" w:fill="FFFFFF"/>
        </w:rPr>
        <w:t>З огляду на вказане Комісія у пленарному складі, заслухавши доповідача, дослідивши матеріали суддівського досьє, рішення Комісії у складі колегії</w:t>
      </w:r>
      <w:r w:rsidR="00906F0F" w:rsidRPr="000F1B44">
        <w:rPr>
          <w:rFonts w:ascii="Times New Roman" w:hAnsi="Times New Roman"/>
          <w:sz w:val="25"/>
          <w:szCs w:val="25"/>
          <w:shd w:val="clear" w:color="auto" w:fill="FFFFFF"/>
        </w:rPr>
        <w:t xml:space="preserve"> </w:t>
      </w:r>
      <w:r w:rsidRPr="000F1B44">
        <w:rPr>
          <w:rFonts w:ascii="Times New Roman" w:hAnsi="Times New Roman"/>
          <w:sz w:val="25"/>
          <w:szCs w:val="25"/>
          <w:shd w:val="clear" w:color="auto" w:fill="FFFFFF"/>
        </w:rPr>
        <w:t>від</w:t>
      </w:r>
      <w:r w:rsidR="00792DD0">
        <w:rPr>
          <w:rFonts w:ascii="Times New Roman" w:hAnsi="Times New Roman"/>
          <w:sz w:val="25"/>
          <w:szCs w:val="25"/>
          <w:shd w:val="clear" w:color="auto" w:fill="FFFFFF"/>
        </w:rPr>
        <w:t> </w:t>
      </w:r>
      <w:r w:rsidRPr="000F1B44">
        <w:rPr>
          <w:rFonts w:ascii="Times New Roman" w:hAnsi="Times New Roman"/>
          <w:sz w:val="25"/>
          <w:szCs w:val="25"/>
          <w:shd w:val="clear" w:color="auto" w:fill="FFFFFF"/>
        </w:rPr>
        <w:t>0</w:t>
      </w:r>
      <w:r w:rsidR="009062C8" w:rsidRPr="000F1B44">
        <w:rPr>
          <w:rFonts w:ascii="Times New Roman" w:hAnsi="Times New Roman"/>
          <w:sz w:val="25"/>
          <w:szCs w:val="25"/>
          <w:shd w:val="clear" w:color="auto" w:fill="FFFFFF"/>
        </w:rPr>
        <w:t>1</w:t>
      </w:r>
      <w:r w:rsidR="00792DD0">
        <w:rPr>
          <w:rFonts w:ascii="Times New Roman" w:hAnsi="Times New Roman"/>
          <w:sz w:val="25"/>
          <w:szCs w:val="25"/>
          <w:shd w:val="clear" w:color="auto" w:fill="FFFFFF"/>
        </w:rPr>
        <w:t> </w:t>
      </w:r>
      <w:r w:rsidR="009062C8" w:rsidRPr="000F1B44">
        <w:rPr>
          <w:rFonts w:ascii="Times New Roman" w:hAnsi="Times New Roman"/>
          <w:sz w:val="25"/>
          <w:szCs w:val="25"/>
          <w:shd w:val="clear" w:color="auto" w:fill="FFFFFF"/>
        </w:rPr>
        <w:t>травня</w:t>
      </w:r>
      <w:r w:rsidR="00792DD0">
        <w:rPr>
          <w:rFonts w:ascii="Times New Roman" w:hAnsi="Times New Roman"/>
          <w:sz w:val="25"/>
          <w:szCs w:val="25"/>
          <w:shd w:val="clear" w:color="auto" w:fill="FFFFFF"/>
        </w:rPr>
        <w:t> </w:t>
      </w:r>
      <w:r w:rsidR="009062C8" w:rsidRPr="000F1B44">
        <w:rPr>
          <w:rFonts w:ascii="Times New Roman" w:hAnsi="Times New Roman"/>
          <w:sz w:val="25"/>
          <w:szCs w:val="25"/>
          <w:shd w:val="clear" w:color="auto" w:fill="FFFFFF"/>
        </w:rPr>
        <w:t>2025</w:t>
      </w:r>
      <w:r w:rsidRPr="000F1B44">
        <w:rPr>
          <w:rFonts w:ascii="Times New Roman" w:hAnsi="Times New Roman"/>
          <w:sz w:val="25"/>
          <w:szCs w:val="25"/>
          <w:shd w:val="clear" w:color="auto" w:fill="FFFFFF"/>
        </w:rPr>
        <w:t xml:space="preserve"> року № </w:t>
      </w:r>
      <w:r w:rsidR="009062C8" w:rsidRPr="000F1B44">
        <w:rPr>
          <w:rFonts w:ascii="Times New Roman" w:hAnsi="Times New Roman"/>
          <w:sz w:val="25"/>
          <w:szCs w:val="25"/>
          <w:shd w:val="clear" w:color="auto" w:fill="FFFFFF"/>
        </w:rPr>
        <w:t>66</w:t>
      </w:r>
      <w:r w:rsidRPr="000F1B44">
        <w:rPr>
          <w:rFonts w:ascii="Times New Roman" w:hAnsi="Times New Roman"/>
          <w:sz w:val="25"/>
          <w:szCs w:val="25"/>
          <w:shd w:val="clear" w:color="auto" w:fill="FFFFFF"/>
        </w:rPr>
        <w:t>/ко-2</w:t>
      </w:r>
      <w:r w:rsidR="009062C8" w:rsidRPr="000F1B44">
        <w:rPr>
          <w:rFonts w:ascii="Times New Roman" w:hAnsi="Times New Roman"/>
          <w:sz w:val="25"/>
          <w:szCs w:val="25"/>
          <w:shd w:val="clear" w:color="auto" w:fill="FFFFFF"/>
        </w:rPr>
        <w:t>5</w:t>
      </w:r>
      <w:r w:rsidRPr="000F1B44">
        <w:rPr>
          <w:rFonts w:ascii="Times New Roman" w:hAnsi="Times New Roman"/>
          <w:sz w:val="25"/>
          <w:szCs w:val="25"/>
          <w:shd w:val="clear" w:color="auto" w:fill="FFFFFF"/>
        </w:rPr>
        <w:t xml:space="preserve">, висновок ГРД, пояснення судді, інші зазначені вище в рішенні обставини, документи та матеріали, дійшла висновку про спростування обґрунтованого сумніву щодо відповідності судді </w:t>
      </w:r>
      <w:r w:rsidR="00572821" w:rsidRPr="000F1B44">
        <w:rPr>
          <w:rFonts w:ascii="Times New Roman" w:hAnsi="Times New Roman"/>
          <w:sz w:val="25"/>
          <w:szCs w:val="25"/>
          <w:shd w:val="clear" w:color="auto" w:fill="FFFFFF"/>
        </w:rPr>
        <w:t>Мудрецького Р.В.</w:t>
      </w:r>
      <w:r w:rsidRPr="000F1B44">
        <w:rPr>
          <w:rFonts w:ascii="Times New Roman" w:hAnsi="Times New Roman"/>
          <w:sz w:val="25"/>
          <w:szCs w:val="25"/>
          <w:shd w:val="clear" w:color="auto" w:fill="FFFFFF"/>
        </w:rPr>
        <w:t xml:space="preserve"> критеріям доброчесності та професійної етики.</w:t>
      </w:r>
    </w:p>
    <w:p w:rsidR="00D67ED9" w:rsidRPr="000F1B44" w:rsidRDefault="00D67ED9" w:rsidP="00D67ED9">
      <w:pPr>
        <w:shd w:val="clear" w:color="auto" w:fill="FFFFFF"/>
        <w:spacing w:after="0" w:line="240" w:lineRule="auto"/>
        <w:ind w:firstLine="567"/>
        <w:jc w:val="both"/>
        <w:rPr>
          <w:rFonts w:ascii="Times New Roman" w:hAnsi="Times New Roman"/>
          <w:sz w:val="25"/>
          <w:szCs w:val="25"/>
          <w:shd w:val="clear" w:color="auto" w:fill="FFFFFF"/>
        </w:rPr>
      </w:pPr>
      <w:r w:rsidRPr="000F1B44">
        <w:rPr>
          <w:rFonts w:ascii="Times New Roman" w:hAnsi="Times New Roman"/>
          <w:sz w:val="25"/>
          <w:szCs w:val="25"/>
          <w:shd w:val="clear" w:color="auto" w:fill="FFFFFF"/>
        </w:rPr>
        <w:t xml:space="preserve">Це своєю чергою є підставою для ухвалення рішення про визнання судді </w:t>
      </w:r>
      <w:r w:rsidR="00572821" w:rsidRPr="000F1B44">
        <w:rPr>
          <w:rFonts w:ascii="Times New Roman" w:eastAsia="Times New Roman" w:hAnsi="Times New Roman"/>
          <w:sz w:val="25"/>
          <w:szCs w:val="25"/>
          <w:lang w:eastAsia="ru-RU"/>
        </w:rPr>
        <w:t>Дніпровського апеляційного суду Мудрецького Р.В.</w:t>
      </w:r>
      <w:r w:rsidRPr="000F1B44">
        <w:rPr>
          <w:rFonts w:ascii="Times New Roman" w:hAnsi="Times New Roman"/>
          <w:sz w:val="25"/>
          <w:szCs w:val="25"/>
          <w:shd w:val="clear" w:color="auto" w:fill="FFFFFF"/>
        </w:rPr>
        <w:t xml:space="preserve"> таким, що відповідає займаній посаді.</w:t>
      </w:r>
    </w:p>
    <w:p w:rsidR="00D67ED9" w:rsidRPr="000F1B44" w:rsidRDefault="00D67ED9" w:rsidP="00D67ED9">
      <w:pPr>
        <w:shd w:val="clear" w:color="auto" w:fill="FFFFFF"/>
        <w:spacing w:after="0" w:line="240" w:lineRule="auto"/>
        <w:ind w:firstLine="567"/>
        <w:jc w:val="both"/>
        <w:rPr>
          <w:rFonts w:ascii="Times New Roman" w:hAnsi="Times New Roman"/>
          <w:sz w:val="25"/>
          <w:szCs w:val="25"/>
          <w:shd w:val="clear" w:color="auto" w:fill="FFFFFF"/>
        </w:rPr>
      </w:pPr>
      <w:r w:rsidRPr="000F1B44">
        <w:rPr>
          <w:rFonts w:ascii="Times New Roman" w:hAnsi="Times New Roman"/>
          <w:sz w:val="25"/>
          <w:szCs w:val="25"/>
          <w:shd w:val="clear" w:color="auto" w:fill="FFFFFF"/>
        </w:rPr>
        <w:t>Ураховуючи викладене, керуючись статтями 88, 93, 101 Закону України «Про</w:t>
      </w:r>
      <w:r w:rsidR="00792DD0">
        <w:rPr>
          <w:rFonts w:ascii="Times New Roman" w:hAnsi="Times New Roman"/>
          <w:sz w:val="25"/>
          <w:szCs w:val="25"/>
          <w:shd w:val="clear" w:color="auto" w:fill="FFFFFF"/>
        </w:rPr>
        <w:t> </w:t>
      </w:r>
      <w:r w:rsidRPr="000F1B44">
        <w:rPr>
          <w:rFonts w:ascii="Times New Roman" w:hAnsi="Times New Roman"/>
          <w:sz w:val="25"/>
          <w:szCs w:val="25"/>
          <w:shd w:val="clear" w:color="auto" w:fill="FFFFFF"/>
        </w:rPr>
        <w:t xml:space="preserve">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w:t>
      </w:r>
      <w:r w:rsidR="00906F0F" w:rsidRPr="000F1B44">
        <w:rPr>
          <w:rFonts w:ascii="Times New Roman" w:hAnsi="Times New Roman"/>
          <w:sz w:val="25"/>
          <w:szCs w:val="25"/>
          <w:shd w:val="clear" w:color="auto" w:fill="FFFFFF"/>
        </w:rPr>
        <w:t>одноголосно</w:t>
      </w:r>
    </w:p>
    <w:p w:rsidR="00D67ED9" w:rsidRPr="000F1B44" w:rsidRDefault="00D67ED9" w:rsidP="0016427D">
      <w:pPr>
        <w:shd w:val="clear" w:color="auto" w:fill="FFFFFF"/>
        <w:spacing w:after="0" w:line="240" w:lineRule="exact"/>
        <w:ind w:firstLine="709"/>
        <w:jc w:val="both"/>
        <w:rPr>
          <w:rFonts w:ascii="Times New Roman" w:eastAsia="Times New Roman" w:hAnsi="Times New Roman"/>
          <w:sz w:val="25"/>
          <w:szCs w:val="25"/>
          <w:lang w:eastAsia="uk-UA"/>
        </w:rPr>
      </w:pPr>
    </w:p>
    <w:p w:rsidR="00D67ED9" w:rsidRPr="000F1B44" w:rsidRDefault="00D67ED9" w:rsidP="0016427D">
      <w:pPr>
        <w:pStyle w:val="a3"/>
        <w:spacing w:line="240" w:lineRule="exact"/>
        <w:ind w:firstLine="708"/>
        <w:jc w:val="center"/>
        <w:rPr>
          <w:rFonts w:ascii="Times New Roman" w:eastAsia="Times New Roman" w:hAnsi="Times New Roman" w:cs="Times New Roman"/>
          <w:sz w:val="25"/>
          <w:szCs w:val="25"/>
          <w:lang w:eastAsia="uk-UA"/>
        </w:rPr>
      </w:pPr>
      <w:r w:rsidRPr="000F1B44">
        <w:rPr>
          <w:rFonts w:ascii="Times New Roman" w:eastAsia="Times New Roman" w:hAnsi="Times New Roman" w:cs="Times New Roman"/>
          <w:sz w:val="25"/>
          <w:szCs w:val="25"/>
          <w:lang w:eastAsia="uk-UA"/>
        </w:rPr>
        <w:lastRenderedPageBreak/>
        <w:t>вирішила:</w:t>
      </w:r>
    </w:p>
    <w:p w:rsidR="00D67ED9" w:rsidRPr="000F1B44" w:rsidRDefault="00D67ED9" w:rsidP="0016427D">
      <w:pPr>
        <w:pStyle w:val="a3"/>
        <w:spacing w:line="240" w:lineRule="exact"/>
        <w:ind w:firstLine="708"/>
        <w:jc w:val="both"/>
        <w:rPr>
          <w:rFonts w:ascii="Times New Roman" w:eastAsia="Times New Roman" w:hAnsi="Times New Roman" w:cs="Times New Roman"/>
          <w:sz w:val="25"/>
          <w:szCs w:val="25"/>
          <w:lang w:eastAsia="uk-UA"/>
        </w:rPr>
      </w:pPr>
    </w:p>
    <w:p w:rsidR="00D67ED9" w:rsidRPr="000F1B44" w:rsidRDefault="00D67ED9" w:rsidP="00D67ED9">
      <w:pPr>
        <w:pStyle w:val="a3"/>
        <w:ind w:firstLine="708"/>
        <w:jc w:val="both"/>
        <w:rPr>
          <w:rFonts w:ascii="Times New Roman" w:hAnsi="Times New Roman" w:cs="Times New Roman"/>
          <w:sz w:val="25"/>
          <w:szCs w:val="25"/>
        </w:rPr>
      </w:pPr>
      <w:r w:rsidRPr="000F1B44">
        <w:rPr>
          <w:rFonts w:ascii="Times New Roman" w:hAnsi="Times New Roman" w:cs="Times New Roman"/>
          <w:sz w:val="25"/>
          <w:szCs w:val="25"/>
        </w:rPr>
        <w:t xml:space="preserve">Визнати суддю </w:t>
      </w:r>
      <w:r w:rsidR="00273085" w:rsidRPr="000F1B44">
        <w:rPr>
          <w:rFonts w:ascii="Times New Roman" w:eastAsia="Times New Roman" w:hAnsi="Times New Roman" w:cs="Times New Roman"/>
          <w:sz w:val="25"/>
          <w:szCs w:val="25"/>
          <w:lang w:eastAsia="ru-RU"/>
        </w:rPr>
        <w:t>Дніпровського апеляційного суду Мудрецького Романа Володимировича</w:t>
      </w:r>
      <w:r w:rsidRPr="000F1B44">
        <w:rPr>
          <w:rFonts w:ascii="Times New Roman" w:hAnsi="Times New Roman" w:cs="Times New Roman"/>
          <w:sz w:val="25"/>
          <w:szCs w:val="25"/>
        </w:rPr>
        <w:t xml:space="preserve"> таким, що відповідає займаній посаді.</w:t>
      </w:r>
    </w:p>
    <w:p w:rsidR="00D67ED9" w:rsidRDefault="00D67ED9" w:rsidP="0016427D">
      <w:pPr>
        <w:pStyle w:val="a3"/>
        <w:spacing w:line="240" w:lineRule="exact"/>
        <w:ind w:firstLine="709"/>
        <w:jc w:val="both"/>
        <w:rPr>
          <w:rFonts w:ascii="Times New Roman" w:eastAsia="Times New Roman" w:hAnsi="Times New Roman" w:cs="Times New Roman"/>
          <w:sz w:val="25"/>
          <w:szCs w:val="25"/>
          <w:lang w:eastAsia="uk-UA"/>
        </w:rPr>
      </w:pPr>
    </w:p>
    <w:p w:rsidR="00A40412" w:rsidRPr="000F1B44" w:rsidRDefault="00A40412" w:rsidP="0016427D">
      <w:pPr>
        <w:pStyle w:val="a3"/>
        <w:spacing w:line="240" w:lineRule="exact"/>
        <w:ind w:firstLine="709"/>
        <w:jc w:val="both"/>
        <w:rPr>
          <w:rFonts w:ascii="Times New Roman" w:eastAsia="Times New Roman" w:hAnsi="Times New Roman" w:cs="Times New Roman"/>
          <w:sz w:val="25"/>
          <w:szCs w:val="25"/>
          <w:lang w:eastAsia="uk-UA"/>
        </w:rPr>
      </w:pPr>
    </w:p>
    <w:p w:rsidR="00D67ED9" w:rsidRPr="000F1B44" w:rsidRDefault="00D67ED9" w:rsidP="00A40412">
      <w:pPr>
        <w:tabs>
          <w:tab w:val="left" w:pos="6237"/>
        </w:tabs>
        <w:spacing w:after="240" w:line="408" w:lineRule="auto"/>
        <w:jc w:val="both"/>
        <w:rPr>
          <w:rFonts w:ascii="Times New Roman" w:hAnsi="Times New Roman"/>
          <w:sz w:val="25"/>
          <w:szCs w:val="25"/>
        </w:rPr>
      </w:pPr>
      <w:r w:rsidRPr="000F1B44">
        <w:rPr>
          <w:rFonts w:ascii="Times New Roman" w:eastAsia="Times New Roman" w:hAnsi="Times New Roman"/>
          <w:sz w:val="25"/>
          <w:szCs w:val="25"/>
          <w:shd w:val="clear" w:color="auto" w:fill="FFFFFF"/>
        </w:rPr>
        <w:t>Головуючий</w:t>
      </w:r>
      <w:r w:rsidR="00A40412">
        <w:rPr>
          <w:rFonts w:ascii="Times New Roman" w:eastAsia="Times New Roman" w:hAnsi="Times New Roman"/>
          <w:sz w:val="25"/>
          <w:szCs w:val="25"/>
          <w:shd w:val="clear" w:color="auto" w:fill="FFFFFF"/>
        </w:rPr>
        <w:tab/>
      </w:r>
      <w:r w:rsidR="00C24DA5" w:rsidRPr="000F1B44">
        <w:rPr>
          <w:rFonts w:ascii="Times New Roman" w:eastAsia="Times New Roman" w:hAnsi="Times New Roman"/>
          <w:sz w:val="25"/>
          <w:szCs w:val="25"/>
        </w:rPr>
        <w:t>Андрій ПАСІЧНИК</w:t>
      </w:r>
      <w:r w:rsidR="00C24DA5" w:rsidRPr="000F1B44">
        <w:rPr>
          <w:rFonts w:ascii="Times New Roman" w:hAnsi="Times New Roman"/>
          <w:sz w:val="25"/>
          <w:szCs w:val="25"/>
        </w:rPr>
        <w:t xml:space="preserve"> </w:t>
      </w:r>
    </w:p>
    <w:p w:rsidR="00D67ED9" w:rsidRPr="000F1B44" w:rsidRDefault="00D67ED9" w:rsidP="00A40412">
      <w:pPr>
        <w:pStyle w:val="a4"/>
        <w:shd w:val="clear" w:color="auto" w:fill="FFFFFF"/>
        <w:tabs>
          <w:tab w:val="left" w:pos="6237"/>
        </w:tabs>
        <w:spacing w:before="0" w:beforeAutospacing="0" w:after="240" w:afterAutospacing="0" w:line="408" w:lineRule="auto"/>
        <w:rPr>
          <w:sz w:val="25"/>
          <w:szCs w:val="25"/>
          <w:lang w:val="uk-UA"/>
        </w:rPr>
      </w:pPr>
      <w:r w:rsidRPr="000F1B44">
        <w:rPr>
          <w:sz w:val="25"/>
          <w:szCs w:val="25"/>
          <w:shd w:val="clear" w:color="auto" w:fill="FFFFFF"/>
          <w:lang w:val="uk-UA"/>
        </w:rPr>
        <w:t>Члени Комісії:</w:t>
      </w:r>
      <w:r w:rsidR="00A40412">
        <w:rPr>
          <w:sz w:val="25"/>
          <w:szCs w:val="25"/>
          <w:shd w:val="clear" w:color="auto" w:fill="FFFFFF"/>
          <w:lang w:val="uk-UA"/>
        </w:rPr>
        <w:tab/>
      </w:r>
      <w:r w:rsidR="00906F0F" w:rsidRPr="000F1B44">
        <w:rPr>
          <w:sz w:val="25"/>
          <w:szCs w:val="25"/>
          <w:lang w:val="uk-UA"/>
        </w:rPr>
        <w:t xml:space="preserve">Михайло БОГОНІС </w:t>
      </w:r>
    </w:p>
    <w:p w:rsidR="00C24DA5" w:rsidRPr="000F1B44" w:rsidRDefault="00A40412" w:rsidP="00A40412">
      <w:pPr>
        <w:pStyle w:val="a4"/>
        <w:shd w:val="clear" w:color="auto" w:fill="FFFFFF"/>
        <w:tabs>
          <w:tab w:val="left" w:pos="6237"/>
        </w:tabs>
        <w:spacing w:before="0" w:beforeAutospacing="0" w:after="240" w:afterAutospacing="0" w:line="408" w:lineRule="auto"/>
        <w:rPr>
          <w:sz w:val="25"/>
          <w:szCs w:val="25"/>
          <w:shd w:val="clear" w:color="auto" w:fill="FFFFFF"/>
          <w:lang w:val="uk-UA"/>
        </w:rPr>
      </w:pPr>
      <w:r>
        <w:rPr>
          <w:sz w:val="25"/>
          <w:szCs w:val="25"/>
          <w:shd w:val="clear" w:color="auto" w:fill="FFFFFF"/>
          <w:lang w:val="uk-UA"/>
        </w:rPr>
        <w:tab/>
      </w:r>
      <w:r w:rsidR="00C24DA5" w:rsidRPr="000F1B44">
        <w:rPr>
          <w:sz w:val="25"/>
          <w:szCs w:val="25"/>
          <w:shd w:val="clear" w:color="auto" w:fill="FFFFFF"/>
          <w:lang w:val="uk-UA"/>
        </w:rPr>
        <w:t>Людмила ВОЛКОВА</w:t>
      </w:r>
    </w:p>
    <w:p w:rsidR="00C24DA5" w:rsidRPr="000F1B44" w:rsidRDefault="00A40412" w:rsidP="00A40412">
      <w:pPr>
        <w:pStyle w:val="a4"/>
        <w:shd w:val="clear" w:color="auto" w:fill="FFFFFF"/>
        <w:tabs>
          <w:tab w:val="left" w:pos="6237"/>
        </w:tabs>
        <w:spacing w:before="0" w:beforeAutospacing="0" w:after="240" w:afterAutospacing="0" w:line="408" w:lineRule="auto"/>
        <w:rPr>
          <w:sz w:val="25"/>
          <w:szCs w:val="25"/>
          <w:shd w:val="clear" w:color="auto" w:fill="FFFFFF"/>
          <w:lang w:val="uk-UA"/>
        </w:rPr>
      </w:pPr>
      <w:r>
        <w:rPr>
          <w:sz w:val="25"/>
          <w:szCs w:val="25"/>
          <w:shd w:val="clear" w:color="auto" w:fill="FFFFFF"/>
          <w:lang w:val="uk-UA"/>
        </w:rPr>
        <w:tab/>
      </w:r>
      <w:r w:rsidR="00C24DA5" w:rsidRPr="000F1B44">
        <w:rPr>
          <w:sz w:val="25"/>
          <w:szCs w:val="25"/>
          <w:shd w:val="clear" w:color="auto" w:fill="FFFFFF"/>
          <w:lang w:val="uk-UA"/>
        </w:rPr>
        <w:t>Віталій ГАЦЕЛЮК</w:t>
      </w:r>
    </w:p>
    <w:p w:rsidR="00C24DA5" w:rsidRPr="000F1B44" w:rsidRDefault="00A40412" w:rsidP="00A40412">
      <w:pPr>
        <w:pStyle w:val="a4"/>
        <w:shd w:val="clear" w:color="auto" w:fill="FFFFFF"/>
        <w:tabs>
          <w:tab w:val="left" w:pos="6237"/>
        </w:tabs>
        <w:spacing w:before="0" w:beforeAutospacing="0" w:after="240" w:afterAutospacing="0" w:line="408" w:lineRule="auto"/>
        <w:rPr>
          <w:sz w:val="25"/>
          <w:szCs w:val="25"/>
          <w:shd w:val="clear" w:color="auto" w:fill="FFFFFF"/>
          <w:lang w:val="uk-UA"/>
        </w:rPr>
      </w:pPr>
      <w:r>
        <w:rPr>
          <w:sz w:val="25"/>
          <w:szCs w:val="25"/>
          <w:shd w:val="clear" w:color="auto" w:fill="FFFFFF"/>
          <w:lang w:val="uk-UA"/>
        </w:rPr>
        <w:tab/>
      </w:r>
      <w:r w:rsidR="00C24DA5" w:rsidRPr="000F1B44">
        <w:rPr>
          <w:sz w:val="25"/>
          <w:szCs w:val="25"/>
          <w:shd w:val="clear" w:color="auto" w:fill="FFFFFF"/>
          <w:lang w:val="uk-UA"/>
        </w:rPr>
        <w:t>Ярослав ДУХ</w:t>
      </w:r>
    </w:p>
    <w:p w:rsidR="00C24DA5" w:rsidRPr="000F1B44" w:rsidRDefault="00A40412" w:rsidP="00A40412">
      <w:pPr>
        <w:pStyle w:val="a4"/>
        <w:shd w:val="clear" w:color="auto" w:fill="FFFFFF"/>
        <w:tabs>
          <w:tab w:val="left" w:pos="6237"/>
        </w:tabs>
        <w:spacing w:before="0" w:beforeAutospacing="0" w:after="240" w:afterAutospacing="0" w:line="408" w:lineRule="auto"/>
        <w:rPr>
          <w:sz w:val="25"/>
          <w:szCs w:val="25"/>
          <w:shd w:val="clear" w:color="auto" w:fill="FFFFFF"/>
          <w:lang w:val="uk-UA"/>
        </w:rPr>
      </w:pPr>
      <w:r>
        <w:rPr>
          <w:sz w:val="25"/>
          <w:szCs w:val="25"/>
          <w:shd w:val="clear" w:color="auto" w:fill="FFFFFF"/>
          <w:lang w:val="uk-UA"/>
        </w:rPr>
        <w:tab/>
      </w:r>
      <w:r w:rsidR="00C24DA5" w:rsidRPr="000F1B44">
        <w:rPr>
          <w:sz w:val="25"/>
          <w:szCs w:val="25"/>
          <w:shd w:val="clear" w:color="auto" w:fill="FFFFFF"/>
          <w:lang w:val="uk-UA"/>
        </w:rPr>
        <w:t>Роман КИДИСЮК</w:t>
      </w:r>
    </w:p>
    <w:p w:rsidR="00C24DA5" w:rsidRPr="000F1B44" w:rsidRDefault="00A40412" w:rsidP="00A40412">
      <w:pPr>
        <w:pStyle w:val="a4"/>
        <w:shd w:val="clear" w:color="auto" w:fill="FFFFFF"/>
        <w:tabs>
          <w:tab w:val="left" w:pos="6237"/>
        </w:tabs>
        <w:spacing w:before="0" w:beforeAutospacing="0" w:after="240" w:afterAutospacing="0" w:line="408" w:lineRule="auto"/>
        <w:rPr>
          <w:sz w:val="25"/>
          <w:szCs w:val="25"/>
          <w:shd w:val="clear" w:color="auto" w:fill="FFFFFF"/>
          <w:lang w:val="uk-UA"/>
        </w:rPr>
      </w:pPr>
      <w:r>
        <w:rPr>
          <w:sz w:val="25"/>
          <w:szCs w:val="25"/>
          <w:shd w:val="clear" w:color="auto" w:fill="FFFFFF"/>
          <w:lang w:val="uk-UA"/>
        </w:rPr>
        <w:tab/>
      </w:r>
      <w:r w:rsidR="00C24DA5" w:rsidRPr="000F1B44">
        <w:rPr>
          <w:sz w:val="25"/>
          <w:szCs w:val="25"/>
          <w:shd w:val="clear" w:color="auto" w:fill="FFFFFF"/>
          <w:lang w:val="uk-UA"/>
        </w:rPr>
        <w:t>Надія КОБЕЦЬКА</w:t>
      </w:r>
    </w:p>
    <w:p w:rsidR="00C24DA5" w:rsidRPr="000F1B44" w:rsidRDefault="00A40412" w:rsidP="00A40412">
      <w:pPr>
        <w:pStyle w:val="a4"/>
        <w:shd w:val="clear" w:color="auto" w:fill="FFFFFF"/>
        <w:tabs>
          <w:tab w:val="left" w:pos="6237"/>
        </w:tabs>
        <w:spacing w:before="0" w:beforeAutospacing="0" w:after="240" w:afterAutospacing="0" w:line="408" w:lineRule="auto"/>
        <w:rPr>
          <w:sz w:val="25"/>
          <w:szCs w:val="25"/>
          <w:shd w:val="clear" w:color="auto" w:fill="FFFFFF"/>
          <w:lang w:val="uk-UA"/>
        </w:rPr>
      </w:pPr>
      <w:r>
        <w:rPr>
          <w:sz w:val="25"/>
          <w:szCs w:val="25"/>
          <w:shd w:val="clear" w:color="auto" w:fill="FFFFFF"/>
          <w:lang w:val="uk-UA"/>
        </w:rPr>
        <w:tab/>
      </w:r>
      <w:r w:rsidR="00C24DA5" w:rsidRPr="000F1B44">
        <w:rPr>
          <w:sz w:val="25"/>
          <w:szCs w:val="25"/>
          <w:shd w:val="clear" w:color="auto" w:fill="FFFFFF"/>
          <w:lang w:val="uk-UA"/>
        </w:rPr>
        <w:t>Олег КОЛІУШ</w:t>
      </w:r>
    </w:p>
    <w:p w:rsidR="00C24DA5" w:rsidRPr="000F1B44" w:rsidRDefault="00A40412" w:rsidP="00A40412">
      <w:pPr>
        <w:pStyle w:val="a4"/>
        <w:shd w:val="clear" w:color="auto" w:fill="FFFFFF"/>
        <w:tabs>
          <w:tab w:val="left" w:pos="6237"/>
        </w:tabs>
        <w:spacing w:before="0" w:beforeAutospacing="0" w:after="240" w:afterAutospacing="0" w:line="408" w:lineRule="auto"/>
        <w:rPr>
          <w:sz w:val="25"/>
          <w:szCs w:val="25"/>
          <w:shd w:val="clear" w:color="auto" w:fill="FFFFFF"/>
          <w:lang w:val="uk-UA"/>
        </w:rPr>
      </w:pPr>
      <w:r>
        <w:rPr>
          <w:sz w:val="25"/>
          <w:szCs w:val="25"/>
          <w:shd w:val="clear" w:color="auto" w:fill="FFFFFF"/>
          <w:lang w:val="uk-UA"/>
        </w:rPr>
        <w:tab/>
      </w:r>
      <w:r w:rsidR="00C24DA5" w:rsidRPr="000F1B44">
        <w:rPr>
          <w:sz w:val="25"/>
          <w:szCs w:val="25"/>
          <w:shd w:val="clear" w:color="auto" w:fill="FFFFFF"/>
          <w:lang w:val="uk-UA"/>
        </w:rPr>
        <w:t>Ігор КУШНІР</w:t>
      </w:r>
    </w:p>
    <w:p w:rsidR="00C24DA5" w:rsidRPr="000F1B44" w:rsidRDefault="00A40412" w:rsidP="00A40412">
      <w:pPr>
        <w:pStyle w:val="a4"/>
        <w:shd w:val="clear" w:color="auto" w:fill="FFFFFF"/>
        <w:tabs>
          <w:tab w:val="left" w:pos="6237"/>
        </w:tabs>
        <w:spacing w:before="0" w:beforeAutospacing="0" w:after="240" w:afterAutospacing="0" w:line="408" w:lineRule="auto"/>
        <w:rPr>
          <w:sz w:val="25"/>
          <w:szCs w:val="25"/>
          <w:shd w:val="clear" w:color="auto" w:fill="FFFFFF"/>
          <w:lang w:val="uk-UA"/>
        </w:rPr>
      </w:pPr>
      <w:r>
        <w:rPr>
          <w:sz w:val="25"/>
          <w:szCs w:val="25"/>
          <w:shd w:val="clear" w:color="auto" w:fill="FFFFFF"/>
          <w:lang w:val="uk-UA"/>
        </w:rPr>
        <w:tab/>
      </w:r>
      <w:r w:rsidR="00C24DA5" w:rsidRPr="000F1B44">
        <w:rPr>
          <w:sz w:val="25"/>
          <w:szCs w:val="25"/>
          <w:shd w:val="clear" w:color="auto" w:fill="FFFFFF"/>
          <w:lang w:val="uk-UA"/>
        </w:rPr>
        <w:t>Володимир ЛУГАНСЬКИЙ</w:t>
      </w:r>
    </w:p>
    <w:p w:rsidR="00C24DA5" w:rsidRPr="000F1B44" w:rsidRDefault="00A40412" w:rsidP="00A40412">
      <w:pPr>
        <w:pStyle w:val="a4"/>
        <w:shd w:val="clear" w:color="auto" w:fill="FFFFFF"/>
        <w:tabs>
          <w:tab w:val="left" w:pos="6237"/>
        </w:tabs>
        <w:spacing w:before="0" w:beforeAutospacing="0" w:after="240" w:afterAutospacing="0" w:line="408" w:lineRule="auto"/>
        <w:rPr>
          <w:sz w:val="25"/>
          <w:szCs w:val="25"/>
          <w:shd w:val="clear" w:color="auto" w:fill="FFFFFF"/>
          <w:lang w:val="uk-UA"/>
        </w:rPr>
      </w:pPr>
      <w:r>
        <w:rPr>
          <w:sz w:val="25"/>
          <w:szCs w:val="25"/>
          <w:shd w:val="clear" w:color="auto" w:fill="FFFFFF"/>
          <w:lang w:val="uk-UA"/>
        </w:rPr>
        <w:tab/>
      </w:r>
      <w:r w:rsidR="00C24DA5" w:rsidRPr="000F1B44">
        <w:rPr>
          <w:sz w:val="25"/>
          <w:szCs w:val="25"/>
          <w:shd w:val="clear" w:color="auto" w:fill="FFFFFF"/>
          <w:lang w:val="uk-UA"/>
        </w:rPr>
        <w:t>Руслан МЕЛЬНИК</w:t>
      </w:r>
    </w:p>
    <w:p w:rsidR="00C24DA5" w:rsidRPr="000F1B44" w:rsidRDefault="00A40412" w:rsidP="00A40412">
      <w:pPr>
        <w:pStyle w:val="a4"/>
        <w:shd w:val="clear" w:color="auto" w:fill="FFFFFF"/>
        <w:tabs>
          <w:tab w:val="left" w:pos="6237"/>
        </w:tabs>
        <w:spacing w:before="0" w:beforeAutospacing="0" w:after="240" w:afterAutospacing="0" w:line="408" w:lineRule="auto"/>
        <w:rPr>
          <w:sz w:val="25"/>
          <w:szCs w:val="25"/>
          <w:lang w:val="uk-UA" w:eastAsia="uk-UA"/>
        </w:rPr>
      </w:pPr>
      <w:r>
        <w:rPr>
          <w:sz w:val="25"/>
          <w:szCs w:val="25"/>
          <w:lang w:val="uk-UA" w:eastAsia="uk-UA"/>
        </w:rPr>
        <w:tab/>
      </w:r>
      <w:r w:rsidR="00C24DA5" w:rsidRPr="000F1B44">
        <w:rPr>
          <w:sz w:val="25"/>
          <w:szCs w:val="25"/>
          <w:lang w:val="uk-UA" w:eastAsia="uk-UA"/>
        </w:rPr>
        <w:t>Олексій ОМЕЛЬЯН</w:t>
      </w:r>
    </w:p>
    <w:p w:rsidR="00C24DA5" w:rsidRPr="000F1B44" w:rsidRDefault="00A40412" w:rsidP="00A40412">
      <w:pPr>
        <w:pStyle w:val="a4"/>
        <w:shd w:val="clear" w:color="auto" w:fill="FFFFFF"/>
        <w:tabs>
          <w:tab w:val="left" w:pos="6237"/>
        </w:tabs>
        <w:spacing w:before="0" w:beforeAutospacing="0" w:after="240" w:afterAutospacing="0" w:line="408" w:lineRule="auto"/>
        <w:rPr>
          <w:sz w:val="25"/>
          <w:szCs w:val="25"/>
          <w:shd w:val="clear" w:color="auto" w:fill="FFFFFF"/>
          <w:lang w:val="uk-UA"/>
        </w:rPr>
      </w:pPr>
      <w:r>
        <w:rPr>
          <w:sz w:val="25"/>
          <w:szCs w:val="25"/>
          <w:shd w:val="clear" w:color="auto" w:fill="FFFFFF"/>
          <w:lang w:val="uk-UA"/>
        </w:rPr>
        <w:tab/>
      </w:r>
      <w:r w:rsidR="00C24DA5" w:rsidRPr="000F1B44">
        <w:rPr>
          <w:sz w:val="25"/>
          <w:szCs w:val="25"/>
          <w:shd w:val="clear" w:color="auto" w:fill="FFFFFF"/>
          <w:lang w:val="uk-UA"/>
        </w:rPr>
        <w:t>Роман САБОДАШ</w:t>
      </w:r>
    </w:p>
    <w:p w:rsidR="00C24DA5" w:rsidRPr="000F1B44" w:rsidRDefault="00A40412" w:rsidP="00A40412">
      <w:pPr>
        <w:pStyle w:val="a4"/>
        <w:shd w:val="clear" w:color="auto" w:fill="FFFFFF"/>
        <w:tabs>
          <w:tab w:val="left" w:pos="6237"/>
        </w:tabs>
        <w:spacing w:before="0" w:beforeAutospacing="0" w:after="240" w:afterAutospacing="0" w:line="408" w:lineRule="auto"/>
        <w:rPr>
          <w:sz w:val="25"/>
          <w:szCs w:val="25"/>
          <w:shd w:val="clear" w:color="auto" w:fill="FFFFFF"/>
          <w:lang w:val="uk-UA"/>
        </w:rPr>
      </w:pPr>
      <w:r>
        <w:rPr>
          <w:sz w:val="25"/>
          <w:szCs w:val="25"/>
          <w:shd w:val="clear" w:color="auto" w:fill="FFFFFF"/>
          <w:lang w:val="uk-UA"/>
        </w:rPr>
        <w:tab/>
      </w:r>
      <w:r w:rsidR="00C24DA5" w:rsidRPr="000F1B44">
        <w:rPr>
          <w:sz w:val="25"/>
          <w:szCs w:val="25"/>
          <w:shd w:val="clear" w:color="auto" w:fill="FFFFFF"/>
          <w:lang w:val="uk-UA"/>
        </w:rPr>
        <w:t>Руслан СИДОРОВИЧ</w:t>
      </w:r>
    </w:p>
    <w:p w:rsidR="00C24DA5" w:rsidRPr="000F1B44" w:rsidRDefault="00A40412" w:rsidP="00A40412">
      <w:pPr>
        <w:pStyle w:val="a4"/>
        <w:shd w:val="clear" w:color="auto" w:fill="FFFFFF"/>
        <w:tabs>
          <w:tab w:val="left" w:pos="6237"/>
        </w:tabs>
        <w:spacing w:before="0" w:beforeAutospacing="0" w:after="240" w:afterAutospacing="0" w:line="408" w:lineRule="auto"/>
        <w:rPr>
          <w:sz w:val="25"/>
          <w:szCs w:val="25"/>
          <w:shd w:val="clear" w:color="auto" w:fill="FFFFFF"/>
          <w:lang w:val="uk-UA"/>
        </w:rPr>
      </w:pPr>
      <w:r>
        <w:rPr>
          <w:sz w:val="25"/>
          <w:szCs w:val="25"/>
          <w:shd w:val="clear" w:color="auto" w:fill="FFFFFF"/>
          <w:lang w:val="uk-UA"/>
        </w:rPr>
        <w:tab/>
      </w:r>
      <w:r w:rsidR="00C24DA5" w:rsidRPr="000F1B44">
        <w:rPr>
          <w:sz w:val="25"/>
          <w:szCs w:val="25"/>
          <w:shd w:val="clear" w:color="auto" w:fill="FFFFFF"/>
          <w:lang w:val="uk-UA"/>
        </w:rPr>
        <w:t>Сергій ЧУМАК</w:t>
      </w:r>
    </w:p>
    <w:p w:rsidR="00887E75" w:rsidRPr="003C5F2B" w:rsidRDefault="00A40412" w:rsidP="003C5F2B">
      <w:pPr>
        <w:pStyle w:val="a4"/>
        <w:shd w:val="clear" w:color="auto" w:fill="FFFFFF"/>
        <w:tabs>
          <w:tab w:val="left" w:pos="6237"/>
        </w:tabs>
        <w:spacing w:before="0" w:beforeAutospacing="0" w:after="240" w:afterAutospacing="0" w:line="408" w:lineRule="auto"/>
        <w:rPr>
          <w:sz w:val="25"/>
          <w:szCs w:val="25"/>
          <w:lang w:val="uk-UA"/>
        </w:rPr>
      </w:pPr>
      <w:r>
        <w:rPr>
          <w:sz w:val="25"/>
          <w:szCs w:val="25"/>
          <w:shd w:val="clear" w:color="auto" w:fill="FFFFFF"/>
          <w:lang w:val="uk-UA"/>
        </w:rPr>
        <w:tab/>
      </w:r>
      <w:r w:rsidR="00C24DA5" w:rsidRPr="000F1B44">
        <w:rPr>
          <w:sz w:val="25"/>
          <w:szCs w:val="25"/>
          <w:shd w:val="clear" w:color="auto" w:fill="FFFFFF"/>
          <w:lang w:val="uk-UA"/>
        </w:rPr>
        <w:t>Галина ШЕВЧУК</w:t>
      </w:r>
    </w:p>
    <w:sectPr w:rsidR="00887E75" w:rsidRPr="003C5F2B" w:rsidSect="00A85194">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7511" w:rsidRDefault="00517511" w:rsidP="00A85194">
      <w:pPr>
        <w:spacing w:after="0" w:line="240" w:lineRule="auto"/>
      </w:pPr>
      <w:r>
        <w:separator/>
      </w:r>
    </w:p>
  </w:endnote>
  <w:endnote w:type="continuationSeparator" w:id="0">
    <w:p w:rsidR="00517511" w:rsidRDefault="00517511" w:rsidP="00A85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7511" w:rsidRDefault="00517511" w:rsidP="00A85194">
      <w:pPr>
        <w:spacing w:after="0" w:line="240" w:lineRule="auto"/>
      </w:pPr>
      <w:r>
        <w:separator/>
      </w:r>
    </w:p>
  </w:footnote>
  <w:footnote w:type="continuationSeparator" w:id="0">
    <w:p w:rsidR="00517511" w:rsidRDefault="00517511" w:rsidP="00A85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629657"/>
      <w:docPartObj>
        <w:docPartGallery w:val="Page Numbers (Top of Page)"/>
        <w:docPartUnique/>
      </w:docPartObj>
    </w:sdtPr>
    <w:sdtEndPr/>
    <w:sdtContent>
      <w:p w:rsidR="00A85194" w:rsidRDefault="00A85194">
        <w:pPr>
          <w:pStyle w:val="a7"/>
          <w:jc w:val="center"/>
        </w:pPr>
        <w:r>
          <w:fldChar w:fldCharType="begin"/>
        </w:r>
        <w:r>
          <w:instrText>PAGE   \* MERGEFORMAT</w:instrText>
        </w:r>
        <w:r>
          <w:fldChar w:fldCharType="separate"/>
        </w:r>
        <w:r w:rsidR="00744430" w:rsidRPr="00744430">
          <w:rPr>
            <w:noProof/>
            <w:lang w:val="ru-RU"/>
          </w:rPr>
          <w:t>2</w:t>
        </w:r>
        <w:r>
          <w:fldChar w:fldCharType="end"/>
        </w:r>
      </w:p>
    </w:sdtContent>
  </w:sdt>
  <w:p w:rsidR="00A85194" w:rsidRDefault="00A851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D4124"/>
    <w:multiLevelType w:val="multilevel"/>
    <w:tmpl w:val="6FBA967E"/>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16318D"/>
    <w:multiLevelType w:val="multilevel"/>
    <w:tmpl w:val="508A1B64"/>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57E"/>
    <w:rsid w:val="000040B5"/>
    <w:rsid w:val="000303C8"/>
    <w:rsid w:val="000437EC"/>
    <w:rsid w:val="000F1B44"/>
    <w:rsid w:val="001111E0"/>
    <w:rsid w:val="001117B5"/>
    <w:rsid w:val="00116752"/>
    <w:rsid w:val="0012641E"/>
    <w:rsid w:val="0016427D"/>
    <w:rsid w:val="00273085"/>
    <w:rsid w:val="00285B17"/>
    <w:rsid w:val="00333A31"/>
    <w:rsid w:val="00384988"/>
    <w:rsid w:val="003C5F2B"/>
    <w:rsid w:val="003D07A0"/>
    <w:rsid w:val="00400358"/>
    <w:rsid w:val="00517511"/>
    <w:rsid w:val="00570051"/>
    <w:rsid w:val="00572821"/>
    <w:rsid w:val="005A09F0"/>
    <w:rsid w:val="005B41C0"/>
    <w:rsid w:val="00652478"/>
    <w:rsid w:val="0066478F"/>
    <w:rsid w:val="006D00E6"/>
    <w:rsid w:val="00744430"/>
    <w:rsid w:val="00766E80"/>
    <w:rsid w:val="00792DD0"/>
    <w:rsid w:val="007F50BB"/>
    <w:rsid w:val="008D39A3"/>
    <w:rsid w:val="009062C8"/>
    <w:rsid w:val="00906F0F"/>
    <w:rsid w:val="009230F2"/>
    <w:rsid w:val="00925FF3"/>
    <w:rsid w:val="00963A58"/>
    <w:rsid w:val="00971268"/>
    <w:rsid w:val="009F59AC"/>
    <w:rsid w:val="00A40412"/>
    <w:rsid w:val="00A46A6F"/>
    <w:rsid w:val="00A50873"/>
    <w:rsid w:val="00A85194"/>
    <w:rsid w:val="00A9067B"/>
    <w:rsid w:val="00AD62A7"/>
    <w:rsid w:val="00B768EB"/>
    <w:rsid w:val="00BC7514"/>
    <w:rsid w:val="00C24DA5"/>
    <w:rsid w:val="00C322D6"/>
    <w:rsid w:val="00C560CC"/>
    <w:rsid w:val="00C65881"/>
    <w:rsid w:val="00D67ED9"/>
    <w:rsid w:val="00DA757E"/>
    <w:rsid w:val="00E0253E"/>
    <w:rsid w:val="00E031F0"/>
    <w:rsid w:val="00E129EC"/>
    <w:rsid w:val="00E9451F"/>
    <w:rsid w:val="00EF3EA9"/>
    <w:rsid w:val="00F217C0"/>
    <w:rsid w:val="00F8021F"/>
    <w:rsid w:val="00FA2D53"/>
    <w:rsid w:val="00FD241A"/>
    <w:rsid w:val="00FE1F09"/>
    <w:rsid w:val="00FF7B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C9D8"/>
  <w15:docId w15:val="{2CA88B43-D6FC-4A23-9D5C-B04D3F43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E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7ED9"/>
    <w:pPr>
      <w:spacing w:after="0" w:line="240" w:lineRule="auto"/>
    </w:pPr>
  </w:style>
  <w:style w:type="paragraph" w:styleId="a4">
    <w:name w:val="Normal (Web)"/>
    <w:basedOn w:val="a"/>
    <w:uiPriority w:val="99"/>
    <w:unhideWhenUsed/>
    <w:rsid w:val="00D67ED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Balloon Text"/>
    <w:basedOn w:val="a"/>
    <w:link w:val="a6"/>
    <w:uiPriority w:val="99"/>
    <w:semiHidden/>
    <w:unhideWhenUsed/>
    <w:rsid w:val="00D67ED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67ED9"/>
    <w:rPr>
      <w:rFonts w:ascii="Tahoma" w:eastAsia="Calibri" w:hAnsi="Tahoma" w:cs="Tahoma"/>
      <w:sz w:val="16"/>
      <w:szCs w:val="16"/>
    </w:rPr>
  </w:style>
  <w:style w:type="paragraph" w:styleId="a7">
    <w:name w:val="header"/>
    <w:basedOn w:val="a"/>
    <w:link w:val="a8"/>
    <w:uiPriority w:val="99"/>
    <w:unhideWhenUsed/>
    <w:rsid w:val="00A8519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85194"/>
    <w:rPr>
      <w:rFonts w:ascii="Calibri" w:eastAsia="Calibri" w:hAnsi="Calibri" w:cs="Times New Roman"/>
    </w:rPr>
  </w:style>
  <w:style w:type="paragraph" w:styleId="a9">
    <w:name w:val="footer"/>
    <w:basedOn w:val="a"/>
    <w:link w:val="aa"/>
    <w:uiPriority w:val="99"/>
    <w:unhideWhenUsed/>
    <w:rsid w:val="00A8519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8519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00936">
      <w:bodyDiv w:val="1"/>
      <w:marLeft w:val="0"/>
      <w:marRight w:val="0"/>
      <w:marTop w:val="0"/>
      <w:marBottom w:val="0"/>
      <w:divBdr>
        <w:top w:val="none" w:sz="0" w:space="0" w:color="auto"/>
        <w:left w:val="none" w:sz="0" w:space="0" w:color="auto"/>
        <w:bottom w:val="none" w:sz="0" w:space="0" w:color="auto"/>
        <w:right w:val="none" w:sz="0" w:space="0" w:color="auto"/>
      </w:divBdr>
    </w:div>
    <w:div w:id="5488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15</Pages>
  <Words>32773</Words>
  <Characters>18682</Characters>
  <Application>Microsoft Office Word</Application>
  <DocSecurity>0</DocSecurity>
  <Lines>155</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20</cp:revision>
  <cp:lastPrinted>2025-11-10T09:51:00Z</cp:lastPrinted>
  <dcterms:created xsi:type="dcterms:W3CDTF">2025-05-21T06:51:00Z</dcterms:created>
  <dcterms:modified xsi:type="dcterms:W3CDTF">2025-11-24T13:11:00Z</dcterms:modified>
</cp:coreProperties>
</file>