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4062" w:rsidRPr="00EB70B0" w:rsidRDefault="00004062" w:rsidP="00004062">
      <w:pPr>
        <w:spacing w:after="0" w:line="240" w:lineRule="auto"/>
        <w:jc w:val="center"/>
        <w:rPr>
          <w:rFonts w:ascii="Times New Roman" w:eastAsia="Times New Roman" w:hAnsi="Times New Roman" w:cs="Times New Roman"/>
          <w:sz w:val="24"/>
          <w:szCs w:val="24"/>
          <w:lang w:val="uk-UA" w:eastAsia="ru-RU"/>
        </w:rPr>
      </w:pPr>
      <w:r w:rsidRPr="00EB70B0">
        <w:rPr>
          <w:rFonts w:ascii="Times New Roman" w:eastAsia="Times New Roman" w:hAnsi="Times New Roman" w:cs="Times New Roman"/>
          <w:noProof/>
          <w:kern w:val="1"/>
          <w:sz w:val="28"/>
          <w:szCs w:val="28"/>
          <w:lang w:val="uk-UA" w:eastAsia="uk-UA"/>
        </w:rPr>
        <w:drawing>
          <wp:inline distT="0" distB="0" distL="0" distR="0" wp14:anchorId="2B18D66E" wp14:editId="72E70B55">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004062" w:rsidRPr="00EB70B0" w:rsidRDefault="00004062" w:rsidP="00004062">
      <w:pPr>
        <w:spacing w:after="0" w:line="240" w:lineRule="auto"/>
        <w:rPr>
          <w:rFonts w:ascii="Times New Roman" w:eastAsia="Times New Roman" w:hAnsi="Times New Roman" w:cs="Times New Roman"/>
          <w:sz w:val="24"/>
          <w:szCs w:val="24"/>
          <w:lang w:val="uk-UA" w:eastAsia="ru-RU"/>
        </w:rPr>
      </w:pPr>
    </w:p>
    <w:p w:rsidR="00004062" w:rsidRPr="00EB70B0" w:rsidRDefault="00004062" w:rsidP="00004062">
      <w:pPr>
        <w:widowControl w:val="0"/>
        <w:suppressAutoHyphens/>
        <w:spacing w:after="0" w:line="360" w:lineRule="atLeast"/>
        <w:jc w:val="center"/>
        <w:rPr>
          <w:rFonts w:ascii="Times New Roman" w:eastAsia="Times New Roman" w:hAnsi="Times New Roman" w:cs="Times New Roman"/>
          <w:bCs/>
          <w:kern w:val="1"/>
          <w:sz w:val="36"/>
          <w:szCs w:val="36"/>
          <w:lang w:val="uk-UA" w:eastAsia="hi-IN" w:bidi="hi-IN"/>
        </w:rPr>
      </w:pPr>
      <w:r w:rsidRPr="00EB70B0">
        <w:rPr>
          <w:rFonts w:ascii="Times New Roman" w:eastAsia="Times New Roman" w:hAnsi="Times New Roman" w:cs="Times New Roman"/>
          <w:bCs/>
          <w:kern w:val="1"/>
          <w:sz w:val="36"/>
          <w:szCs w:val="36"/>
          <w:lang w:val="uk-UA" w:eastAsia="hi-IN" w:bidi="hi-IN"/>
        </w:rPr>
        <w:t>ВИЩА КВАЛІФІКАЦІЙНА КОМІСІЯ СУДДІВ УКРАЇНИ</w:t>
      </w:r>
    </w:p>
    <w:p w:rsidR="00004062" w:rsidRPr="00EB70B0" w:rsidRDefault="00004062" w:rsidP="00004062">
      <w:pPr>
        <w:spacing w:after="0" w:line="240" w:lineRule="auto"/>
        <w:jc w:val="center"/>
        <w:rPr>
          <w:rFonts w:ascii="Times New Roman" w:eastAsia="Times New Roman" w:hAnsi="Times New Roman" w:cs="Times New Roman"/>
          <w:sz w:val="24"/>
          <w:szCs w:val="24"/>
          <w:lang w:val="uk-UA" w:eastAsia="ru-RU"/>
        </w:rPr>
      </w:pPr>
    </w:p>
    <w:p w:rsidR="009730EC" w:rsidRPr="00EB70B0" w:rsidRDefault="00252D58" w:rsidP="009730EC">
      <w:pPr>
        <w:spacing w:after="0" w:line="240" w:lineRule="auto"/>
        <w:rPr>
          <w:rFonts w:ascii="Times New Roman" w:eastAsia="Times New Roman" w:hAnsi="Times New Roman" w:cs="Times New Roman"/>
          <w:sz w:val="28"/>
          <w:szCs w:val="28"/>
          <w:lang w:val="uk-UA" w:eastAsia="ru-RU"/>
        </w:rPr>
      </w:pPr>
      <w:r w:rsidRPr="00EB70B0">
        <w:rPr>
          <w:rFonts w:ascii="Times New Roman" w:eastAsia="Times New Roman" w:hAnsi="Times New Roman" w:cs="Times New Roman"/>
          <w:sz w:val="28"/>
          <w:szCs w:val="28"/>
          <w:lang w:val="uk-UA" w:eastAsia="ru-RU"/>
        </w:rPr>
        <w:t xml:space="preserve">18 грудня </w:t>
      </w:r>
      <w:r w:rsidR="00004062" w:rsidRPr="00EB70B0">
        <w:rPr>
          <w:rFonts w:ascii="Times New Roman" w:eastAsia="Times New Roman" w:hAnsi="Times New Roman" w:cs="Times New Roman"/>
          <w:sz w:val="28"/>
          <w:szCs w:val="28"/>
          <w:lang w:val="uk-UA" w:eastAsia="ru-RU"/>
        </w:rPr>
        <w:t>20</w:t>
      </w:r>
      <w:r w:rsidR="007C6589" w:rsidRPr="00EB70B0">
        <w:rPr>
          <w:rFonts w:ascii="Times New Roman" w:eastAsia="Times New Roman" w:hAnsi="Times New Roman" w:cs="Times New Roman"/>
          <w:sz w:val="28"/>
          <w:szCs w:val="28"/>
          <w:lang w:val="uk-UA" w:eastAsia="ru-RU"/>
        </w:rPr>
        <w:t>24</w:t>
      </w:r>
      <w:r w:rsidR="00004062" w:rsidRPr="00EB70B0">
        <w:rPr>
          <w:rFonts w:ascii="Times New Roman" w:eastAsia="Times New Roman" w:hAnsi="Times New Roman" w:cs="Times New Roman"/>
          <w:sz w:val="28"/>
          <w:szCs w:val="28"/>
          <w:lang w:val="uk-UA" w:eastAsia="ru-RU"/>
        </w:rPr>
        <w:t xml:space="preserve"> р</w:t>
      </w:r>
      <w:r w:rsidR="00161A20" w:rsidRPr="00EB70B0">
        <w:rPr>
          <w:rFonts w:ascii="Times New Roman" w:eastAsia="Times New Roman" w:hAnsi="Times New Roman" w:cs="Times New Roman"/>
          <w:sz w:val="28"/>
          <w:szCs w:val="28"/>
          <w:lang w:val="uk-UA" w:eastAsia="ru-RU"/>
        </w:rPr>
        <w:t xml:space="preserve">оку </w:t>
      </w:r>
      <w:r w:rsidR="00161A20" w:rsidRPr="00EB70B0">
        <w:rPr>
          <w:rFonts w:ascii="Times New Roman" w:eastAsia="Times New Roman" w:hAnsi="Times New Roman" w:cs="Times New Roman"/>
          <w:sz w:val="28"/>
          <w:szCs w:val="28"/>
          <w:lang w:val="uk-UA" w:eastAsia="ru-RU"/>
        </w:rPr>
        <w:tab/>
      </w:r>
      <w:r w:rsidR="00161A20" w:rsidRPr="00EB70B0">
        <w:rPr>
          <w:rFonts w:ascii="Times New Roman" w:eastAsia="Times New Roman" w:hAnsi="Times New Roman" w:cs="Times New Roman"/>
          <w:sz w:val="28"/>
          <w:szCs w:val="28"/>
          <w:lang w:val="uk-UA" w:eastAsia="ru-RU"/>
        </w:rPr>
        <w:tab/>
      </w:r>
      <w:r w:rsidR="00161A20" w:rsidRPr="00EB70B0">
        <w:rPr>
          <w:rFonts w:ascii="Times New Roman" w:eastAsia="Times New Roman" w:hAnsi="Times New Roman" w:cs="Times New Roman"/>
          <w:sz w:val="28"/>
          <w:szCs w:val="28"/>
          <w:lang w:val="uk-UA" w:eastAsia="ru-RU"/>
        </w:rPr>
        <w:tab/>
      </w:r>
      <w:r w:rsidR="00161A20" w:rsidRPr="00EB70B0">
        <w:rPr>
          <w:rFonts w:ascii="Times New Roman" w:eastAsia="Times New Roman" w:hAnsi="Times New Roman" w:cs="Times New Roman"/>
          <w:sz w:val="28"/>
          <w:szCs w:val="28"/>
          <w:lang w:val="uk-UA" w:eastAsia="ru-RU"/>
        </w:rPr>
        <w:tab/>
      </w:r>
      <w:r w:rsidR="00161A20" w:rsidRPr="00EB70B0">
        <w:rPr>
          <w:rFonts w:ascii="Times New Roman" w:eastAsia="Times New Roman" w:hAnsi="Times New Roman" w:cs="Times New Roman"/>
          <w:sz w:val="28"/>
          <w:szCs w:val="28"/>
          <w:lang w:val="uk-UA" w:eastAsia="ru-RU"/>
        </w:rPr>
        <w:tab/>
      </w:r>
      <w:r w:rsidR="00161A20" w:rsidRPr="00EB70B0">
        <w:rPr>
          <w:rFonts w:ascii="Times New Roman" w:eastAsia="Times New Roman" w:hAnsi="Times New Roman" w:cs="Times New Roman"/>
          <w:sz w:val="28"/>
          <w:szCs w:val="28"/>
          <w:lang w:val="uk-UA" w:eastAsia="ru-RU"/>
        </w:rPr>
        <w:tab/>
      </w:r>
      <w:r w:rsidR="00161A20" w:rsidRPr="00EB70B0">
        <w:rPr>
          <w:rFonts w:ascii="Times New Roman" w:eastAsia="Times New Roman" w:hAnsi="Times New Roman" w:cs="Times New Roman"/>
          <w:sz w:val="28"/>
          <w:szCs w:val="28"/>
          <w:lang w:val="uk-UA" w:eastAsia="ru-RU"/>
        </w:rPr>
        <w:tab/>
      </w:r>
      <w:r w:rsidR="00161A20" w:rsidRPr="00EB70B0">
        <w:rPr>
          <w:rFonts w:ascii="Times New Roman" w:eastAsia="Times New Roman" w:hAnsi="Times New Roman" w:cs="Times New Roman"/>
          <w:sz w:val="28"/>
          <w:szCs w:val="28"/>
          <w:lang w:val="uk-UA" w:eastAsia="ru-RU"/>
        </w:rPr>
        <w:tab/>
      </w:r>
      <w:r w:rsidR="00C72F7E" w:rsidRPr="00EB70B0">
        <w:rPr>
          <w:rFonts w:ascii="Times New Roman" w:eastAsia="Times New Roman" w:hAnsi="Times New Roman" w:cs="Times New Roman"/>
          <w:sz w:val="28"/>
          <w:szCs w:val="28"/>
          <w:lang w:val="uk-UA" w:eastAsia="ru-RU"/>
        </w:rPr>
        <w:t xml:space="preserve">            </w:t>
      </w:r>
      <w:r w:rsidR="00161A20" w:rsidRPr="00EB70B0">
        <w:rPr>
          <w:rFonts w:ascii="Times New Roman" w:eastAsia="Times New Roman" w:hAnsi="Times New Roman" w:cs="Times New Roman"/>
          <w:sz w:val="28"/>
          <w:szCs w:val="28"/>
          <w:lang w:val="uk-UA" w:eastAsia="ru-RU"/>
        </w:rPr>
        <w:t>м. Київ</w:t>
      </w:r>
    </w:p>
    <w:p w:rsidR="009730EC" w:rsidRPr="00EB70B0" w:rsidRDefault="009730EC" w:rsidP="009730EC">
      <w:pPr>
        <w:spacing w:after="0" w:line="240" w:lineRule="auto"/>
        <w:rPr>
          <w:rFonts w:ascii="Times New Roman" w:eastAsia="Times New Roman" w:hAnsi="Times New Roman" w:cs="Times New Roman"/>
          <w:sz w:val="28"/>
          <w:szCs w:val="28"/>
          <w:lang w:val="uk-UA" w:eastAsia="ru-RU"/>
        </w:rPr>
      </w:pPr>
    </w:p>
    <w:p w:rsidR="009730EC" w:rsidRPr="00EB70B0" w:rsidRDefault="00004062" w:rsidP="006C4D79">
      <w:pPr>
        <w:spacing w:after="0" w:line="240" w:lineRule="auto"/>
        <w:jc w:val="center"/>
        <w:rPr>
          <w:rFonts w:ascii="Times New Roman" w:eastAsia="Times New Roman" w:hAnsi="Times New Roman" w:cs="Times New Roman"/>
          <w:bCs/>
          <w:sz w:val="28"/>
          <w:szCs w:val="28"/>
          <w:lang w:val="uk-UA" w:eastAsia="ru-RU"/>
        </w:rPr>
      </w:pPr>
      <w:r w:rsidRPr="00EB70B0">
        <w:rPr>
          <w:rFonts w:ascii="Times New Roman" w:eastAsia="Times New Roman" w:hAnsi="Times New Roman" w:cs="Times New Roman"/>
          <w:bCs/>
          <w:sz w:val="28"/>
          <w:szCs w:val="28"/>
          <w:lang w:val="uk-UA" w:eastAsia="ru-RU"/>
        </w:rPr>
        <w:t xml:space="preserve">Р І Ш Е Н </w:t>
      </w:r>
      <w:proofErr w:type="spellStart"/>
      <w:r w:rsidRPr="00EB70B0">
        <w:rPr>
          <w:rFonts w:ascii="Times New Roman" w:eastAsia="Times New Roman" w:hAnsi="Times New Roman" w:cs="Times New Roman"/>
          <w:bCs/>
          <w:sz w:val="28"/>
          <w:szCs w:val="28"/>
          <w:lang w:val="uk-UA" w:eastAsia="ru-RU"/>
        </w:rPr>
        <w:t>Н</w:t>
      </w:r>
      <w:proofErr w:type="spellEnd"/>
      <w:r w:rsidRPr="00EB70B0">
        <w:rPr>
          <w:rFonts w:ascii="Times New Roman" w:eastAsia="Times New Roman" w:hAnsi="Times New Roman" w:cs="Times New Roman"/>
          <w:bCs/>
          <w:sz w:val="28"/>
          <w:szCs w:val="28"/>
          <w:lang w:val="uk-UA" w:eastAsia="ru-RU"/>
        </w:rPr>
        <w:t xml:space="preserve"> Я № </w:t>
      </w:r>
      <w:r w:rsidR="00E84838" w:rsidRPr="00EB70B0">
        <w:rPr>
          <w:rFonts w:ascii="Times New Roman" w:eastAsia="Times New Roman" w:hAnsi="Times New Roman" w:cs="Times New Roman"/>
          <w:bCs/>
          <w:sz w:val="28"/>
          <w:szCs w:val="28"/>
          <w:u w:val="single"/>
          <w:lang w:val="uk-UA" w:eastAsia="ru-RU"/>
        </w:rPr>
        <w:t>106/пс-24</w:t>
      </w:r>
    </w:p>
    <w:p w:rsidR="00AF7207" w:rsidRPr="00EB70B0" w:rsidRDefault="00AF7207" w:rsidP="006C4D79">
      <w:pPr>
        <w:spacing w:after="0" w:line="240" w:lineRule="auto"/>
        <w:rPr>
          <w:rFonts w:ascii="Times New Roman" w:eastAsia="Times New Roman" w:hAnsi="Times New Roman" w:cs="Times New Roman"/>
          <w:bCs/>
          <w:sz w:val="28"/>
          <w:szCs w:val="28"/>
          <w:lang w:val="uk-UA" w:eastAsia="ru-RU"/>
        </w:rPr>
      </w:pPr>
    </w:p>
    <w:p w:rsidR="008120AE" w:rsidRPr="00EB70B0" w:rsidRDefault="008120AE" w:rsidP="006C4D79">
      <w:pPr>
        <w:spacing w:after="0" w:line="240" w:lineRule="auto"/>
        <w:jc w:val="both"/>
        <w:rPr>
          <w:rFonts w:ascii="Times New Roman" w:eastAsia="Times New Roman" w:hAnsi="Times New Roman" w:cs="Times New Roman"/>
          <w:bCs/>
          <w:sz w:val="28"/>
          <w:szCs w:val="28"/>
          <w:lang w:val="uk-UA" w:eastAsia="ru-RU"/>
        </w:rPr>
      </w:pPr>
      <w:r w:rsidRPr="00EB70B0">
        <w:rPr>
          <w:rFonts w:ascii="Times New Roman" w:eastAsia="Times New Roman" w:hAnsi="Times New Roman" w:cs="Times New Roman"/>
          <w:bCs/>
          <w:sz w:val="28"/>
          <w:szCs w:val="28"/>
          <w:lang w:val="uk-UA" w:eastAsia="ru-RU"/>
        </w:rPr>
        <w:t xml:space="preserve">Вища кваліфікаційна комісія суддів України у </w:t>
      </w:r>
      <w:r w:rsidR="00AF7207" w:rsidRPr="00EB70B0">
        <w:rPr>
          <w:rFonts w:ascii="Times New Roman" w:eastAsia="Times New Roman" w:hAnsi="Times New Roman" w:cs="Times New Roman"/>
          <w:bCs/>
          <w:sz w:val="28"/>
          <w:szCs w:val="28"/>
          <w:lang w:val="uk-UA" w:eastAsia="ru-RU"/>
        </w:rPr>
        <w:t xml:space="preserve">складі </w:t>
      </w:r>
      <w:r w:rsidR="00611E58" w:rsidRPr="00EB70B0">
        <w:rPr>
          <w:rFonts w:ascii="Times New Roman" w:eastAsia="Times New Roman" w:hAnsi="Times New Roman" w:cs="Times New Roman"/>
          <w:bCs/>
          <w:sz w:val="28"/>
          <w:szCs w:val="28"/>
          <w:lang w:val="uk-UA" w:eastAsia="ru-RU"/>
        </w:rPr>
        <w:t>Другої</w:t>
      </w:r>
      <w:r w:rsidR="00AF7207" w:rsidRPr="00EB70B0">
        <w:rPr>
          <w:rFonts w:ascii="Times New Roman" w:eastAsia="Times New Roman" w:hAnsi="Times New Roman" w:cs="Times New Roman"/>
          <w:bCs/>
          <w:sz w:val="28"/>
          <w:szCs w:val="28"/>
          <w:lang w:val="uk-UA" w:eastAsia="ru-RU"/>
        </w:rPr>
        <w:t xml:space="preserve"> палати</w:t>
      </w:r>
      <w:r w:rsidRPr="00EB70B0">
        <w:rPr>
          <w:rFonts w:ascii="Times New Roman" w:eastAsia="Times New Roman" w:hAnsi="Times New Roman" w:cs="Times New Roman"/>
          <w:bCs/>
          <w:sz w:val="28"/>
          <w:szCs w:val="28"/>
          <w:lang w:val="uk-UA" w:eastAsia="ru-RU"/>
        </w:rPr>
        <w:t>:</w:t>
      </w:r>
    </w:p>
    <w:p w:rsidR="006C4D79" w:rsidRPr="00EB70B0" w:rsidRDefault="006C4D79" w:rsidP="006C4D79">
      <w:pPr>
        <w:shd w:val="clear" w:color="auto" w:fill="FFFFFF"/>
        <w:tabs>
          <w:tab w:val="left" w:pos="3969"/>
        </w:tabs>
        <w:suppressAutoHyphens/>
        <w:spacing w:after="0" w:line="240" w:lineRule="auto"/>
        <w:jc w:val="both"/>
        <w:rPr>
          <w:rFonts w:ascii="Times New Roman" w:hAnsi="Times New Roman" w:cs="Times New Roman"/>
          <w:sz w:val="28"/>
          <w:szCs w:val="28"/>
          <w:lang w:val="uk-UA"/>
        </w:rPr>
      </w:pPr>
    </w:p>
    <w:p w:rsidR="00E26058" w:rsidRPr="00EB70B0" w:rsidRDefault="00E26058" w:rsidP="006C4D79">
      <w:pPr>
        <w:shd w:val="clear" w:color="auto" w:fill="FFFFFF"/>
        <w:tabs>
          <w:tab w:val="left" w:pos="3969"/>
        </w:tabs>
        <w:suppressAutoHyphens/>
        <w:spacing w:after="0" w:line="240" w:lineRule="auto"/>
        <w:jc w:val="both"/>
        <w:rPr>
          <w:rFonts w:ascii="Times New Roman" w:hAnsi="Times New Roman" w:cs="Times New Roman"/>
          <w:sz w:val="28"/>
          <w:szCs w:val="28"/>
          <w:lang w:val="uk-UA"/>
        </w:rPr>
      </w:pPr>
      <w:r w:rsidRPr="00EB70B0">
        <w:rPr>
          <w:rFonts w:ascii="Times New Roman" w:hAnsi="Times New Roman" w:cs="Times New Roman"/>
          <w:sz w:val="28"/>
          <w:szCs w:val="28"/>
          <w:lang w:val="uk-UA"/>
        </w:rPr>
        <w:t xml:space="preserve">головуючого – </w:t>
      </w:r>
      <w:r w:rsidR="002A4E59" w:rsidRPr="00EB70B0">
        <w:rPr>
          <w:rFonts w:ascii="Times New Roman" w:hAnsi="Times New Roman" w:cs="Times New Roman"/>
          <w:sz w:val="28"/>
          <w:szCs w:val="28"/>
          <w:lang w:val="uk-UA"/>
        </w:rPr>
        <w:t>Олексія ОМЕЛЬЯНА</w:t>
      </w:r>
      <w:r w:rsidRPr="00EB70B0">
        <w:rPr>
          <w:rFonts w:ascii="Times New Roman" w:hAnsi="Times New Roman" w:cs="Times New Roman"/>
          <w:sz w:val="28"/>
          <w:szCs w:val="28"/>
          <w:lang w:val="uk-UA"/>
        </w:rPr>
        <w:t>,</w:t>
      </w:r>
    </w:p>
    <w:p w:rsidR="006C4D79" w:rsidRPr="00EB70B0" w:rsidRDefault="006C4D79" w:rsidP="006C4D79">
      <w:pPr>
        <w:shd w:val="clear" w:color="auto" w:fill="FFFFFF"/>
        <w:tabs>
          <w:tab w:val="left" w:pos="3969"/>
        </w:tabs>
        <w:suppressAutoHyphens/>
        <w:spacing w:after="0" w:line="240" w:lineRule="auto"/>
        <w:jc w:val="both"/>
        <w:rPr>
          <w:rFonts w:ascii="Times New Roman" w:hAnsi="Times New Roman" w:cs="Times New Roman"/>
          <w:sz w:val="28"/>
          <w:szCs w:val="28"/>
          <w:lang w:val="uk-UA"/>
        </w:rPr>
      </w:pPr>
    </w:p>
    <w:p w:rsidR="00E26058" w:rsidRPr="00EB70B0" w:rsidRDefault="00E26058" w:rsidP="006C4D79">
      <w:pPr>
        <w:shd w:val="clear" w:color="auto" w:fill="FFFFFF"/>
        <w:tabs>
          <w:tab w:val="left" w:pos="3969"/>
        </w:tabs>
        <w:suppressAutoHyphens/>
        <w:spacing w:after="0" w:line="240" w:lineRule="auto"/>
        <w:jc w:val="both"/>
        <w:rPr>
          <w:rFonts w:ascii="Times New Roman" w:hAnsi="Times New Roman" w:cs="Times New Roman"/>
          <w:sz w:val="28"/>
          <w:szCs w:val="28"/>
          <w:lang w:val="uk-UA"/>
        </w:rPr>
      </w:pPr>
      <w:r w:rsidRPr="00EB70B0">
        <w:rPr>
          <w:rFonts w:ascii="Times New Roman" w:hAnsi="Times New Roman" w:cs="Times New Roman"/>
          <w:sz w:val="28"/>
          <w:szCs w:val="28"/>
          <w:lang w:val="uk-UA"/>
        </w:rPr>
        <w:t xml:space="preserve">членів Комісії: </w:t>
      </w:r>
      <w:r w:rsidR="005F44E5" w:rsidRPr="00EB70B0">
        <w:rPr>
          <w:rFonts w:ascii="Times New Roman" w:hAnsi="Times New Roman" w:cs="Times New Roman"/>
          <w:sz w:val="28"/>
          <w:szCs w:val="28"/>
          <w:lang w:val="uk-UA"/>
        </w:rPr>
        <w:t xml:space="preserve">Михайла БОГОНОСА, </w:t>
      </w:r>
      <w:r w:rsidRPr="00EB70B0">
        <w:rPr>
          <w:rFonts w:ascii="Times New Roman" w:hAnsi="Times New Roman" w:cs="Times New Roman"/>
          <w:sz w:val="28"/>
          <w:szCs w:val="28"/>
          <w:lang w:val="uk-UA"/>
        </w:rPr>
        <w:t xml:space="preserve">Надії КОБЕЦЬКОЇ, </w:t>
      </w:r>
      <w:r w:rsidR="00194EE0" w:rsidRPr="00EB70B0">
        <w:rPr>
          <w:rFonts w:ascii="Times New Roman" w:hAnsi="Times New Roman" w:cs="Times New Roman"/>
          <w:sz w:val="28"/>
          <w:szCs w:val="28"/>
          <w:lang w:val="uk-UA"/>
        </w:rPr>
        <w:t>Володимира ЛУГАНСЬКОГО</w:t>
      </w:r>
      <w:r w:rsidR="00611E58" w:rsidRPr="00EB70B0">
        <w:rPr>
          <w:rFonts w:ascii="Times New Roman" w:hAnsi="Times New Roman" w:cs="Times New Roman"/>
          <w:sz w:val="28"/>
          <w:szCs w:val="28"/>
          <w:lang w:val="uk-UA"/>
        </w:rPr>
        <w:t xml:space="preserve"> (доповідач)</w:t>
      </w:r>
      <w:r w:rsidR="00194EE0" w:rsidRPr="00EB70B0">
        <w:rPr>
          <w:rFonts w:ascii="Times New Roman" w:hAnsi="Times New Roman" w:cs="Times New Roman"/>
          <w:sz w:val="28"/>
          <w:szCs w:val="28"/>
          <w:lang w:val="uk-UA"/>
        </w:rPr>
        <w:t xml:space="preserve">, </w:t>
      </w:r>
      <w:r w:rsidR="00FA5270" w:rsidRPr="00EB70B0">
        <w:rPr>
          <w:rFonts w:ascii="Times New Roman" w:hAnsi="Times New Roman" w:cs="Times New Roman"/>
          <w:sz w:val="28"/>
          <w:szCs w:val="28"/>
          <w:lang w:val="uk-UA"/>
        </w:rPr>
        <w:t xml:space="preserve">Руслана МЕЛЬНИКА, </w:t>
      </w:r>
      <w:r w:rsidR="002A4E59" w:rsidRPr="00EB70B0">
        <w:rPr>
          <w:rFonts w:ascii="Times New Roman" w:hAnsi="Times New Roman" w:cs="Times New Roman"/>
          <w:sz w:val="28"/>
          <w:szCs w:val="28"/>
          <w:lang w:val="uk-UA"/>
        </w:rPr>
        <w:t>Галини ШЕВЧУК,</w:t>
      </w:r>
    </w:p>
    <w:p w:rsidR="006C4D79" w:rsidRPr="00EB70B0" w:rsidRDefault="006C4D79" w:rsidP="006C4D79">
      <w:pPr>
        <w:shd w:val="clear" w:color="auto" w:fill="FFFFFF"/>
        <w:tabs>
          <w:tab w:val="left" w:pos="3969"/>
        </w:tabs>
        <w:suppressAutoHyphens/>
        <w:spacing w:after="0" w:line="240" w:lineRule="auto"/>
        <w:jc w:val="both"/>
        <w:rPr>
          <w:rFonts w:ascii="Times New Roman" w:hAnsi="Times New Roman" w:cs="Times New Roman"/>
          <w:sz w:val="28"/>
          <w:szCs w:val="28"/>
          <w:lang w:val="uk-UA"/>
        </w:rPr>
      </w:pPr>
    </w:p>
    <w:p w:rsidR="00AF7207" w:rsidRPr="00EB70B0" w:rsidRDefault="00B70283" w:rsidP="006C4D79">
      <w:pPr>
        <w:shd w:val="clear" w:color="auto" w:fill="FFFFFF"/>
        <w:tabs>
          <w:tab w:val="left" w:pos="3969"/>
        </w:tabs>
        <w:suppressAutoHyphens/>
        <w:spacing w:after="0" w:line="240" w:lineRule="auto"/>
        <w:jc w:val="both"/>
        <w:rPr>
          <w:rFonts w:ascii="Times New Roman" w:eastAsia="Times New Roman" w:hAnsi="Times New Roman" w:cs="Times New Roman"/>
          <w:sz w:val="28"/>
          <w:szCs w:val="28"/>
          <w:lang w:val="uk-UA" w:eastAsia="uk-UA"/>
        </w:rPr>
      </w:pPr>
      <w:r w:rsidRPr="00EB70B0">
        <w:rPr>
          <w:rFonts w:ascii="Times New Roman" w:hAnsi="Times New Roman" w:cs="Times New Roman"/>
          <w:sz w:val="28"/>
          <w:szCs w:val="28"/>
          <w:lang w:val="uk-UA"/>
        </w:rPr>
        <w:t xml:space="preserve">розглянувши </w:t>
      </w:r>
      <w:r w:rsidR="000974D0" w:rsidRPr="00EB70B0">
        <w:rPr>
          <w:rFonts w:ascii="Times New Roman" w:hAnsi="Times New Roman" w:cs="Times New Roman"/>
          <w:sz w:val="28"/>
          <w:szCs w:val="28"/>
          <w:lang w:val="uk-UA"/>
        </w:rPr>
        <w:t>питання п</w:t>
      </w:r>
      <w:r w:rsidR="003316B8" w:rsidRPr="00EB70B0">
        <w:rPr>
          <w:rFonts w:ascii="Times New Roman" w:hAnsi="Times New Roman" w:cs="Times New Roman"/>
          <w:sz w:val="28"/>
          <w:szCs w:val="28"/>
          <w:shd w:val="clear" w:color="auto" w:fill="FFFFFF"/>
          <w:lang w:val="uk-UA"/>
        </w:rPr>
        <w:t>ро відрядження судді</w:t>
      </w:r>
      <w:r w:rsidR="000267B8" w:rsidRPr="00EB70B0">
        <w:rPr>
          <w:rFonts w:ascii="Times New Roman" w:hAnsi="Times New Roman" w:cs="Times New Roman"/>
          <w:sz w:val="28"/>
          <w:szCs w:val="28"/>
          <w:shd w:val="clear" w:color="auto" w:fill="FFFFFF"/>
          <w:lang w:val="uk-UA"/>
        </w:rPr>
        <w:t>в</w:t>
      </w:r>
      <w:r w:rsidR="000974D0" w:rsidRPr="00EB70B0">
        <w:rPr>
          <w:rFonts w:ascii="Times New Roman" w:hAnsi="Times New Roman" w:cs="Times New Roman"/>
          <w:sz w:val="28"/>
          <w:szCs w:val="28"/>
          <w:shd w:val="clear" w:color="auto" w:fill="FFFFFF"/>
          <w:lang w:val="uk-UA"/>
        </w:rPr>
        <w:t xml:space="preserve"> до</w:t>
      </w:r>
      <w:r w:rsidR="003930AA" w:rsidRPr="00EB70B0">
        <w:rPr>
          <w:rFonts w:ascii="Times New Roman" w:hAnsi="Times New Roman" w:cs="Times New Roman"/>
          <w:sz w:val="28"/>
          <w:szCs w:val="28"/>
          <w:shd w:val="clear" w:color="auto" w:fill="FFFFFF"/>
          <w:lang w:val="uk-UA"/>
        </w:rPr>
        <w:t xml:space="preserve"> </w:t>
      </w:r>
      <w:r w:rsidR="003839E3" w:rsidRPr="00EB70B0">
        <w:rPr>
          <w:rFonts w:ascii="Times New Roman" w:hAnsi="Times New Roman" w:cs="Times New Roman"/>
          <w:sz w:val="28"/>
          <w:szCs w:val="28"/>
          <w:shd w:val="clear" w:color="auto" w:fill="FFFFFF"/>
          <w:lang w:val="uk-UA"/>
        </w:rPr>
        <w:t>Херсонського міського суду Херсонської області</w:t>
      </w:r>
      <w:r w:rsidR="00A81E36" w:rsidRPr="00EB70B0">
        <w:rPr>
          <w:rFonts w:ascii="Times New Roman" w:eastAsia="Times New Roman" w:hAnsi="Times New Roman" w:cs="Times New Roman"/>
          <w:sz w:val="28"/>
          <w:szCs w:val="28"/>
          <w:lang w:val="uk-UA" w:eastAsia="uk-UA"/>
        </w:rPr>
        <w:t>,</w:t>
      </w:r>
    </w:p>
    <w:p w:rsidR="006C4D79" w:rsidRPr="00EB70B0" w:rsidRDefault="006C4D79" w:rsidP="006C4D79">
      <w:pPr>
        <w:shd w:val="clear" w:color="auto" w:fill="FFFFFF"/>
        <w:tabs>
          <w:tab w:val="left" w:pos="3969"/>
        </w:tabs>
        <w:suppressAutoHyphens/>
        <w:spacing w:after="0" w:line="240" w:lineRule="auto"/>
        <w:jc w:val="both"/>
        <w:rPr>
          <w:rFonts w:ascii="Times New Roman" w:eastAsia="Times New Roman" w:hAnsi="Times New Roman" w:cs="Times New Roman"/>
          <w:sz w:val="28"/>
          <w:szCs w:val="28"/>
          <w:lang w:val="uk-UA" w:eastAsia="uk-UA"/>
        </w:rPr>
      </w:pPr>
    </w:p>
    <w:p w:rsidR="001A1579" w:rsidRPr="00EB70B0" w:rsidRDefault="008120AE" w:rsidP="006C4D79">
      <w:pPr>
        <w:autoSpaceDE w:val="0"/>
        <w:autoSpaceDN w:val="0"/>
        <w:adjustRightInd w:val="0"/>
        <w:spacing w:after="0" w:line="240" w:lineRule="auto"/>
        <w:jc w:val="center"/>
        <w:rPr>
          <w:rFonts w:ascii="Times New Roman" w:hAnsi="Times New Roman" w:cs="Times New Roman"/>
          <w:bCs/>
          <w:sz w:val="28"/>
          <w:szCs w:val="28"/>
          <w:lang w:val="uk-UA"/>
        </w:rPr>
      </w:pPr>
      <w:r w:rsidRPr="00EB70B0">
        <w:rPr>
          <w:rFonts w:ascii="Times New Roman" w:hAnsi="Times New Roman" w:cs="Times New Roman"/>
          <w:bCs/>
          <w:sz w:val="28"/>
          <w:szCs w:val="28"/>
          <w:lang w:val="uk-UA"/>
        </w:rPr>
        <w:t>встановила:</w:t>
      </w:r>
    </w:p>
    <w:p w:rsidR="006C4D79" w:rsidRPr="00EB70B0" w:rsidRDefault="006C4D79" w:rsidP="006C4D79">
      <w:pPr>
        <w:autoSpaceDE w:val="0"/>
        <w:autoSpaceDN w:val="0"/>
        <w:adjustRightInd w:val="0"/>
        <w:spacing w:after="0" w:line="240" w:lineRule="auto"/>
        <w:jc w:val="center"/>
        <w:rPr>
          <w:rFonts w:ascii="Times New Roman" w:hAnsi="Times New Roman" w:cs="Times New Roman"/>
          <w:bCs/>
          <w:sz w:val="28"/>
          <w:szCs w:val="28"/>
          <w:lang w:val="uk-UA"/>
        </w:rPr>
      </w:pPr>
    </w:p>
    <w:p w:rsidR="0036338A" w:rsidRPr="00EB70B0" w:rsidRDefault="001F6866" w:rsidP="0066558F">
      <w:pPr>
        <w:autoSpaceDE w:val="0"/>
        <w:autoSpaceDN w:val="0"/>
        <w:adjustRightInd w:val="0"/>
        <w:spacing w:after="0" w:line="240" w:lineRule="auto"/>
        <w:ind w:firstLine="709"/>
        <w:jc w:val="both"/>
        <w:rPr>
          <w:rFonts w:ascii="Times New Roman" w:hAnsi="Times New Roman" w:cs="Times New Roman"/>
          <w:bCs/>
          <w:sz w:val="28"/>
          <w:szCs w:val="28"/>
          <w:lang w:val="uk-UA"/>
        </w:rPr>
      </w:pPr>
      <w:r w:rsidRPr="00EB70B0">
        <w:rPr>
          <w:rFonts w:ascii="Times New Roman" w:hAnsi="Times New Roman" w:cs="Times New Roman"/>
          <w:bCs/>
          <w:sz w:val="28"/>
          <w:szCs w:val="28"/>
          <w:lang w:val="uk-UA"/>
        </w:rPr>
        <w:t>Д</w:t>
      </w:r>
      <w:r w:rsidR="0036338A" w:rsidRPr="00EB70B0">
        <w:rPr>
          <w:rFonts w:ascii="Times New Roman" w:hAnsi="Times New Roman" w:cs="Times New Roman"/>
          <w:bCs/>
          <w:sz w:val="28"/>
          <w:szCs w:val="28"/>
          <w:lang w:val="uk-UA"/>
        </w:rPr>
        <w:t>о</w:t>
      </w:r>
      <w:r w:rsidR="00766810" w:rsidRPr="00EB70B0">
        <w:rPr>
          <w:rFonts w:ascii="Times New Roman" w:hAnsi="Times New Roman" w:cs="Times New Roman"/>
          <w:bCs/>
          <w:sz w:val="28"/>
          <w:szCs w:val="28"/>
          <w:lang w:val="uk-UA"/>
        </w:rPr>
        <w:t xml:space="preserve"> </w:t>
      </w:r>
      <w:r w:rsidR="006228DD" w:rsidRPr="00EB70B0">
        <w:rPr>
          <w:rFonts w:ascii="Times New Roman" w:hAnsi="Times New Roman" w:cs="Times New Roman"/>
          <w:bCs/>
          <w:sz w:val="28"/>
          <w:szCs w:val="28"/>
          <w:lang w:val="uk-UA"/>
        </w:rPr>
        <w:t>Вищої кваліфікаційної комісії суддів України</w:t>
      </w:r>
      <w:r w:rsidR="00766810" w:rsidRPr="00EB70B0">
        <w:rPr>
          <w:rFonts w:ascii="Times New Roman" w:hAnsi="Times New Roman" w:cs="Times New Roman"/>
          <w:bCs/>
          <w:sz w:val="28"/>
          <w:szCs w:val="28"/>
          <w:lang w:val="uk-UA"/>
        </w:rPr>
        <w:t xml:space="preserve"> </w:t>
      </w:r>
      <w:r w:rsidR="005426EA" w:rsidRPr="00EB70B0">
        <w:rPr>
          <w:rFonts w:ascii="Times New Roman" w:hAnsi="Times New Roman" w:cs="Times New Roman"/>
          <w:bCs/>
          <w:sz w:val="28"/>
          <w:szCs w:val="28"/>
          <w:lang w:val="uk-UA"/>
        </w:rPr>
        <w:t>22</w:t>
      </w:r>
      <w:r w:rsidR="00CB283B" w:rsidRPr="00EB70B0">
        <w:rPr>
          <w:rFonts w:ascii="Times New Roman" w:hAnsi="Times New Roman" w:cs="Times New Roman"/>
          <w:bCs/>
          <w:sz w:val="28"/>
          <w:szCs w:val="28"/>
          <w:lang w:val="uk-UA"/>
        </w:rPr>
        <w:t xml:space="preserve"> </w:t>
      </w:r>
      <w:r w:rsidR="005426EA" w:rsidRPr="00EB70B0">
        <w:rPr>
          <w:rFonts w:ascii="Times New Roman" w:hAnsi="Times New Roman" w:cs="Times New Roman"/>
          <w:bCs/>
          <w:sz w:val="28"/>
          <w:szCs w:val="28"/>
          <w:lang w:val="uk-UA"/>
        </w:rPr>
        <w:t xml:space="preserve">листопада </w:t>
      </w:r>
      <w:r w:rsidRPr="00EB70B0">
        <w:rPr>
          <w:rFonts w:ascii="Times New Roman" w:hAnsi="Times New Roman" w:cs="Times New Roman"/>
          <w:bCs/>
          <w:sz w:val="28"/>
          <w:szCs w:val="28"/>
          <w:lang w:val="uk-UA"/>
        </w:rPr>
        <w:t xml:space="preserve">2024 року </w:t>
      </w:r>
      <w:r w:rsidR="0036338A" w:rsidRPr="00EB70B0">
        <w:rPr>
          <w:rFonts w:ascii="Times New Roman" w:hAnsi="Times New Roman" w:cs="Times New Roman"/>
          <w:bCs/>
          <w:sz w:val="28"/>
          <w:szCs w:val="28"/>
          <w:lang w:val="uk-UA"/>
        </w:rPr>
        <w:t>надійшло повідомлення</w:t>
      </w:r>
      <w:r w:rsidR="006228DD" w:rsidRPr="00EB70B0">
        <w:rPr>
          <w:rFonts w:ascii="Times New Roman" w:hAnsi="Times New Roman" w:cs="Times New Roman"/>
          <w:bCs/>
          <w:sz w:val="28"/>
          <w:szCs w:val="28"/>
          <w:lang w:val="uk-UA"/>
        </w:rPr>
        <w:t xml:space="preserve"> </w:t>
      </w:r>
      <w:r w:rsidR="0036338A" w:rsidRPr="00EB70B0">
        <w:rPr>
          <w:rFonts w:ascii="Times New Roman" w:hAnsi="Times New Roman" w:cs="Times New Roman"/>
          <w:bCs/>
          <w:sz w:val="28"/>
          <w:szCs w:val="28"/>
          <w:lang w:val="uk-UA"/>
        </w:rPr>
        <w:t xml:space="preserve">Державної судової адміністрації України </w:t>
      </w:r>
      <w:r w:rsidR="00A95A01" w:rsidRPr="00EB70B0">
        <w:rPr>
          <w:rFonts w:ascii="Times New Roman" w:hAnsi="Times New Roman" w:cs="Times New Roman"/>
          <w:bCs/>
          <w:sz w:val="28"/>
          <w:szCs w:val="28"/>
          <w:lang w:val="uk-UA"/>
        </w:rPr>
        <w:t xml:space="preserve">(далі – ДСА України) </w:t>
      </w:r>
      <w:r w:rsidR="0036338A" w:rsidRPr="00EB70B0">
        <w:rPr>
          <w:rFonts w:ascii="Times New Roman" w:hAnsi="Times New Roman" w:cs="Times New Roman"/>
          <w:bCs/>
          <w:sz w:val="28"/>
          <w:szCs w:val="28"/>
          <w:lang w:val="uk-UA"/>
        </w:rPr>
        <w:t xml:space="preserve">про </w:t>
      </w:r>
      <w:r w:rsidR="003316B8" w:rsidRPr="00EB70B0">
        <w:rPr>
          <w:rFonts w:ascii="Times New Roman" w:hAnsi="Times New Roman" w:cs="Times New Roman"/>
          <w:bCs/>
          <w:sz w:val="28"/>
          <w:szCs w:val="28"/>
          <w:lang w:val="uk-UA"/>
        </w:rPr>
        <w:t xml:space="preserve">необхідність розгляду питання щодо відрядження </w:t>
      </w:r>
      <w:r w:rsidR="001D445C" w:rsidRPr="00EB70B0">
        <w:rPr>
          <w:rFonts w:ascii="Times New Roman" w:hAnsi="Times New Roman" w:cs="Times New Roman"/>
          <w:bCs/>
          <w:sz w:val="28"/>
          <w:szCs w:val="28"/>
          <w:lang w:val="uk-UA"/>
        </w:rPr>
        <w:t>3 (трьох)</w:t>
      </w:r>
      <w:r w:rsidR="006228DD" w:rsidRPr="00EB70B0">
        <w:rPr>
          <w:rFonts w:ascii="Times New Roman" w:hAnsi="Times New Roman" w:cs="Times New Roman"/>
          <w:bCs/>
          <w:sz w:val="28"/>
          <w:szCs w:val="28"/>
          <w:lang w:val="uk-UA"/>
        </w:rPr>
        <w:t xml:space="preserve"> судді</w:t>
      </w:r>
      <w:r w:rsidR="000267B8" w:rsidRPr="00EB70B0">
        <w:rPr>
          <w:rFonts w:ascii="Times New Roman" w:hAnsi="Times New Roman" w:cs="Times New Roman"/>
          <w:bCs/>
          <w:sz w:val="28"/>
          <w:szCs w:val="28"/>
          <w:lang w:val="uk-UA"/>
        </w:rPr>
        <w:t>в</w:t>
      </w:r>
      <w:r w:rsidR="006228DD" w:rsidRPr="00EB70B0">
        <w:rPr>
          <w:rFonts w:ascii="Times New Roman" w:hAnsi="Times New Roman" w:cs="Times New Roman"/>
          <w:bCs/>
          <w:sz w:val="28"/>
          <w:szCs w:val="28"/>
          <w:lang w:val="uk-UA"/>
        </w:rPr>
        <w:t xml:space="preserve"> </w:t>
      </w:r>
      <w:r w:rsidR="00CB283B" w:rsidRPr="00EB70B0">
        <w:rPr>
          <w:rFonts w:ascii="Times New Roman" w:hAnsi="Times New Roman" w:cs="Times New Roman"/>
          <w:sz w:val="28"/>
          <w:szCs w:val="28"/>
          <w:shd w:val="clear" w:color="auto" w:fill="FFFFFF"/>
          <w:lang w:val="uk-UA"/>
        </w:rPr>
        <w:t xml:space="preserve">до </w:t>
      </w:r>
      <w:r w:rsidR="005426EA" w:rsidRPr="00EB70B0">
        <w:rPr>
          <w:rFonts w:ascii="Times New Roman" w:hAnsi="Times New Roman" w:cs="Times New Roman"/>
          <w:sz w:val="28"/>
          <w:szCs w:val="28"/>
          <w:shd w:val="clear" w:color="auto" w:fill="FFFFFF"/>
          <w:lang w:val="uk-UA"/>
        </w:rPr>
        <w:t>Херсонського міського суду Херсонської області</w:t>
      </w:r>
      <w:r w:rsidR="00CB283B" w:rsidRPr="00EB70B0">
        <w:rPr>
          <w:rFonts w:ascii="Times New Roman" w:hAnsi="Times New Roman" w:cs="Times New Roman"/>
          <w:bCs/>
          <w:sz w:val="28"/>
          <w:szCs w:val="28"/>
          <w:lang w:val="uk-UA"/>
        </w:rPr>
        <w:t xml:space="preserve"> </w:t>
      </w:r>
      <w:r w:rsidR="0036338A" w:rsidRPr="00EB70B0">
        <w:rPr>
          <w:rFonts w:ascii="Times New Roman" w:hAnsi="Times New Roman" w:cs="Times New Roman"/>
          <w:bCs/>
          <w:sz w:val="28"/>
          <w:szCs w:val="28"/>
          <w:lang w:val="uk-UA"/>
        </w:rPr>
        <w:t>у зв’язку з виявленням надмірного рівня судового навантаження в цьому суді.</w:t>
      </w:r>
    </w:p>
    <w:p w:rsidR="0066558F" w:rsidRPr="00EB70B0" w:rsidRDefault="0066558F" w:rsidP="0066558F">
      <w:pPr>
        <w:autoSpaceDE w:val="0"/>
        <w:autoSpaceDN w:val="0"/>
        <w:adjustRightInd w:val="0"/>
        <w:spacing w:after="0" w:line="240" w:lineRule="auto"/>
        <w:ind w:firstLine="709"/>
        <w:jc w:val="both"/>
        <w:rPr>
          <w:rFonts w:ascii="Times New Roman" w:hAnsi="Times New Roman" w:cs="Times New Roman"/>
          <w:bCs/>
          <w:sz w:val="28"/>
          <w:szCs w:val="28"/>
          <w:lang w:val="uk-UA"/>
        </w:rPr>
      </w:pPr>
      <w:r w:rsidRPr="00EB70B0">
        <w:rPr>
          <w:rFonts w:ascii="Times New Roman" w:hAnsi="Times New Roman" w:cs="Times New Roman"/>
          <w:bCs/>
          <w:sz w:val="28"/>
          <w:szCs w:val="28"/>
          <w:lang w:val="uk-UA"/>
        </w:rPr>
        <w:t xml:space="preserve">Автоматизованою системою розподілу доповідачем у справі визначено члена Комісії </w:t>
      </w:r>
      <w:r w:rsidR="001D445C" w:rsidRPr="00EB70B0">
        <w:rPr>
          <w:rFonts w:ascii="Times New Roman" w:hAnsi="Times New Roman" w:cs="Times New Roman"/>
          <w:bCs/>
          <w:sz w:val="28"/>
          <w:szCs w:val="28"/>
          <w:lang w:val="uk-UA"/>
        </w:rPr>
        <w:t>Луганського В.І</w:t>
      </w:r>
      <w:r w:rsidRPr="00EB70B0">
        <w:rPr>
          <w:rFonts w:ascii="Times New Roman" w:hAnsi="Times New Roman" w:cs="Times New Roman"/>
          <w:bCs/>
          <w:sz w:val="28"/>
          <w:szCs w:val="28"/>
          <w:lang w:val="uk-UA"/>
        </w:rPr>
        <w:t>.</w:t>
      </w:r>
    </w:p>
    <w:p w:rsidR="006228DD" w:rsidRPr="00EB70B0" w:rsidRDefault="00E51CB7" w:rsidP="006228DD">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EB70B0">
        <w:rPr>
          <w:rFonts w:ascii="Times New Roman" w:hAnsi="Times New Roman" w:cs="Times New Roman"/>
          <w:bCs/>
          <w:sz w:val="28"/>
          <w:szCs w:val="28"/>
          <w:lang w:val="uk-UA"/>
        </w:rPr>
        <w:t>Комісією</w:t>
      </w:r>
      <w:r w:rsidRPr="00EB70B0">
        <w:rPr>
          <w:rFonts w:ascii="Times New Roman" w:hAnsi="Times New Roman" w:cs="Times New Roman"/>
          <w:bCs/>
          <w:sz w:val="52"/>
          <w:szCs w:val="52"/>
          <w:lang w:val="uk-UA"/>
        </w:rPr>
        <w:t xml:space="preserve"> </w:t>
      </w:r>
      <w:r w:rsidR="00B223BD" w:rsidRPr="00EB70B0">
        <w:rPr>
          <w:rFonts w:ascii="Times New Roman" w:hAnsi="Times New Roman" w:cs="Times New Roman"/>
          <w:bCs/>
          <w:sz w:val="28"/>
          <w:szCs w:val="28"/>
          <w:lang w:val="uk-UA"/>
        </w:rPr>
        <w:t>25</w:t>
      </w:r>
      <w:r w:rsidR="00B223BD" w:rsidRPr="00EB70B0">
        <w:rPr>
          <w:rFonts w:ascii="Times New Roman" w:hAnsi="Times New Roman" w:cs="Times New Roman"/>
          <w:bCs/>
          <w:sz w:val="52"/>
          <w:szCs w:val="52"/>
          <w:lang w:val="uk-UA"/>
        </w:rPr>
        <w:t xml:space="preserve"> </w:t>
      </w:r>
      <w:r w:rsidR="00B223BD" w:rsidRPr="00EB70B0">
        <w:rPr>
          <w:rFonts w:ascii="Times New Roman" w:hAnsi="Times New Roman" w:cs="Times New Roman"/>
          <w:bCs/>
          <w:sz w:val="28"/>
          <w:szCs w:val="28"/>
          <w:lang w:val="uk-UA"/>
        </w:rPr>
        <w:t>листопада</w:t>
      </w:r>
      <w:r w:rsidR="00B223BD" w:rsidRPr="00EB70B0">
        <w:rPr>
          <w:rFonts w:ascii="Times New Roman" w:hAnsi="Times New Roman" w:cs="Times New Roman"/>
          <w:bCs/>
          <w:sz w:val="52"/>
          <w:szCs w:val="52"/>
          <w:lang w:val="uk-UA"/>
        </w:rPr>
        <w:t xml:space="preserve"> </w:t>
      </w:r>
      <w:r w:rsidR="006228DD" w:rsidRPr="00EB70B0">
        <w:rPr>
          <w:rFonts w:ascii="Times New Roman" w:hAnsi="Times New Roman" w:cs="Times New Roman"/>
          <w:bCs/>
          <w:sz w:val="28"/>
          <w:szCs w:val="28"/>
          <w:lang w:val="uk-UA"/>
        </w:rPr>
        <w:t>2024</w:t>
      </w:r>
      <w:r w:rsidR="006228DD" w:rsidRPr="00EB70B0">
        <w:rPr>
          <w:rFonts w:ascii="Times New Roman" w:hAnsi="Times New Roman" w:cs="Times New Roman"/>
          <w:bCs/>
          <w:sz w:val="52"/>
          <w:szCs w:val="52"/>
          <w:lang w:val="uk-UA"/>
        </w:rPr>
        <w:t xml:space="preserve"> </w:t>
      </w:r>
      <w:r w:rsidR="006228DD" w:rsidRPr="00EB70B0">
        <w:rPr>
          <w:rFonts w:ascii="Times New Roman" w:hAnsi="Times New Roman" w:cs="Times New Roman"/>
          <w:bCs/>
          <w:sz w:val="28"/>
          <w:szCs w:val="28"/>
          <w:lang w:val="uk-UA"/>
        </w:rPr>
        <w:t>року</w:t>
      </w:r>
      <w:r w:rsidR="006228DD" w:rsidRPr="00EB70B0">
        <w:rPr>
          <w:rFonts w:ascii="Times New Roman" w:hAnsi="Times New Roman" w:cs="Times New Roman"/>
          <w:bCs/>
          <w:sz w:val="52"/>
          <w:szCs w:val="52"/>
          <w:lang w:val="uk-UA"/>
        </w:rPr>
        <w:t xml:space="preserve"> </w:t>
      </w:r>
      <w:r w:rsidR="006228DD" w:rsidRPr="00EB70B0">
        <w:rPr>
          <w:rFonts w:ascii="Times New Roman" w:hAnsi="Times New Roman" w:cs="Times New Roman"/>
          <w:bCs/>
          <w:sz w:val="28"/>
          <w:szCs w:val="28"/>
          <w:lang w:val="uk-UA"/>
        </w:rPr>
        <w:t>розпочато</w:t>
      </w:r>
      <w:r w:rsidR="006228DD" w:rsidRPr="00EB70B0">
        <w:rPr>
          <w:rFonts w:ascii="Times New Roman" w:hAnsi="Times New Roman" w:cs="Times New Roman"/>
          <w:bCs/>
          <w:sz w:val="52"/>
          <w:szCs w:val="52"/>
          <w:lang w:val="uk-UA"/>
        </w:rPr>
        <w:t xml:space="preserve"> </w:t>
      </w:r>
      <w:r w:rsidR="006228DD" w:rsidRPr="00EB70B0">
        <w:rPr>
          <w:rFonts w:ascii="Times New Roman" w:hAnsi="Times New Roman" w:cs="Times New Roman"/>
          <w:bCs/>
          <w:sz w:val="28"/>
          <w:szCs w:val="28"/>
          <w:lang w:val="uk-UA"/>
        </w:rPr>
        <w:t>процедуру</w:t>
      </w:r>
      <w:r w:rsidR="006228DD" w:rsidRPr="00EB70B0">
        <w:rPr>
          <w:rFonts w:ascii="Times New Roman" w:hAnsi="Times New Roman" w:cs="Times New Roman"/>
          <w:bCs/>
          <w:sz w:val="52"/>
          <w:szCs w:val="52"/>
          <w:lang w:val="uk-UA"/>
        </w:rPr>
        <w:t xml:space="preserve"> </w:t>
      </w:r>
      <w:r w:rsidR="006228DD" w:rsidRPr="00EB70B0">
        <w:rPr>
          <w:rFonts w:ascii="Times New Roman" w:hAnsi="Times New Roman" w:cs="Times New Roman"/>
          <w:bCs/>
          <w:sz w:val="28"/>
          <w:szCs w:val="28"/>
          <w:lang w:val="uk-UA"/>
        </w:rPr>
        <w:t>відрядження</w:t>
      </w:r>
      <w:r w:rsidR="006228DD" w:rsidRPr="00EB70B0">
        <w:rPr>
          <w:rFonts w:ascii="Times New Roman" w:hAnsi="Times New Roman" w:cs="Times New Roman"/>
          <w:bCs/>
          <w:sz w:val="52"/>
          <w:szCs w:val="52"/>
          <w:lang w:val="uk-UA"/>
        </w:rPr>
        <w:t xml:space="preserve"> </w:t>
      </w:r>
      <w:r w:rsidR="006228DD" w:rsidRPr="00EB70B0">
        <w:rPr>
          <w:rFonts w:ascii="Times New Roman" w:hAnsi="Times New Roman" w:cs="Times New Roman"/>
          <w:bCs/>
          <w:sz w:val="28"/>
          <w:szCs w:val="28"/>
          <w:lang w:val="uk-UA"/>
        </w:rPr>
        <w:t>(як</w:t>
      </w:r>
      <w:r w:rsidR="00EB70B0">
        <w:rPr>
          <w:rFonts w:ascii="Times New Roman" w:hAnsi="Times New Roman" w:cs="Times New Roman"/>
          <w:bCs/>
          <w:sz w:val="28"/>
          <w:szCs w:val="28"/>
          <w:lang w:val="uk-UA"/>
        </w:rPr>
        <w:t xml:space="preserve"> </w:t>
      </w:r>
      <w:r w:rsidR="006228DD" w:rsidRPr="00EB70B0">
        <w:rPr>
          <w:rFonts w:ascii="Times New Roman" w:hAnsi="Times New Roman" w:cs="Times New Roman"/>
          <w:bCs/>
          <w:sz w:val="28"/>
          <w:szCs w:val="28"/>
          <w:lang w:val="uk-UA"/>
        </w:rPr>
        <w:t xml:space="preserve">тимчасового переведення) та встановлено семиденний </w:t>
      </w:r>
      <w:r w:rsidR="001F6866" w:rsidRPr="00EB70B0">
        <w:rPr>
          <w:rFonts w:ascii="Times New Roman" w:hAnsi="Times New Roman" w:cs="Times New Roman"/>
          <w:bCs/>
          <w:sz w:val="28"/>
          <w:szCs w:val="28"/>
          <w:lang w:val="uk-UA"/>
        </w:rPr>
        <w:t>строк</w:t>
      </w:r>
      <w:r w:rsidR="006228DD" w:rsidRPr="00EB70B0">
        <w:rPr>
          <w:rFonts w:ascii="Times New Roman" w:hAnsi="Times New Roman" w:cs="Times New Roman"/>
          <w:bCs/>
          <w:sz w:val="28"/>
          <w:szCs w:val="28"/>
          <w:lang w:val="uk-UA"/>
        </w:rPr>
        <w:t xml:space="preserve"> (з дня оголошення про початок процедури відрядження судді) для подання документів, визначених пунктом 6</w:t>
      </w:r>
      <w:r w:rsidR="00EB70B0">
        <w:rPr>
          <w:rFonts w:ascii="Times New Roman" w:hAnsi="Times New Roman" w:cs="Times New Roman"/>
          <w:bCs/>
          <w:sz w:val="28"/>
          <w:szCs w:val="28"/>
          <w:lang w:val="uk-UA"/>
        </w:rPr>
        <w:t xml:space="preserve"> </w:t>
      </w:r>
      <w:r w:rsidR="006228DD" w:rsidRPr="00EB70B0">
        <w:rPr>
          <w:rFonts w:ascii="Times New Roman" w:hAnsi="Times New Roman" w:cs="Times New Roman"/>
          <w:bCs/>
          <w:sz w:val="28"/>
          <w:szCs w:val="28"/>
          <w:lang w:val="uk-UA"/>
        </w:rPr>
        <w:t>розділу IV-1 Порядку відрядження судді до іншого суду того самого рівня і</w:t>
      </w:r>
      <w:r w:rsidR="00EB70B0">
        <w:rPr>
          <w:rFonts w:ascii="Times New Roman" w:hAnsi="Times New Roman" w:cs="Times New Roman"/>
          <w:bCs/>
          <w:sz w:val="28"/>
          <w:szCs w:val="28"/>
          <w:lang w:val="uk-UA"/>
        </w:rPr>
        <w:t xml:space="preserve"> </w:t>
      </w:r>
      <w:r w:rsidR="006228DD" w:rsidRPr="00EB70B0">
        <w:rPr>
          <w:rFonts w:ascii="Times New Roman" w:hAnsi="Times New Roman" w:cs="Times New Roman"/>
          <w:bCs/>
          <w:sz w:val="28"/>
          <w:szCs w:val="28"/>
          <w:lang w:val="uk-UA"/>
        </w:rPr>
        <w:t>спеціалізації (як тимчасового переведення), затвердженого рішенням</w:t>
      </w:r>
      <w:r w:rsidR="006228DD" w:rsidRPr="00EB70B0">
        <w:rPr>
          <w:rFonts w:ascii="Times New Roman" w:hAnsi="Times New Roman" w:cs="Times New Roman"/>
          <w:bCs/>
          <w:sz w:val="72"/>
          <w:szCs w:val="72"/>
          <w:lang w:val="uk-UA"/>
        </w:rPr>
        <w:t xml:space="preserve"> </w:t>
      </w:r>
      <w:r w:rsidR="006228DD" w:rsidRPr="00EB70B0">
        <w:rPr>
          <w:rFonts w:ascii="Times New Roman" w:hAnsi="Times New Roman" w:cs="Times New Roman"/>
          <w:bCs/>
          <w:sz w:val="28"/>
          <w:szCs w:val="28"/>
          <w:lang w:val="uk-UA"/>
        </w:rPr>
        <w:t>Вищої</w:t>
      </w:r>
      <w:r w:rsidR="006228DD" w:rsidRPr="00EB70B0">
        <w:rPr>
          <w:rFonts w:ascii="Times New Roman" w:hAnsi="Times New Roman" w:cs="Times New Roman"/>
          <w:bCs/>
          <w:sz w:val="72"/>
          <w:szCs w:val="72"/>
          <w:lang w:val="uk-UA"/>
        </w:rPr>
        <w:t xml:space="preserve"> </w:t>
      </w:r>
      <w:r w:rsidR="006228DD" w:rsidRPr="00EB70B0">
        <w:rPr>
          <w:rFonts w:ascii="Times New Roman" w:hAnsi="Times New Roman" w:cs="Times New Roman"/>
          <w:bCs/>
          <w:sz w:val="28"/>
          <w:szCs w:val="28"/>
          <w:lang w:val="uk-UA"/>
        </w:rPr>
        <w:t>ради</w:t>
      </w:r>
      <w:r w:rsidR="006228DD" w:rsidRPr="00EB70B0">
        <w:rPr>
          <w:rFonts w:ascii="Times New Roman" w:hAnsi="Times New Roman" w:cs="Times New Roman"/>
          <w:bCs/>
          <w:sz w:val="72"/>
          <w:szCs w:val="72"/>
          <w:lang w:val="uk-UA"/>
        </w:rPr>
        <w:t xml:space="preserve"> </w:t>
      </w:r>
      <w:r w:rsidR="006228DD" w:rsidRPr="00EB70B0">
        <w:rPr>
          <w:rFonts w:ascii="Times New Roman" w:hAnsi="Times New Roman" w:cs="Times New Roman"/>
          <w:bCs/>
          <w:sz w:val="28"/>
          <w:szCs w:val="28"/>
          <w:lang w:val="uk-UA"/>
        </w:rPr>
        <w:t>правосуддя</w:t>
      </w:r>
      <w:r w:rsidR="006228DD" w:rsidRPr="00EB70B0">
        <w:rPr>
          <w:rFonts w:ascii="Times New Roman" w:hAnsi="Times New Roman" w:cs="Times New Roman"/>
          <w:bCs/>
          <w:sz w:val="72"/>
          <w:szCs w:val="72"/>
          <w:lang w:val="uk-UA"/>
        </w:rPr>
        <w:t xml:space="preserve"> </w:t>
      </w:r>
      <w:r w:rsidR="006228DD" w:rsidRPr="00EB70B0">
        <w:rPr>
          <w:rFonts w:ascii="Times New Roman" w:hAnsi="Times New Roman" w:cs="Times New Roman"/>
          <w:bCs/>
          <w:sz w:val="28"/>
          <w:szCs w:val="28"/>
          <w:lang w:val="uk-UA"/>
        </w:rPr>
        <w:t>від</w:t>
      </w:r>
      <w:r w:rsidR="006228DD" w:rsidRPr="00EB70B0">
        <w:rPr>
          <w:rFonts w:ascii="Times New Roman" w:hAnsi="Times New Roman" w:cs="Times New Roman"/>
          <w:bCs/>
          <w:sz w:val="72"/>
          <w:szCs w:val="72"/>
          <w:lang w:val="uk-UA"/>
        </w:rPr>
        <w:t xml:space="preserve"> </w:t>
      </w:r>
      <w:r w:rsidR="006228DD" w:rsidRPr="00EB70B0">
        <w:rPr>
          <w:rFonts w:ascii="Times New Roman" w:hAnsi="Times New Roman" w:cs="Times New Roman"/>
          <w:bCs/>
          <w:sz w:val="28"/>
          <w:szCs w:val="28"/>
          <w:lang w:val="uk-UA"/>
        </w:rPr>
        <w:t>24</w:t>
      </w:r>
      <w:r w:rsidR="006228DD" w:rsidRPr="00EB70B0">
        <w:rPr>
          <w:rFonts w:ascii="Times New Roman" w:hAnsi="Times New Roman" w:cs="Times New Roman"/>
          <w:bCs/>
          <w:sz w:val="72"/>
          <w:szCs w:val="72"/>
          <w:lang w:val="uk-UA"/>
        </w:rPr>
        <w:t xml:space="preserve"> </w:t>
      </w:r>
      <w:r w:rsidR="006228DD" w:rsidRPr="00EB70B0">
        <w:rPr>
          <w:rFonts w:ascii="Times New Roman" w:hAnsi="Times New Roman" w:cs="Times New Roman"/>
          <w:bCs/>
          <w:sz w:val="28"/>
          <w:szCs w:val="28"/>
          <w:lang w:val="uk-UA"/>
        </w:rPr>
        <w:t>січня</w:t>
      </w:r>
      <w:r w:rsidR="006228DD" w:rsidRPr="00EB70B0">
        <w:rPr>
          <w:rFonts w:ascii="Times New Roman" w:hAnsi="Times New Roman" w:cs="Times New Roman"/>
          <w:bCs/>
          <w:sz w:val="72"/>
          <w:szCs w:val="72"/>
          <w:lang w:val="uk-UA"/>
        </w:rPr>
        <w:t xml:space="preserve"> </w:t>
      </w:r>
      <w:r w:rsidR="006228DD" w:rsidRPr="00EB70B0">
        <w:rPr>
          <w:rFonts w:ascii="Times New Roman" w:hAnsi="Times New Roman" w:cs="Times New Roman"/>
          <w:bCs/>
          <w:sz w:val="28"/>
          <w:szCs w:val="28"/>
          <w:lang w:val="uk-UA"/>
        </w:rPr>
        <w:t>2017</w:t>
      </w:r>
      <w:r w:rsidR="006228DD" w:rsidRPr="00EB70B0">
        <w:rPr>
          <w:rFonts w:ascii="Times New Roman" w:hAnsi="Times New Roman" w:cs="Times New Roman"/>
          <w:bCs/>
          <w:sz w:val="72"/>
          <w:szCs w:val="72"/>
          <w:lang w:val="uk-UA"/>
        </w:rPr>
        <w:t xml:space="preserve"> </w:t>
      </w:r>
      <w:r w:rsidR="006228DD" w:rsidRPr="00EB70B0">
        <w:rPr>
          <w:rFonts w:ascii="Times New Roman" w:hAnsi="Times New Roman" w:cs="Times New Roman"/>
          <w:bCs/>
          <w:sz w:val="28"/>
          <w:szCs w:val="28"/>
          <w:lang w:val="uk-UA"/>
        </w:rPr>
        <w:t>року</w:t>
      </w:r>
      <w:r w:rsidR="006228DD" w:rsidRPr="00EB70B0">
        <w:rPr>
          <w:rFonts w:ascii="Times New Roman" w:hAnsi="Times New Roman" w:cs="Times New Roman"/>
          <w:bCs/>
          <w:sz w:val="72"/>
          <w:szCs w:val="72"/>
          <w:lang w:val="uk-UA"/>
        </w:rPr>
        <w:t xml:space="preserve"> </w:t>
      </w:r>
      <w:r w:rsidR="006228DD" w:rsidRPr="00EB70B0">
        <w:rPr>
          <w:rFonts w:ascii="Times New Roman" w:hAnsi="Times New Roman" w:cs="Times New Roman"/>
          <w:bCs/>
          <w:sz w:val="28"/>
          <w:szCs w:val="28"/>
          <w:lang w:val="uk-UA"/>
        </w:rPr>
        <w:t>№ 54/0/15-17</w:t>
      </w:r>
      <w:r w:rsidR="006228DD" w:rsidRPr="00EB70B0">
        <w:rPr>
          <w:rFonts w:ascii="Times New Roman" w:hAnsi="Times New Roman" w:cs="Times New Roman"/>
          <w:bCs/>
          <w:sz w:val="72"/>
          <w:szCs w:val="72"/>
          <w:lang w:val="uk-UA"/>
        </w:rPr>
        <w:t xml:space="preserve"> </w:t>
      </w:r>
      <w:r w:rsidR="006228DD" w:rsidRPr="00EB70B0">
        <w:rPr>
          <w:rFonts w:ascii="Times New Roman" w:hAnsi="Times New Roman" w:cs="Times New Roman"/>
          <w:bCs/>
          <w:sz w:val="28"/>
          <w:szCs w:val="28"/>
          <w:lang w:val="uk-UA"/>
        </w:rPr>
        <w:t>(зі</w:t>
      </w:r>
      <w:r w:rsidR="00EB70B0">
        <w:rPr>
          <w:rFonts w:ascii="Times New Roman" w:hAnsi="Times New Roman" w:cs="Times New Roman"/>
          <w:bCs/>
          <w:sz w:val="28"/>
          <w:szCs w:val="28"/>
          <w:lang w:val="uk-UA"/>
        </w:rPr>
        <w:t xml:space="preserve"> </w:t>
      </w:r>
      <w:r w:rsidR="006228DD" w:rsidRPr="00EB70B0">
        <w:rPr>
          <w:rFonts w:ascii="Times New Roman" w:hAnsi="Times New Roman" w:cs="Times New Roman"/>
          <w:bCs/>
          <w:sz w:val="28"/>
          <w:szCs w:val="28"/>
          <w:lang w:val="uk-UA"/>
        </w:rPr>
        <w:t>змінами, далі – Порядок).</w:t>
      </w:r>
    </w:p>
    <w:p w:rsidR="00766810" w:rsidRPr="00EB70B0" w:rsidRDefault="00A95A01" w:rsidP="00CA09B1">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EB70B0">
        <w:rPr>
          <w:rFonts w:ascii="Times New Roman" w:hAnsi="Times New Roman" w:cs="Times New Roman"/>
          <w:bCs/>
          <w:sz w:val="28"/>
          <w:szCs w:val="28"/>
          <w:lang w:val="uk-UA"/>
        </w:rPr>
        <w:t>У</w:t>
      </w:r>
      <w:r w:rsidR="00E95782" w:rsidRPr="00EB70B0">
        <w:rPr>
          <w:rFonts w:ascii="Times New Roman" w:hAnsi="Times New Roman" w:cs="Times New Roman"/>
          <w:bCs/>
          <w:sz w:val="28"/>
          <w:szCs w:val="28"/>
          <w:lang w:val="uk-UA"/>
        </w:rPr>
        <w:t xml:space="preserve">казаний строк закінчився </w:t>
      </w:r>
      <w:r w:rsidR="00295EF0" w:rsidRPr="00EB70B0">
        <w:rPr>
          <w:rFonts w:ascii="Times New Roman" w:hAnsi="Times New Roman" w:cs="Times New Roman"/>
          <w:bCs/>
          <w:sz w:val="28"/>
          <w:szCs w:val="28"/>
          <w:lang w:val="uk-UA"/>
        </w:rPr>
        <w:t>02</w:t>
      </w:r>
      <w:r w:rsidR="00CB283B" w:rsidRPr="00EB70B0">
        <w:rPr>
          <w:rFonts w:ascii="Times New Roman" w:hAnsi="Times New Roman" w:cs="Times New Roman"/>
          <w:bCs/>
          <w:sz w:val="28"/>
          <w:szCs w:val="28"/>
          <w:lang w:val="uk-UA"/>
        </w:rPr>
        <w:t xml:space="preserve"> </w:t>
      </w:r>
      <w:r w:rsidR="00295EF0" w:rsidRPr="00EB70B0">
        <w:rPr>
          <w:rFonts w:ascii="Times New Roman" w:hAnsi="Times New Roman" w:cs="Times New Roman"/>
          <w:bCs/>
          <w:sz w:val="28"/>
          <w:szCs w:val="28"/>
          <w:lang w:val="uk-UA"/>
        </w:rPr>
        <w:t>грудня</w:t>
      </w:r>
      <w:r w:rsidR="00CB283B" w:rsidRPr="00EB70B0">
        <w:rPr>
          <w:rFonts w:ascii="Times New Roman" w:hAnsi="Times New Roman" w:cs="Times New Roman"/>
          <w:bCs/>
          <w:sz w:val="28"/>
          <w:szCs w:val="28"/>
          <w:lang w:val="uk-UA"/>
        </w:rPr>
        <w:t xml:space="preserve"> </w:t>
      </w:r>
      <w:r w:rsidR="00766810" w:rsidRPr="00EB70B0">
        <w:rPr>
          <w:rFonts w:ascii="Times New Roman" w:hAnsi="Times New Roman" w:cs="Times New Roman"/>
          <w:bCs/>
          <w:sz w:val="28"/>
          <w:szCs w:val="28"/>
          <w:lang w:val="uk-UA"/>
        </w:rPr>
        <w:t>202</w:t>
      </w:r>
      <w:r w:rsidR="00E22DFE" w:rsidRPr="00EB70B0">
        <w:rPr>
          <w:rFonts w:ascii="Times New Roman" w:hAnsi="Times New Roman" w:cs="Times New Roman"/>
          <w:bCs/>
          <w:sz w:val="28"/>
          <w:szCs w:val="28"/>
          <w:lang w:val="uk-UA"/>
        </w:rPr>
        <w:t>4</w:t>
      </w:r>
      <w:r w:rsidR="00766810" w:rsidRPr="00EB70B0">
        <w:rPr>
          <w:rFonts w:ascii="Times New Roman" w:hAnsi="Times New Roman" w:cs="Times New Roman"/>
          <w:bCs/>
          <w:sz w:val="28"/>
          <w:szCs w:val="28"/>
          <w:lang w:val="uk-UA"/>
        </w:rPr>
        <w:t xml:space="preserve"> року.</w:t>
      </w:r>
    </w:p>
    <w:p w:rsidR="004F45D0" w:rsidRPr="00EB70B0" w:rsidRDefault="001873DD" w:rsidP="00611AB7">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EB70B0">
        <w:rPr>
          <w:rFonts w:ascii="Times New Roman" w:hAnsi="Times New Roman" w:cs="Times New Roman"/>
          <w:bCs/>
          <w:sz w:val="28"/>
          <w:szCs w:val="28"/>
          <w:lang w:val="uk-UA"/>
        </w:rPr>
        <w:t>Упродовж встановленого строку до Комісії надійшл</w:t>
      </w:r>
      <w:r w:rsidR="001D445C" w:rsidRPr="00EB70B0">
        <w:rPr>
          <w:rFonts w:ascii="Times New Roman" w:hAnsi="Times New Roman" w:cs="Times New Roman"/>
          <w:bCs/>
          <w:sz w:val="28"/>
          <w:szCs w:val="28"/>
          <w:lang w:val="uk-UA"/>
        </w:rPr>
        <w:t>а</w:t>
      </w:r>
      <w:r w:rsidRPr="00EB70B0">
        <w:rPr>
          <w:rFonts w:ascii="Times New Roman" w:hAnsi="Times New Roman" w:cs="Times New Roman"/>
          <w:bCs/>
          <w:sz w:val="28"/>
          <w:szCs w:val="28"/>
          <w:lang w:val="uk-UA"/>
        </w:rPr>
        <w:t xml:space="preserve"> згод</w:t>
      </w:r>
      <w:r w:rsidR="001D445C" w:rsidRPr="00EB70B0">
        <w:rPr>
          <w:rFonts w:ascii="Times New Roman" w:hAnsi="Times New Roman" w:cs="Times New Roman"/>
          <w:bCs/>
          <w:sz w:val="28"/>
          <w:szCs w:val="28"/>
          <w:lang w:val="uk-UA"/>
        </w:rPr>
        <w:t>а</w:t>
      </w:r>
      <w:r w:rsidRPr="00EB70B0">
        <w:rPr>
          <w:rFonts w:ascii="Times New Roman" w:hAnsi="Times New Roman" w:cs="Times New Roman"/>
          <w:bCs/>
          <w:sz w:val="28"/>
          <w:szCs w:val="28"/>
          <w:lang w:val="uk-UA"/>
        </w:rPr>
        <w:t xml:space="preserve"> на відрядження від</w:t>
      </w:r>
      <w:r w:rsidR="00295EF0" w:rsidRPr="00EB70B0">
        <w:rPr>
          <w:rFonts w:ascii="Times New Roman" w:hAnsi="Times New Roman" w:cs="Times New Roman"/>
          <w:bCs/>
          <w:sz w:val="28"/>
          <w:szCs w:val="28"/>
          <w:lang w:val="uk-UA"/>
        </w:rPr>
        <w:t xml:space="preserve"> </w:t>
      </w:r>
      <w:proofErr w:type="spellStart"/>
      <w:r w:rsidR="00295EF0" w:rsidRPr="00EB70B0">
        <w:rPr>
          <w:rFonts w:ascii="Times New Roman" w:hAnsi="Times New Roman" w:cs="Times New Roman"/>
          <w:bCs/>
          <w:sz w:val="28"/>
          <w:szCs w:val="28"/>
          <w:lang w:val="uk-UA"/>
        </w:rPr>
        <w:t>Валігурського</w:t>
      </w:r>
      <w:proofErr w:type="spellEnd"/>
      <w:r w:rsidR="00295EF0" w:rsidRPr="00EB70B0">
        <w:rPr>
          <w:rFonts w:ascii="Times New Roman" w:hAnsi="Times New Roman" w:cs="Times New Roman"/>
          <w:bCs/>
          <w:sz w:val="28"/>
          <w:szCs w:val="28"/>
          <w:lang w:val="uk-UA"/>
        </w:rPr>
        <w:t xml:space="preserve"> Геннадія Юрійовича</w:t>
      </w:r>
      <w:r w:rsidR="00306428" w:rsidRPr="00EB70B0">
        <w:rPr>
          <w:rFonts w:ascii="Times New Roman" w:hAnsi="Times New Roman" w:cs="Times New Roman"/>
          <w:bCs/>
          <w:sz w:val="28"/>
          <w:szCs w:val="28"/>
          <w:lang w:val="uk-UA"/>
        </w:rPr>
        <w:t>,</w:t>
      </w:r>
      <w:r w:rsidR="001D445C" w:rsidRPr="00EB70B0">
        <w:rPr>
          <w:rFonts w:ascii="Times New Roman" w:hAnsi="Times New Roman" w:cs="Times New Roman"/>
          <w:bCs/>
          <w:sz w:val="28"/>
          <w:szCs w:val="28"/>
          <w:lang w:val="uk-UA"/>
        </w:rPr>
        <w:t xml:space="preserve"> судді </w:t>
      </w:r>
      <w:r w:rsidR="00680637" w:rsidRPr="00EB70B0">
        <w:rPr>
          <w:rFonts w:ascii="Times New Roman" w:hAnsi="Times New Roman" w:cs="Times New Roman"/>
          <w:bCs/>
          <w:sz w:val="28"/>
          <w:szCs w:val="28"/>
          <w:lang w:val="uk-UA"/>
        </w:rPr>
        <w:t>К</w:t>
      </w:r>
      <w:r w:rsidR="00295EF0" w:rsidRPr="00EB70B0">
        <w:rPr>
          <w:rFonts w:ascii="Times New Roman" w:hAnsi="Times New Roman" w:cs="Times New Roman"/>
          <w:bCs/>
          <w:sz w:val="28"/>
          <w:szCs w:val="28"/>
          <w:lang w:val="uk-UA"/>
        </w:rPr>
        <w:t xml:space="preserve">уйбишевського </w:t>
      </w:r>
      <w:r w:rsidR="00680637" w:rsidRPr="00EB70B0">
        <w:rPr>
          <w:rFonts w:ascii="Times New Roman" w:hAnsi="Times New Roman" w:cs="Times New Roman"/>
          <w:bCs/>
          <w:sz w:val="28"/>
          <w:szCs w:val="28"/>
          <w:lang w:val="uk-UA"/>
        </w:rPr>
        <w:t xml:space="preserve">районного суду </w:t>
      </w:r>
      <w:r w:rsidR="00295EF0" w:rsidRPr="00EB70B0">
        <w:rPr>
          <w:rFonts w:ascii="Times New Roman" w:hAnsi="Times New Roman" w:cs="Times New Roman"/>
          <w:bCs/>
          <w:sz w:val="28"/>
          <w:szCs w:val="28"/>
          <w:lang w:val="uk-UA"/>
        </w:rPr>
        <w:t>Запорізьк</w:t>
      </w:r>
      <w:r w:rsidR="001D445C" w:rsidRPr="00EB70B0">
        <w:rPr>
          <w:rFonts w:ascii="Times New Roman" w:hAnsi="Times New Roman" w:cs="Times New Roman"/>
          <w:bCs/>
          <w:sz w:val="28"/>
          <w:szCs w:val="28"/>
          <w:lang w:val="uk-UA"/>
        </w:rPr>
        <w:t>о</w:t>
      </w:r>
      <w:r w:rsidR="00680637" w:rsidRPr="00EB70B0">
        <w:rPr>
          <w:rFonts w:ascii="Times New Roman" w:hAnsi="Times New Roman" w:cs="Times New Roman"/>
          <w:bCs/>
          <w:sz w:val="28"/>
          <w:szCs w:val="28"/>
          <w:lang w:val="uk-UA"/>
        </w:rPr>
        <w:t>ї області</w:t>
      </w:r>
      <w:r w:rsidR="001078BE" w:rsidRPr="00EB70B0">
        <w:rPr>
          <w:rFonts w:ascii="Times New Roman" w:hAnsi="Times New Roman" w:cs="Times New Roman"/>
          <w:bCs/>
          <w:sz w:val="28"/>
          <w:szCs w:val="28"/>
          <w:lang w:val="uk-UA"/>
        </w:rPr>
        <w:t>.</w:t>
      </w:r>
    </w:p>
    <w:p w:rsidR="00A61D10" w:rsidRPr="00EB70B0" w:rsidRDefault="00A95A01" w:rsidP="00EB70B0">
      <w:pPr>
        <w:tabs>
          <w:tab w:val="left" w:pos="-1701"/>
          <w:tab w:val="left" w:pos="-1276"/>
          <w:tab w:val="left" w:pos="284"/>
        </w:tabs>
        <w:suppressAutoHyphens/>
        <w:spacing w:after="0" w:line="240" w:lineRule="auto"/>
        <w:ind w:firstLine="709"/>
        <w:contextualSpacing/>
        <w:jc w:val="both"/>
        <w:rPr>
          <w:rFonts w:ascii="Times New Roman" w:eastAsia="Times New Roman" w:hAnsi="Times New Roman" w:cs="Times New Roman"/>
          <w:iCs/>
          <w:sz w:val="28"/>
          <w:szCs w:val="28"/>
          <w:lang w:val="uk-UA" w:eastAsia="uk-UA"/>
        </w:rPr>
      </w:pPr>
      <w:r w:rsidRPr="00EB70B0">
        <w:rPr>
          <w:rFonts w:ascii="Times New Roman" w:hAnsi="Times New Roman" w:cs="Times New Roman"/>
          <w:bCs/>
          <w:sz w:val="28"/>
          <w:szCs w:val="28"/>
          <w:lang w:val="uk-UA"/>
        </w:rPr>
        <w:t>П</w:t>
      </w:r>
      <w:r w:rsidR="0010412F" w:rsidRPr="00EB70B0">
        <w:rPr>
          <w:rFonts w:ascii="Times New Roman" w:hAnsi="Times New Roman" w:cs="Times New Roman"/>
          <w:bCs/>
          <w:sz w:val="28"/>
          <w:szCs w:val="28"/>
          <w:lang w:val="uk-UA"/>
        </w:rPr>
        <w:t xml:space="preserve">итання щодо відрядження суддів до </w:t>
      </w:r>
      <w:r w:rsidR="00295EF0" w:rsidRPr="00EB70B0">
        <w:rPr>
          <w:rFonts w:ascii="Times New Roman" w:hAnsi="Times New Roman" w:cs="Times New Roman"/>
          <w:sz w:val="28"/>
          <w:szCs w:val="28"/>
          <w:shd w:val="clear" w:color="auto" w:fill="FFFFFF"/>
          <w:lang w:val="uk-UA"/>
        </w:rPr>
        <w:t>Херсонського міського суду Херсонської області</w:t>
      </w:r>
      <w:r w:rsidR="00295EF0" w:rsidRPr="00EB70B0">
        <w:rPr>
          <w:rFonts w:ascii="Times New Roman" w:hAnsi="Times New Roman" w:cs="Times New Roman"/>
          <w:bCs/>
          <w:sz w:val="28"/>
          <w:szCs w:val="28"/>
          <w:lang w:val="uk-UA"/>
        </w:rPr>
        <w:t xml:space="preserve"> </w:t>
      </w:r>
      <w:r w:rsidR="00904C3B" w:rsidRPr="00EB70B0">
        <w:rPr>
          <w:rFonts w:ascii="Times New Roman" w:hAnsi="Times New Roman" w:cs="Times New Roman"/>
          <w:bCs/>
          <w:sz w:val="28"/>
          <w:szCs w:val="28"/>
          <w:lang w:val="uk-UA"/>
        </w:rPr>
        <w:t>призначен</w:t>
      </w:r>
      <w:r w:rsidR="00550861" w:rsidRPr="00EB70B0">
        <w:rPr>
          <w:rFonts w:ascii="Times New Roman" w:hAnsi="Times New Roman" w:cs="Times New Roman"/>
          <w:bCs/>
          <w:sz w:val="28"/>
          <w:szCs w:val="28"/>
          <w:lang w:val="uk-UA"/>
        </w:rPr>
        <w:t>о</w:t>
      </w:r>
      <w:r w:rsidR="00904C3B" w:rsidRPr="00EB70B0">
        <w:rPr>
          <w:rFonts w:ascii="Times New Roman" w:hAnsi="Times New Roman" w:cs="Times New Roman"/>
          <w:bCs/>
          <w:sz w:val="28"/>
          <w:szCs w:val="28"/>
          <w:lang w:val="uk-UA"/>
        </w:rPr>
        <w:t xml:space="preserve"> </w:t>
      </w:r>
      <w:r w:rsidRPr="00EB70B0">
        <w:rPr>
          <w:rFonts w:ascii="Times New Roman" w:hAnsi="Times New Roman" w:cs="Times New Roman"/>
          <w:bCs/>
          <w:sz w:val="28"/>
          <w:szCs w:val="28"/>
          <w:lang w:val="uk-UA"/>
        </w:rPr>
        <w:t xml:space="preserve">до розгляду </w:t>
      </w:r>
      <w:r w:rsidR="00904C3B" w:rsidRPr="00EB70B0">
        <w:rPr>
          <w:rFonts w:ascii="Times New Roman" w:hAnsi="Times New Roman" w:cs="Times New Roman"/>
          <w:bCs/>
          <w:sz w:val="28"/>
          <w:szCs w:val="28"/>
          <w:lang w:val="uk-UA"/>
        </w:rPr>
        <w:t>на</w:t>
      </w:r>
      <w:r w:rsidR="00550861" w:rsidRPr="00EB70B0">
        <w:rPr>
          <w:rFonts w:ascii="Times New Roman" w:hAnsi="Times New Roman" w:cs="Times New Roman"/>
          <w:bCs/>
          <w:sz w:val="28"/>
          <w:szCs w:val="28"/>
          <w:lang w:val="uk-UA"/>
        </w:rPr>
        <w:t xml:space="preserve"> </w:t>
      </w:r>
      <w:r w:rsidR="00826201" w:rsidRPr="00EB70B0">
        <w:rPr>
          <w:rFonts w:ascii="Times New Roman" w:hAnsi="Times New Roman" w:cs="Times New Roman"/>
          <w:bCs/>
          <w:sz w:val="28"/>
          <w:szCs w:val="28"/>
          <w:lang w:val="uk-UA"/>
        </w:rPr>
        <w:t>1</w:t>
      </w:r>
      <w:r w:rsidR="00295EF0" w:rsidRPr="00EB70B0">
        <w:rPr>
          <w:rFonts w:ascii="Times New Roman" w:hAnsi="Times New Roman" w:cs="Times New Roman"/>
          <w:bCs/>
          <w:sz w:val="28"/>
          <w:szCs w:val="28"/>
          <w:lang w:val="uk-UA"/>
        </w:rPr>
        <w:t xml:space="preserve">8 грудня </w:t>
      </w:r>
      <w:r w:rsidR="0010412F" w:rsidRPr="00EB70B0">
        <w:rPr>
          <w:rFonts w:ascii="Times New Roman" w:hAnsi="Times New Roman" w:cs="Times New Roman"/>
          <w:bCs/>
          <w:sz w:val="28"/>
          <w:szCs w:val="28"/>
          <w:lang w:val="uk-UA"/>
        </w:rPr>
        <w:t>2024 року</w:t>
      </w:r>
      <w:r w:rsidR="00A61D10" w:rsidRPr="00EB70B0">
        <w:rPr>
          <w:rFonts w:ascii="Times New Roman" w:hAnsi="Times New Roman" w:cs="Times New Roman"/>
          <w:bCs/>
          <w:sz w:val="28"/>
          <w:szCs w:val="28"/>
          <w:lang w:val="uk-UA"/>
        </w:rPr>
        <w:t>.</w:t>
      </w:r>
      <w:r w:rsidR="00C51231" w:rsidRPr="00EB70B0">
        <w:rPr>
          <w:rFonts w:ascii="Times New Roman" w:hAnsi="Times New Roman" w:cs="Times New Roman"/>
          <w:bCs/>
          <w:sz w:val="28"/>
          <w:szCs w:val="28"/>
          <w:lang w:val="uk-UA"/>
        </w:rPr>
        <w:t xml:space="preserve"> </w:t>
      </w:r>
    </w:p>
    <w:p w:rsidR="00025B71" w:rsidRPr="00EB70B0" w:rsidRDefault="00025B71" w:rsidP="00025B71">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EB70B0">
        <w:rPr>
          <w:rFonts w:ascii="Times New Roman" w:hAnsi="Times New Roman" w:cs="Times New Roman"/>
          <w:bCs/>
          <w:sz w:val="28"/>
          <w:szCs w:val="28"/>
          <w:lang w:val="uk-UA"/>
        </w:rPr>
        <w:t>У засіданні Комісії 1</w:t>
      </w:r>
      <w:r w:rsidR="007D65BE" w:rsidRPr="00EB70B0">
        <w:rPr>
          <w:rFonts w:ascii="Times New Roman" w:hAnsi="Times New Roman" w:cs="Times New Roman"/>
          <w:bCs/>
          <w:sz w:val="28"/>
          <w:szCs w:val="28"/>
          <w:lang w:val="uk-UA"/>
        </w:rPr>
        <w:t xml:space="preserve">8 грудня </w:t>
      </w:r>
      <w:r w:rsidRPr="00EB70B0">
        <w:rPr>
          <w:rFonts w:ascii="Times New Roman" w:hAnsi="Times New Roman" w:cs="Times New Roman"/>
          <w:bCs/>
          <w:sz w:val="28"/>
          <w:szCs w:val="28"/>
          <w:lang w:val="uk-UA"/>
        </w:rPr>
        <w:t xml:space="preserve">2024 року суддя </w:t>
      </w:r>
      <w:proofErr w:type="spellStart"/>
      <w:r w:rsidR="007D65BE" w:rsidRPr="00EB70B0">
        <w:rPr>
          <w:rFonts w:ascii="Times New Roman" w:hAnsi="Times New Roman" w:cs="Times New Roman"/>
          <w:bCs/>
          <w:sz w:val="28"/>
          <w:szCs w:val="28"/>
          <w:lang w:val="uk-UA"/>
        </w:rPr>
        <w:t>Валігурський</w:t>
      </w:r>
      <w:proofErr w:type="spellEnd"/>
      <w:r w:rsidR="007D65BE" w:rsidRPr="00EB70B0">
        <w:rPr>
          <w:rFonts w:ascii="Times New Roman" w:hAnsi="Times New Roman" w:cs="Times New Roman"/>
          <w:bCs/>
          <w:sz w:val="28"/>
          <w:szCs w:val="28"/>
          <w:lang w:val="uk-UA"/>
        </w:rPr>
        <w:t xml:space="preserve"> Г.Ю.</w:t>
      </w:r>
      <w:r w:rsidRPr="00EB70B0">
        <w:rPr>
          <w:rFonts w:ascii="Times New Roman" w:hAnsi="Times New Roman" w:cs="Times New Roman"/>
          <w:bCs/>
          <w:sz w:val="28"/>
          <w:szCs w:val="28"/>
          <w:lang w:val="uk-UA"/>
        </w:rPr>
        <w:t xml:space="preserve"> </w:t>
      </w:r>
      <w:r w:rsidR="00336F44" w:rsidRPr="00EB70B0">
        <w:rPr>
          <w:rFonts w:ascii="Times New Roman" w:hAnsi="Times New Roman" w:cs="Times New Roman"/>
          <w:sz w:val="28"/>
          <w:szCs w:val="28"/>
          <w:lang w:val="uk-UA"/>
        </w:rPr>
        <w:t>взяв</w:t>
      </w:r>
      <w:r w:rsidRPr="00EB70B0">
        <w:rPr>
          <w:rFonts w:ascii="Times New Roman" w:hAnsi="Times New Roman" w:cs="Times New Roman"/>
          <w:sz w:val="28"/>
          <w:szCs w:val="28"/>
          <w:lang w:val="uk-UA"/>
        </w:rPr>
        <w:t xml:space="preserve"> участь у режимі відеоконференції</w:t>
      </w:r>
      <w:r w:rsidRPr="00EB70B0">
        <w:rPr>
          <w:rFonts w:ascii="Times New Roman" w:hAnsi="Times New Roman" w:cs="Times New Roman"/>
          <w:bCs/>
          <w:sz w:val="28"/>
          <w:szCs w:val="28"/>
          <w:lang w:val="uk-UA"/>
        </w:rPr>
        <w:t>.</w:t>
      </w:r>
    </w:p>
    <w:p w:rsidR="004F45D0" w:rsidRPr="00EB70B0" w:rsidRDefault="004F45D0" w:rsidP="004F45D0">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EB70B0">
        <w:rPr>
          <w:rFonts w:ascii="Times New Roman" w:hAnsi="Times New Roman" w:cs="Times New Roman"/>
          <w:bCs/>
          <w:sz w:val="28"/>
          <w:szCs w:val="28"/>
          <w:lang w:val="uk-UA"/>
        </w:rPr>
        <w:lastRenderedPageBreak/>
        <w:t>Заслухавши доповідача, проаналізувавши матеріали щодо відрядження суддів до</w:t>
      </w:r>
      <w:r w:rsidR="00EB70B0">
        <w:rPr>
          <w:rFonts w:ascii="Times New Roman" w:hAnsi="Times New Roman" w:cs="Times New Roman"/>
          <w:bCs/>
          <w:sz w:val="28"/>
          <w:szCs w:val="28"/>
          <w:lang w:val="uk-UA"/>
        </w:rPr>
        <w:t xml:space="preserve"> </w:t>
      </w:r>
      <w:r w:rsidR="00295EF0" w:rsidRPr="00EB70B0">
        <w:rPr>
          <w:rFonts w:ascii="Times New Roman" w:hAnsi="Times New Roman" w:cs="Times New Roman"/>
          <w:sz w:val="28"/>
          <w:szCs w:val="28"/>
          <w:shd w:val="clear" w:color="auto" w:fill="FFFFFF"/>
          <w:lang w:val="uk-UA"/>
        </w:rPr>
        <w:t>Херсонського міського суду Херсонської області</w:t>
      </w:r>
      <w:r w:rsidRPr="00EB70B0">
        <w:rPr>
          <w:rFonts w:ascii="Times New Roman" w:hAnsi="Times New Roman" w:cs="Times New Roman"/>
          <w:bCs/>
          <w:sz w:val="28"/>
          <w:szCs w:val="28"/>
          <w:lang w:val="uk-UA"/>
        </w:rPr>
        <w:t>, Комісія встановила таке.</w:t>
      </w:r>
    </w:p>
    <w:p w:rsidR="00BC2EA8" w:rsidRPr="00EB70B0" w:rsidRDefault="00123E68" w:rsidP="00FD3C70">
      <w:pPr>
        <w:autoSpaceDE w:val="0"/>
        <w:autoSpaceDN w:val="0"/>
        <w:adjustRightInd w:val="0"/>
        <w:spacing w:after="0" w:line="240" w:lineRule="auto"/>
        <w:ind w:firstLine="708"/>
        <w:jc w:val="both"/>
        <w:rPr>
          <w:rFonts w:ascii="Times New Roman" w:hAnsi="Times New Roman" w:cs="Times New Roman"/>
          <w:sz w:val="28"/>
          <w:szCs w:val="28"/>
          <w:shd w:val="clear" w:color="auto" w:fill="FFFFFF"/>
          <w:lang w:val="uk-UA"/>
        </w:rPr>
      </w:pPr>
      <w:r w:rsidRPr="00EB70B0">
        <w:rPr>
          <w:rFonts w:ascii="Times New Roman" w:hAnsi="Times New Roman" w:cs="Times New Roman"/>
          <w:bCs/>
          <w:sz w:val="28"/>
          <w:szCs w:val="28"/>
          <w:lang w:val="uk-UA"/>
        </w:rPr>
        <w:t>Відповідно до ч</w:t>
      </w:r>
      <w:r w:rsidR="00FD3C70" w:rsidRPr="00EB70B0">
        <w:rPr>
          <w:rFonts w:ascii="Times New Roman" w:hAnsi="Times New Roman" w:cs="Times New Roman"/>
          <w:bCs/>
          <w:sz w:val="28"/>
          <w:szCs w:val="28"/>
          <w:lang w:val="uk-UA"/>
        </w:rPr>
        <w:t>астин</w:t>
      </w:r>
      <w:r w:rsidRPr="00EB70B0">
        <w:rPr>
          <w:rFonts w:ascii="Times New Roman" w:hAnsi="Times New Roman" w:cs="Times New Roman"/>
          <w:bCs/>
          <w:sz w:val="28"/>
          <w:szCs w:val="28"/>
          <w:lang w:val="uk-UA"/>
        </w:rPr>
        <w:t>и першої</w:t>
      </w:r>
      <w:r w:rsidR="00FD3C70" w:rsidRPr="00EB70B0">
        <w:rPr>
          <w:rFonts w:ascii="Times New Roman" w:hAnsi="Times New Roman" w:cs="Times New Roman"/>
          <w:bCs/>
          <w:sz w:val="28"/>
          <w:szCs w:val="28"/>
          <w:lang w:val="uk-UA"/>
        </w:rPr>
        <w:t xml:space="preserve"> статті 55 Закону України «Про судоустрій і статус суддів»</w:t>
      </w:r>
      <w:r w:rsidR="002941D6" w:rsidRPr="00EB70B0">
        <w:rPr>
          <w:rFonts w:ascii="Times New Roman" w:hAnsi="Times New Roman" w:cs="Times New Roman"/>
          <w:bCs/>
          <w:sz w:val="28"/>
          <w:szCs w:val="28"/>
          <w:lang w:val="uk-UA"/>
        </w:rPr>
        <w:t xml:space="preserve"> </w:t>
      </w:r>
      <w:r w:rsidR="00615EBD" w:rsidRPr="00EB70B0">
        <w:rPr>
          <w:rFonts w:ascii="Times New Roman" w:hAnsi="Times New Roman" w:cs="Times New Roman"/>
          <w:bCs/>
          <w:sz w:val="28"/>
          <w:szCs w:val="28"/>
          <w:lang w:val="uk-UA"/>
        </w:rPr>
        <w:t xml:space="preserve">(далі – Закон) </w:t>
      </w:r>
      <w:r w:rsidR="00FD3C70" w:rsidRPr="00EB70B0">
        <w:rPr>
          <w:rFonts w:ascii="Times New Roman" w:hAnsi="Times New Roman" w:cs="Times New Roman"/>
          <w:bCs/>
          <w:sz w:val="28"/>
          <w:szCs w:val="28"/>
          <w:lang w:val="uk-UA"/>
        </w:rPr>
        <w:t xml:space="preserve">у </w:t>
      </w:r>
      <w:r w:rsidR="00BC2EA8" w:rsidRPr="00EB70B0">
        <w:rPr>
          <w:rFonts w:ascii="Times New Roman" w:hAnsi="Times New Roman" w:cs="Times New Roman"/>
          <w:sz w:val="28"/>
          <w:szCs w:val="28"/>
          <w:shd w:val="clear" w:color="auto" w:fill="FFFFFF"/>
          <w:lang w:val="uk-UA"/>
        </w:rPr>
        <w:t>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w:t>
      </w:r>
      <w:r w:rsidR="00EB70B0">
        <w:rPr>
          <w:rFonts w:ascii="Times New Roman" w:hAnsi="Times New Roman" w:cs="Times New Roman"/>
          <w:sz w:val="28"/>
          <w:szCs w:val="28"/>
          <w:shd w:val="clear" w:color="auto" w:fill="FFFFFF"/>
          <w:lang w:val="uk-UA"/>
        </w:rPr>
        <w:t xml:space="preserve"> </w:t>
      </w:r>
      <w:r w:rsidR="00BC2EA8" w:rsidRPr="00EB70B0">
        <w:rPr>
          <w:rFonts w:ascii="Times New Roman" w:hAnsi="Times New Roman" w:cs="Times New Roman"/>
          <w:sz w:val="28"/>
          <w:szCs w:val="28"/>
          <w:shd w:val="clear" w:color="auto" w:fill="FFFFFF"/>
          <w:lang w:val="uk-UA"/>
        </w:rPr>
        <w:t>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EE5305" w:rsidRPr="00EB70B0" w:rsidRDefault="005A542C" w:rsidP="00550861">
      <w:pPr>
        <w:autoSpaceDE w:val="0"/>
        <w:autoSpaceDN w:val="0"/>
        <w:adjustRightInd w:val="0"/>
        <w:spacing w:after="0" w:line="240" w:lineRule="auto"/>
        <w:ind w:firstLine="709"/>
        <w:jc w:val="both"/>
        <w:rPr>
          <w:rFonts w:ascii="Times New Roman" w:hAnsi="Times New Roman" w:cs="Times New Roman"/>
          <w:bCs/>
          <w:sz w:val="28"/>
          <w:szCs w:val="28"/>
          <w:lang w:val="uk-UA"/>
        </w:rPr>
      </w:pPr>
      <w:r w:rsidRPr="00EB70B0">
        <w:rPr>
          <w:rFonts w:ascii="Times New Roman" w:hAnsi="Times New Roman" w:cs="Times New Roman"/>
          <w:bCs/>
          <w:sz w:val="28"/>
          <w:szCs w:val="28"/>
          <w:lang w:val="uk-UA"/>
        </w:rPr>
        <w:t xml:space="preserve">У повідомленні ДСА України зазначено, що </w:t>
      </w:r>
      <w:r w:rsidR="009454F3" w:rsidRPr="00EB70B0">
        <w:rPr>
          <w:rFonts w:ascii="Times New Roman" w:hAnsi="Times New Roman" w:cs="Times New Roman"/>
          <w:bCs/>
          <w:sz w:val="28"/>
          <w:szCs w:val="28"/>
          <w:lang w:val="uk-UA"/>
        </w:rPr>
        <w:t>рішенням Вищої ради правосуддя від 24</w:t>
      </w:r>
      <w:r w:rsidR="00615EBD" w:rsidRPr="00EB70B0">
        <w:rPr>
          <w:rFonts w:ascii="Times New Roman" w:hAnsi="Times New Roman" w:cs="Times New Roman"/>
          <w:bCs/>
          <w:sz w:val="28"/>
          <w:szCs w:val="28"/>
          <w:lang w:val="uk-UA"/>
        </w:rPr>
        <w:t xml:space="preserve"> серпня </w:t>
      </w:r>
      <w:r w:rsidR="009454F3" w:rsidRPr="00EB70B0">
        <w:rPr>
          <w:rFonts w:ascii="Times New Roman" w:hAnsi="Times New Roman" w:cs="Times New Roman"/>
          <w:bCs/>
          <w:sz w:val="28"/>
          <w:szCs w:val="28"/>
          <w:lang w:val="uk-UA"/>
        </w:rPr>
        <w:t xml:space="preserve">2023 </w:t>
      </w:r>
      <w:r w:rsidR="00615EBD" w:rsidRPr="00EB70B0">
        <w:rPr>
          <w:rFonts w:ascii="Times New Roman" w:hAnsi="Times New Roman" w:cs="Times New Roman"/>
          <w:bCs/>
          <w:sz w:val="28"/>
          <w:szCs w:val="28"/>
          <w:lang w:val="uk-UA"/>
        </w:rPr>
        <w:t xml:space="preserve">року </w:t>
      </w:r>
      <w:r w:rsidR="009454F3" w:rsidRPr="00EB70B0">
        <w:rPr>
          <w:rFonts w:ascii="Times New Roman" w:hAnsi="Times New Roman" w:cs="Times New Roman"/>
          <w:bCs/>
          <w:sz w:val="28"/>
          <w:szCs w:val="28"/>
          <w:lang w:val="uk-UA"/>
        </w:rPr>
        <w:t xml:space="preserve">№ 852/0/15-23 «Про визначення кількості суддів у місцевих та апеляційних судах» у </w:t>
      </w:r>
      <w:r w:rsidRPr="00EB70B0">
        <w:rPr>
          <w:rFonts w:ascii="Times New Roman" w:hAnsi="Times New Roman" w:cs="Times New Roman"/>
          <w:bCs/>
          <w:sz w:val="28"/>
          <w:szCs w:val="28"/>
          <w:lang w:val="uk-UA"/>
        </w:rPr>
        <w:t xml:space="preserve">штаті </w:t>
      </w:r>
      <w:r w:rsidR="009454F3" w:rsidRPr="00EB70B0">
        <w:rPr>
          <w:rFonts w:ascii="Times New Roman" w:hAnsi="Times New Roman" w:cs="Times New Roman"/>
          <w:bCs/>
          <w:sz w:val="28"/>
          <w:szCs w:val="28"/>
          <w:lang w:val="uk-UA"/>
        </w:rPr>
        <w:t xml:space="preserve">Херсонського міського </w:t>
      </w:r>
      <w:r w:rsidR="00826201" w:rsidRPr="00EB70B0">
        <w:rPr>
          <w:rFonts w:ascii="Times New Roman" w:hAnsi="Times New Roman" w:cs="Times New Roman"/>
          <w:bCs/>
          <w:sz w:val="28"/>
          <w:szCs w:val="28"/>
          <w:lang w:val="uk-UA"/>
        </w:rPr>
        <w:t>суду Х</w:t>
      </w:r>
      <w:r w:rsidR="009454F3" w:rsidRPr="00EB70B0">
        <w:rPr>
          <w:rFonts w:ascii="Times New Roman" w:hAnsi="Times New Roman" w:cs="Times New Roman"/>
          <w:bCs/>
          <w:sz w:val="28"/>
          <w:szCs w:val="28"/>
          <w:lang w:val="uk-UA"/>
        </w:rPr>
        <w:t>ерсонської</w:t>
      </w:r>
      <w:r w:rsidR="009454F3" w:rsidRPr="00EB70B0">
        <w:rPr>
          <w:rFonts w:ascii="Times New Roman" w:hAnsi="Times New Roman" w:cs="Times New Roman"/>
          <w:bCs/>
          <w:sz w:val="72"/>
          <w:szCs w:val="72"/>
          <w:lang w:val="uk-UA"/>
        </w:rPr>
        <w:t xml:space="preserve"> </w:t>
      </w:r>
      <w:r w:rsidR="009454F3" w:rsidRPr="00EB70B0">
        <w:rPr>
          <w:rFonts w:ascii="Times New Roman" w:hAnsi="Times New Roman" w:cs="Times New Roman"/>
          <w:bCs/>
          <w:sz w:val="28"/>
          <w:szCs w:val="28"/>
          <w:lang w:val="uk-UA"/>
        </w:rPr>
        <w:t>області</w:t>
      </w:r>
      <w:r w:rsidR="009454F3" w:rsidRPr="00EB70B0">
        <w:rPr>
          <w:rFonts w:ascii="Times New Roman" w:hAnsi="Times New Roman" w:cs="Times New Roman"/>
          <w:bCs/>
          <w:sz w:val="72"/>
          <w:szCs w:val="72"/>
          <w:lang w:val="uk-UA"/>
        </w:rPr>
        <w:t xml:space="preserve"> </w:t>
      </w:r>
      <w:r w:rsidRPr="00EB70B0">
        <w:rPr>
          <w:rFonts w:ascii="Times New Roman" w:hAnsi="Times New Roman" w:cs="Times New Roman"/>
          <w:bCs/>
          <w:sz w:val="28"/>
          <w:szCs w:val="28"/>
          <w:lang w:val="uk-UA"/>
        </w:rPr>
        <w:t>визначено</w:t>
      </w:r>
      <w:r w:rsidRPr="00EB70B0">
        <w:rPr>
          <w:rFonts w:ascii="Times New Roman" w:hAnsi="Times New Roman" w:cs="Times New Roman"/>
          <w:bCs/>
          <w:sz w:val="72"/>
          <w:szCs w:val="72"/>
          <w:lang w:val="uk-UA"/>
        </w:rPr>
        <w:t xml:space="preserve"> </w:t>
      </w:r>
      <w:r w:rsidR="009454F3" w:rsidRPr="00EB70B0">
        <w:rPr>
          <w:rFonts w:ascii="Times New Roman" w:hAnsi="Times New Roman" w:cs="Times New Roman"/>
          <w:bCs/>
          <w:sz w:val="28"/>
          <w:szCs w:val="28"/>
          <w:lang w:val="uk-UA"/>
        </w:rPr>
        <w:t>4</w:t>
      </w:r>
      <w:r w:rsidR="00826201" w:rsidRPr="00EB70B0">
        <w:rPr>
          <w:rFonts w:ascii="Times New Roman" w:hAnsi="Times New Roman" w:cs="Times New Roman"/>
          <w:bCs/>
          <w:sz w:val="28"/>
          <w:szCs w:val="28"/>
          <w:lang w:val="uk-UA"/>
        </w:rPr>
        <w:t>6</w:t>
      </w:r>
      <w:r w:rsidR="00826201" w:rsidRPr="00EB70B0">
        <w:rPr>
          <w:rFonts w:ascii="Times New Roman" w:hAnsi="Times New Roman" w:cs="Times New Roman"/>
          <w:bCs/>
          <w:sz w:val="72"/>
          <w:szCs w:val="72"/>
          <w:lang w:val="uk-UA"/>
        </w:rPr>
        <w:t xml:space="preserve"> </w:t>
      </w:r>
      <w:r w:rsidR="00826201" w:rsidRPr="00EB70B0">
        <w:rPr>
          <w:rFonts w:ascii="Times New Roman" w:hAnsi="Times New Roman" w:cs="Times New Roman"/>
          <w:bCs/>
          <w:sz w:val="28"/>
          <w:szCs w:val="28"/>
          <w:lang w:val="uk-UA"/>
        </w:rPr>
        <w:t>(</w:t>
      </w:r>
      <w:r w:rsidR="009454F3" w:rsidRPr="00EB70B0">
        <w:rPr>
          <w:rFonts w:ascii="Times New Roman" w:hAnsi="Times New Roman" w:cs="Times New Roman"/>
          <w:bCs/>
          <w:sz w:val="28"/>
          <w:szCs w:val="28"/>
          <w:lang w:val="uk-UA"/>
        </w:rPr>
        <w:t>сорок</w:t>
      </w:r>
      <w:r w:rsidR="009454F3" w:rsidRPr="00EB70B0">
        <w:rPr>
          <w:rFonts w:ascii="Times New Roman" w:hAnsi="Times New Roman" w:cs="Times New Roman"/>
          <w:bCs/>
          <w:sz w:val="72"/>
          <w:szCs w:val="72"/>
          <w:lang w:val="uk-UA"/>
        </w:rPr>
        <w:t xml:space="preserve"> </w:t>
      </w:r>
      <w:r w:rsidR="00826201" w:rsidRPr="00EB70B0">
        <w:rPr>
          <w:rFonts w:ascii="Times New Roman" w:hAnsi="Times New Roman" w:cs="Times New Roman"/>
          <w:bCs/>
          <w:sz w:val="28"/>
          <w:szCs w:val="28"/>
          <w:lang w:val="uk-UA"/>
        </w:rPr>
        <w:t>шість)</w:t>
      </w:r>
      <w:r w:rsidR="00550861" w:rsidRPr="00EB70B0">
        <w:rPr>
          <w:rFonts w:ascii="Times New Roman" w:hAnsi="Times New Roman" w:cs="Times New Roman"/>
          <w:bCs/>
          <w:sz w:val="72"/>
          <w:szCs w:val="72"/>
          <w:lang w:val="uk-UA"/>
        </w:rPr>
        <w:t xml:space="preserve"> </w:t>
      </w:r>
      <w:r w:rsidRPr="00EB70B0">
        <w:rPr>
          <w:rFonts w:ascii="Times New Roman" w:hAnsi="Times New Roman" w:cs="Times New Roman"/>
          <w:bCs/>
          <w:sz w:val="28"/>
          <w:szCs w:val="28"/>
          <w:lang w:val="uk-UA"/>
        </w:rPr>
        <w:t>посад</w:t>
      </w:r>
      <w:r w:rsidRPr="00EB70B0">
        <w:rPr>
          <w:rFonts w:ascii="Times New Roman" w:hAnsi="Times New Roman" w:cs="Times New Roman"/>
          <w:bCs/>
          <w:sz w:val="72"/>
          <w:szCs w:val="72"/>
          <w:lang w:val="uk-UA"/>
        </w:rPr>
        <w:t xml:space="preserve"> </w:t>
      </w:r>
      <w:r w:rsidRPr="00EB70B0">
        <w:rPr>
          <w:rFonts w:ascii="Times New Roman" w:hAnsi="Times New Roman" w:cs="Times New Roman"/>
          <w:bCs/>
          <w:sz w:val="28"/>
          <w:szCs w:val="28"/>
          <w:lang w:val="uk-UA"/>
        </w:rPr>
        <w:t>суддів</w:t>
      </w:r>
      <w:r w:rsidR="00FC490A" w:rsidRPr="00EB70B0">
        <w:rPr>
          <w:rFonts w:ascii="Times New Roman" w:hAnsi="Times New Roman" w:cs="Times New Roman"/>
          <w:bCs/>
          <w:sz w:val="28"/>
          <w:szCs w:val="28"/>
          <w:lang w:val="uk-UA"/>
        </w:rPr>
        <w:t>.</w:t>
      </w:r>
      <w:r w:rsidRPr="00EB70B0">
        <w:rPr>
          <w:rFonts w:ascii="Times New Roman" w:hAnsi="Times New Roman" w:cs="Times New Roman"/>
          <w:bCs/>
          <w:sz w:val="72"/>
          <w:szCs w:val="72"/>
          <w:lang w:val="uk-UA"/>
        </w:rPr>
        <w:t xml:space="preserve"> </w:t>
      </w:r>
      <w:r w:rsidR="00FC490A" w:rsidRPr="00EB70B0">
        <w:rPr>
          <w:rFonts w:ascii="Times New Roman" w:hAnsi="Times New Roman" w:cs="Times New Roman"/>
          <w:bCs/>
          <w:sz w:val="28"/>
          <w:szCs w:val="28"/>
          <w:lang w:val="uk-UA"/>
        </w:rPr>
        <w:t>Ф</w:t>
      </w:r>
      <w:r w:rsidRPr="00EB70B0">
        <w:rPr>
          <w:rFonts w:ascii="Times New Roman" w:hAnsi="Times New Roman" w:cs="Times New Roman"/>
          <w:bCs/>
          <w:sz w:val="28"/>
          <w:szCs w:val="28"/>
          <w:lang w:val="uk-UA"/>
        </w:rPr>
        <w:t>актично</w:t>
      </w:r>
      <w:r w:rsidRPr="00EB70B0">
        <w:rPr>
          <w:rFonts w:ascii="Times New Roman" w:hAnsi="Times New Roman" w:cs="Times New Roman"/>
          <w:bCs/>
          <w:sz w:val="72"/>
          <w:szCs w:val="72"/>
          <w:lang w:val="uk-UA"/>
        </w:rPr>
        <w:t xml:space="preserve"> </w:t>
      </w:r>
      <w:r w:rsidRPr="00EB70B0">
        <w:rPr>
          <w:rFonts w:ascii="Times New Roman" w:hAnsi="Times New Roman" w:cs="Times New Roman"/>
          <w:bCs/>
          <w:sz w:val="28"/>
          <w:szCs w:val="28"/>
          <w:lang w:val="uk-UA"/>
        </w:rPr>
        <w:t>на</w:t>
      </w:r>
      <w:r w:rsidR="00EB70B0">
        <w:rPr>
          <w:rFonts w:ascii="Times New Roman" w:hAnsi="Times New Roman" w:cs="Times New Roman"/>
          <w:bCs/>
          <w:sz w:val="28"/>
          <w:szCs w:val="28"/>
          <w:lang w:val="uk-UA"/>
        </w:rPr>
        <w:t xml:space="preserve"> </w:t>
      </w:r>
      <w:r w:rsidRPr="00EB70B0">
        <w:rPr>
          <w:rFonts w:ascii="Times New Roman" w:hAnsi="Times New Roman" w:cs="Times New Roman"/>
          <w:bCs/>
          <w:sz w:val="28"/>
          <w:szCs w:val="28"/>
          <w:lang w:val="uk-UA"/>
        </w:rPr>
        <w:t>посадах у цьому суді перебува</w:t>
      </w:r>
      <w:r w:rsidR="005A5600" w:rsidRPr="00EB70B0">
        <w:rPr>
          <w:rFonts w:ascii="Times New Roman" w:hAnsi="Times New Roman" w:cs="Times New Roman"/>
          <w:bCs/>
          <w:sz w:val="28"/>
          <w:szCs w:val="28"/>
          <w:lang w:val="uk-UA"/>
        </w:rPr>
        <w:t>є</w:t>
      </w:r>
      <w:r w:rsidRPr="00EB70B0">
        <w:rPr>
          <w:rFonts w:ascii="Times New Roman" w:hAnsi="Times New Roman" w:cs="Times New Roman"/>
          <w:bCs/>
          <w:sz w:val="28"/>
          <w:szCs w:val="28"/>
          <w:lang w:val="uk-UA"/>
        </w:rPr>
        <w:t xml:space="preserve"> </w:t>
      </w:r>
      <w:r w:rsidR="00EC35A9" w:rsidRPr="00EB70B0">
        <w:rPr>
          <w:rFonts w:ascii="Times New Roman" w:hAnsi="Times New Roman" w:cs="Times New Roman"/>
          <w:bCs/>
          <w:sz w:val="28"/>
          <w:szCs w:val="28"/>
          <w:lang w:val="uk-UA"/>
        </w:rPr>
        <w:t>2</w:t>
      </w:r>
      <w:r w:rsidR="009454F3" w:rsidRPr="00EB70B0">
        <w:rPr>
          <w:rFonts w:ascii="Times New Roman" w:hAnsi="Times New Roman" w:cs="Times New Roman"/>
          <w:bCs/>
          <w:sz w:val="28"/>
          <w:szCs w:val="28"/>
          <w:lang w:val="uk-UA"/>
        </w:rPr>
        <w:t>2</w:t>
      </w:r>
      <w:r w:rsidR="00826201" w:rsidRPr="00EB70B0">
        <w:rPr>
          <w:rFonts w:ascii="Times New Roman" w:hAnsi="Times New Roman" w:cs="Times New Roman"/>
          <w:bCs/>
          <w:sz w:val="28"/>
          <w:szCs w:val="28"/>
          <w:lang w:val="uk-UA"/>
        </w:rPr>
        <w:t xml:space="preserve"> (дв</w:t>
      </w:r>
      <w:r w:rsidR="009454F3" w:rsidRPr="00EB70B0">
        <w:rPr>
          <w:rFonts w:ascii="Times New Roman" w:hAnsi="Times New Roman" w:cs="Times New Roman"/>
          <w:bCs/>
          <w:sz w:val="28"/>
          <w:szCs w:val="28"/>
          <w:lang w:val="uk-UA"/>
        </w:rPr>
        <w:t>адцять два</w:t>
      </w:r>
      <w:r w:rsidR="00826201" w:rsidRPr="00EB70B0">
        <w:rPr>
          <w:rFonts w:ascii="Times New Roman" w:hAnsi="Times New Roman" w:cs="Times New Roman"/>
          <w:bCs/>
          <w:sz w:val="28"/>
          <w:szCs w:val="28"/>
          <w:lang w:val="uk-UA"/>
        </w:rPr>
        <w:t>)</w:t>
      </w:r>
      <w:r w:rsidR="00EB70B0">
        <w:rPr>
          <w:rFonts w:ascii="Times New Roman" w:hAnsi="Times New Roman" w:cs="Times New Roman"/>
          <w:bCs/>
          <w:sz w:val="28"/>
          <w:szCs w:val="28"/>
          <w:lang w:val="uk-UA"/>
        </w:rPr>
        <w:t xml:space="preserve"> </w:t>
      </w:r>
      <w:r w:rsidRPr="00EB70B0">
        <w:rPr>
          <w:rFonts w:ascii="Times New Roman" w:hAnsi="Times New Roman" w:cs="Times New Roman"/>
          <w:bCs/>
          <w:sz w:val="28"/>
          <w:szCs w:val="28"/>
          <w:lang w:val="uk-UA"/>
        </w:rPr>
        <w:t>судд</w:t>
      </w:r>
      <w:r w:rsidR="00826201" w:rsidRPr="00EB70B0">
        <w:rPr>
          <w:rFonts w:ascii="Times New Roman" w:hAnsi="Times New Roman" w:cs="Times New Roman"/>
          <w:bCs/>
          <w:sz w:val="28"/>
          <w:szCs w:val="28"/>
          <w:lang w:val="uk-UA"/>
        </w:rPr>
        <w:t>і</w:t>
      </w:r>
      <w:r w:rsidR="00392FA6" w:rsidRPr="00EB70B0">
        <w:rPr>
          <w:rFonts w:ascii="Times New Roman" w:hAnsi="Times New Roman" w:cs="Times New Roman"/>
          <w:bCs/>
          <w:sz w:val="28"/>
          <w:szCs w:val="28"/>
          <w:lang w:val="uk-UA"/>
        </w:rPr>
        <w:t>.</w:t>
      </w:r>
    </w:p>
    <w:p w:rsidR="00F45A6F" w:rsidRPr="00EB70B0" w:rsidRDefault="00F45A6F" w:rsidP="00EE5305">
      <w:pPr>
        <w:pStyle w:val="rtejustify"/>
        <w:shd w:val="clear" w:color="auto" w:fill="FFFFFF"/>
        <w:spacing w:before="0" w:beforeAutospacing="0" w:after="0" w:afterAutospacing="0"/>
        <w:ind w:firstLine="709"/>
        <w:jc w:val="both"/>
        <w:rPr>
          <w:rFonts w:eastAsiaTheme="minorHAnsi"/>
          <w:bCs/>
          <w:sz w:val="28"/>
          <w:szCs w:val="28"/>
          <w:lang w:eastAsia="en-US"/>
        </w:rPr>
      </w:pPr>
      <w:r w:rsidRPr="00EB70B0">
        <w:rPr>
          <w:rFonts w:eastAsiaTheme="minorHAnsi"/>
          <w:bCs/>
          <w:sz w:val="28"/>
          <w:szCs w:val="28"/>
          <w:lang w:eastAsia="en-US"/>
        </w:rPr>
        <w:t>З</w:t>
      </w:r>
      <w:r w:rsidR="00FC490A" w:rsidRPr="00EB70B0">
        <w:rPr>
          <w:rFonts w:eastAsiaTheme="minorHAnsi"/>
          <w:bCs/>
          <w:sz w:val="28"/>
          <w:szCs w:val="28"/>
          <w:lang w:eastAsia="en-US"/>
        </w:rPr>
        <w:t>а даними звіт</w:t>
      </w:r>
      <w:r w:rsidRPr="00EB70B0">
        <w:rPr>
          <w:rFonts w:eastAsiaTheme="minorHAnsi"/>
          <w:bCs/>
          <w:sz w:val="28"/>
          <w:szCs w:val="28"/>
          <w:lang w:eastAsia="en-US"/>
        </w:rPr>
        <w:t xml:space="preserve">ності за </w:t>
      </w:r>
      <w:r w:rsidR="00212F5F" w:rsidRPr="00EB70B0">
        <w:rPr>
          <w:rFonts w:eastAsiaTheme="minorHAnsi"/>
          <w:bCs/>
          <w:sz w:val="28"/>
          <w:szCs w:val="28"/>
          <w:lang w:eastAsia="en-US"/>
        </w:rPr>
        <w:t xml:space="preserve">9 </w:t>
      </w:r>
      <w:bookmarkStart w:id="0" w:name="_Hlk181963881"/>
      <w:r w:rsidR="00212F5F" w:rsidRPr="00EB70B0">
        <w:rPr>
          <w:rFonts w:eastAsiaTheme="minorHAnsi"/>
          <w:bCs/>
          <w:sz w:val="28"/>
          <w:szCs w:val="28"/>
          <w:lang w:eastAsia="en-US"/>
        </w:rPr>
        <w:t xml:space="preserve">(дев’ять) </w:t>
      </w:r>
      <w:bookmarkEnd w:id="0"/>
      <w:r w:rsidR="00212F5F" w:rsidRPr="00EB70B0">
        <w:rPr>
          <w:rFonts w:eastAsiaTheme="minorHAnsi"/>
          <w:bCs/>
          <w:sz w:val="28"/>
          <w:szCs w:val="28"/>
          <w:lang w:eastAsia="en-US"/>
        </w:rPr>
        <w:t>місяців 2024 року</w:t>
      </w:r>
      <w:r w:rsidRPr="00EB70B0">
        <w:rPr>
          <w:rFonts w:eastAsiaTheme="minorHAnsi"/>
          <w:bCs/>
          <w:sz w:val="28"/>
          <w:szCs w:val="28"/>
          <w:lang w:eastAsia="en-US"/>
        </w:rPr>
        <w:t>, нормативний час, потрібний суддям</w:t>
      </w:r>
      <w:r w:rsidR="00FC490A" w:rsidRPr="00EB70B0">
        <w:rPr>
          <w:rFonts w:eastAsiaTheme="minorHAnsi"/>
          <w:bCs/>
          <w:sz w:val="28"/>
          <w:szCs w:val="28"/>
          <w:lang w:eastAsia="en-US"/>
        </w:rPr>
        <w:t xml:space="preserve"> для розгляду справ і матеріалів, що надійшли до </w:t>
      </w:r>
      <w:r w:rsidR="00212F5F" w:rsidRPr="00EB70B0">
        <w:rPr>
          <w:rFonts w:eastAsiaTheme="minorHAnsi"/>
          <w:bCs/>
          <w:sz w:val="28"/>
          <w:szCs w:val="28"/>
          <w:lang w:eastAsia="en-US"/>
        </w:rPr>
        <w:t xml:space="preserve">місцевих загальних </w:t>
      </w:r>
      <w:r w:rsidR="00FC490A" w:rsidRPr="00EB70B0">
        <w:rPr>
          <w:rFonts w:eastAsiaTheme="minorHAnsi"/>
          <w:bCs/>
          <w:sz w:val="28"/>
          <w:szCs w:val="28"/>
          <w:lang w:eastAsia="en-US"/>
        </w:rPr>
        <w:t>судів, у</w:t>
      </w:r>
      <w:r w:rsidR="00EB70B0">
        <w:rPr>
          <w:rFonts w:eastAsiaTheme="minorHAnsi"/>
          <w:bCs/>
          <w:sz w:val="28"/>
          <w:szCs w:val="28"/>
          <w:lang w:eastAsia="en-US"/>
        </w:rPr>
        <w:t xml:space="preserve"> </w:t>
      </w:r>
      <w:r w:rsidR="00FC490A" w:rsidRPr="00EB70B0">
        <w:rPr>
          <w:rFonts w:eastAsiaTheme="minorHAnsi"/>
          <w:bCs/>
          <w:sz w:val="28"/>
          <w:szCs w:val="28"/>
          <w:lang w:eastAsia="en-US"/>
        </w:rPr>
        <w:t xml:space="preserve">середньому по Україні становить </w:t>
      </w:r>
      <w:r w:rsidR="00212F5F" w:rsidRPr="00EB70B0">
        <w:rPr>
          <w:rFonts w:eastAsiaTheme="minorHAnsi"/>
          <w:bCs/>
          <w:sz w:val="28"/>
          <w:szCs w:val="28"/>
          <w:lang w:eastAsia="en-US"/>
        </w:rPr>
        <w:t>299</w:t>
      </w:r>
      <w:r w:rsidR="00550861" w:rsidRPr="00EB70B0">
        <w:rPr>
          <w:rFonts w:eastAsiaTheme="minorHAnsi"/>
          <w:bCs/>
          <w:sz w:val="28"/>
          <w:szCs w:val="28"/>
          <w:lang w:eastAsia="en-US"/>
        </w:rPr>
        <w:t xml:space="preserve"> </w:t>
      </w:r>
      <w:r w:rsidR="00341F50" w:rsidRPr="00EB70B0">
        <w:rPr>
          <w:rFonts w:eastAsiaTheme="minorHAnsi"/>
          <w:bCs/>
          <w:sz w:val="28"/>
          <w:szCs w:val="28"/>
          <w:lang w:eastAsia="en-US"/>
        </w:rPr>
        <w:t>дні</w:t>
      </w:r>
      <w:r w:rsidR="0066511D" w:rsidRPr="00EB70B0">
        <w:rPr>
          <w:rFonts w:eastAsiaTheme="minorHAnsi"/>
          <w:bCs/>
          <w:sz w:val="28"/>
          <w:szCs w:val="28"/>
          <w:lang w:eastAsia="en-US"/>
        </w:rPr>
        <w:t>в</w:t>
      </w:r>
      <w:r w:rsidR="00341F50" w:rsidRPr="00EB70B0">
        <w:rPr>
          <w:rFonts w:eastAsiaTheme="minorHAnsi"/>
          <w:bCs/>
          <w:sz w:val="28"/>
          <w:szCs w:val="28"/>
          <w:lang w:eastAsia="en-US"/>
        </w:rPr>
        <w:t xml:space="preserve"> для кожного повноважного судді </w:t>
      </w:r>
      <w:r w:rsidR="00FC490A" w:rsidRPr="00EB70B0">
        <w:rPr>
          <w:rFonts w:eastAsiaTheme="minorHAnsi"/>
          <w:bCs/>
          <w:sz w:val="28"/>
          <w:szCs w:val="28"/>
          <w:lang w:eastAsia="en-US"/>
        </w:rPr>
        <w:t>з</w:t>
      </w:r>
      <w:r w:rsidR="00EB70B0">
        <w:rPr>
          <w:rFonts w:eastAsiaTheme="minorHAnsi"/>
          <w:bCs/>
          <w:sz w:val="28"/>
          <w:szCs w:val="28"/>
          <w:lang w:eastAsia="en-US"/>
        </w:rPr>
        <w:t xml:space="preserve"> </w:t>
      </w:r>
      <w:r w:rsidR="00FC490A" w:rsidRPr="00EB70B0">
        <w:rPr>
          <w:rFonts w:eastAsiaTheme="minorHAnsi"/>
          <w:bCs/>
          <w:sz w:val="28"/>
          <w:szCs w:val="28"/>
          <w:lang w:eastAsia="en-US"/>
        </w:rPr>
        <w:t xml:space="preserve">урахуванням рекомендованих </w:t>
      </w:r>
      <w:r w:rsidR="003816DA" w:rsidRPr="00EB70B0">
        <w:rPr>
          <w:rFonts w:eastAsiaTheme="minorHAnsi"/>
          <w:bCs/>
          <w:sz w:val="28"/>
          <w:szCs w:val="28"/>
          <w:lang w:eastAsia="en-US"/>
        </w:rPr>
        <w:t xml:space="preserve">рішенням </w:t>
      </w:r>
      <w:r w:rsidR="00441012" w:rsidRPr="00EB70B0">
        <w:rPr>
          <w:rFonts w:eastAsiaTheme="minorHAnsi"/>
          <w:bCs/>
          <w:sz w:val="28"/>
          <w:szCs w:val="28"/>
          <w:lang w:eastAsia="en-US"/>
        </w:rPr>
        <w:t>Вищої ради правосуддя</w:t>
      </w:r>
      <w:r w:rsidR="00FC490A" w:rsidRPr="00EB70B0">
        <w:rPr>
          <w:rFonts w:eastAsiaTheme="minorHAnsi"/>
          <w:bCs/>
          <w:sz w:val="28"/>
          <w:szCs w:val="28"/>
          <w:lang w:eastAsia="en-US"/>
        </w:rPr>
        <w:t xml:space="preserve"> </w:t>
      </w:r>
      <w:r w:rsidR="003816DA" w:rsidRPr="00EB70B0">
        <w:rPr>
          <w:rFonts w:eastAsiaTheme="minorHAnsi"/>
          <w:bCs/>
          <w:sz w:val="28"/>
          <w:szCs w:val="28"/>
          <w:lang w:eastAsia="en-US"/>
        </w:rPr>
        <w:t xml:space="preserve">від 24 листопада 2020 року № 3237/0/15-20 </w:t>
      </w:r>
      <w:r w:rsidR="00FC490A" w:rsidRPr="00EB70B0">
        <w:rPr>
          <w:rFonts w:eastAsiaTheme="minorHAnsi"/>
          <w:bCs/>
          <w:sz w:val="28"/>
          <w:szCs w:val="28"/>
          <w:lang w:eastAsia="en-US"/>
        </w:rPr>
        <w:t>показників сере</w:t>
      </w:r>
      <w:r w:rsidR="003816DA" w:rsidRPr="00EB70B0">
        <w:rPr>
          <w:rFonts w:eastAsiaTheme="minorHAnsi"/>
          <w:bCs/>
          <w:sz w:val="28"/>
          <w:szCs w:val="28"/>
          <w:lang w:eastAsia="en-US"/>
        </w:rPr>
        <w:t>дньої тривалості розгляду справ.</w:t>
      </w:r>
    </w:p>
    <w:p w:rsidR="00490224" w:rsidRPr="00EB70B0" w:rsidRDefault="00490224" w:rsidP="00441012">
      <w:pPr>
        <w:pStyle w:val="rtejustify"/>
        <w:shd w:val="clear" w:color="auto" w:fill="FFFFFF"/>
        <w:spacing w:before="0" w:beforeAutospacing="0" w:after="0" w:afterAutospacing="0"/>
        <w:ind w:firstLine="709"/>
        <w:jc w:val="both"/>
        <w:rPr>
          <w:rFonts w:eastAsiaTheme="minorHAnsi"/>
          <w:bCs/>
          <w:sz w:val="28"/>
          <w:szCs w:val="28"/>
          <w:lang w:eastAsia="en-US"/>
        </w:rPr>
      </w:pPr>
      <w:r w:rsidRPr="00EB70B0">
        <w:rPr>
          <w:rFonts w:eastAsiaTheme="minorHAnsi"/>
          <w:bCs/>
          <w:sz w:val="28"/>
          <w:szCs w:val="28"/>
          <w:lang w:eastAsia="en-US"/>
        </w:rPr>
        <w:t>У</w:t>
      </w:r>
      <w:r w:rsidR="00EC35A9" w:rsidRPr="00EB70B0">
        <w:rPr>
          <w:rFonts w:eastAsiaTheme="minorHAnsi"/>
          <w:bCs/>
          <w:sz w:val="28"/>
          <w:szCs w:val="28"/>
          <w:lang w:eastAsia="en-US"/>
        </w:rPr>
        <w:t xml:space="preserve"> </w:t>
      </w:r>
      <w:r w:rsidR="009454F3" w:rsidRPr="00EB70B0">
        <w:rPr>
          <w:rFonts w:eastAsiaTheme="minorHAnsi"/>
          <w:bCs/>
          <w:sz w:val="28"/>
          <w:szCs w:val="28"/>
          <w:lang w:eastAsia="en-US"/>
        </w:rPr>
        <w:t xml:space="preserve">Херсонському </w:t>
      </w:r>
      <w:r w:rsidR="009454F3" w:rsidRPr="00EB70B0">
        <w:rPr>
          <w:bCs/>
          <w:sz w:val="28"/>
          <w:szCs w:val="28"/>
        </w:rPr>
        <w:t xml:space="preserve">міському </w:t>
      </w:r>
      <w:r w:rsidR="00212F5F" w:rsidRPr="00EB70B0">
        <w:rPr>
          <w:bCs/>
          <w:sz w:val="28"/>
          <w:szCs w:val="28"/>
        </w:rPr>
        <w:t>суді Х</w:t>
      </w:r>
      <w:r w:rsidR="009454F3" w:rsidRPr="00EB70B0">
        <w:rPr>
          <w:bCs/>
          <w:sz w:val="28"/>
          <w:szCs w:val="28"/>
        </w:rPr>
        <w:t xml:space="preserve">ерсонської </w:t>
      </w:r>
      <w:r w:rsidR="00212F5F" w:rsidRPr="00EB70B0">
        <w:rPr>
          <w:bCs/>
          <w:sz w:val="28"/>
          <w:szCs w:val="28"/>
        </w:rPr>
        <w:t>області</w:t>
      </w:r>
      <w:r w:rsidRPr="00EB70B0">
        <w:rPr>
          <w:rFonts w:eastAsiaTheme="minorHAnsi"/>
          <w:bCs/>
          <w:sz w:val="28"/>
          <w:szCs w:val="28"/>
          <w:lang w:eastAsia="en-US"/>
        </w:rPr>
        <w:t xml:space="preserve"> середня кількість днів, необхідних для розгляду справ і матеріалі</w:t>
      </w:r>
      <w:r w:rsidR="00441012" w:rsidRPr="00EB70B0">
        <w:rPr>
          <w:rFonts w:eastAsiaTheme="minorHAnsi"/>
          <w:bCs/>
          <w:sz w:val="28"/>
          <w:szCs w:val="28"/>
          <w:lang w:eastAsia="en-US"/>
        </w:rPr>
        <w:t>в</w:t>
      </w:r>
      <w:r w:rsidRPr="00EB70B0">
        <w:rPr>
          <w:rFonts w:eastAsiaTheme="minorHAnsi"/>
          <w:bCs/>
          <w:sz w:val="28"/>
          <w:szCs w:val="28"/>
          <w:lang w:eastAsia="en-US"/>
        </w:rPr>
        <w:t xml:space="preserve">, які надійшли за </w:t>
      </w:r>
      <w:r w:rsidR="00550861" w:rsidRPr="00EB70B0">
        <w:rPr>
          <w:rFonts w:eastAsiaTheme="minorHAnsi"/>
          <w:bCs/>
          <w:sz w:val="28"/>
          <w:szCs w:val="28"/>
          <w:lang w:eastAsia="en-US"/>
        </w:rPr>
        <w:t>звітний період</w:t>
      </w:r>
      <w:r w:rsidRPr="00EB70B0">
        <w:rPr>
          <w:rFonts w:eastAsiaTheme="minorHAnsi"/>
          <w:bCs/>
          <w:sz w:val="28"/>
          <w:szCs w:val="28"/>
          <w:lang w:eastAsia="en-US"/>
        </w:rPr>
        <w:t>, одн</w:t>
      </w:r>
      <w:r w:rsidR="00550861" w:rsidRPr="00EB70B0">
        <w:rPr>
          <w:rFonts w:eastAsiaTheme="minorHAnsi"/>
          <w:bCs/>
          <w:sz w:val="28"/>
          <w:szCs w:val="28"/>
          <w:lang w:eastAsia="en-US"/>
        </w:rPr>
        <w:t>им пов</w:t>
      </w:r>
      <w:r w:rsidR="004B2259" w:rsidRPr="00EB70B0">
        <w:rPr>
          <w:rFonts w:eastAsiaTheme="minorHAnsi"/>
          <w:bCs/>
          <w:sz w:val="28"/>
          <w:szCs w:val="28"/>
          <w:lang w:eastAsia="en-US"/>
        </w:rPr>
        <w:t>нов</w:t>
      </w:r>
      <w:r w:rsidR="00550861" w:rsidRPr="00EB70B0">
        <w:rPr>
          <w:rFonts w:eastAsiaTheme="minorHAnsi"/>
          <w:bCs/>
          <w:sz w:val="28"/>
          <w:szCs w:val="28"/>
          <w:lang w:eastAsia="en-US"/>
        </w:rPr>
        <w:t>ажним суддею</w:t>
      </w:r>
      <w:r w:rsidR="00615EBD" w:rsidRPr="00EB70B0">
        <w:rPr>
          <w:rFonts w:eastAsiaTheme="minorHAnsi"/>
          <w:bCs/>
          <w:sz w:val="28"/>
          <w:szCs w:val="28"/>
          <w:lang w:eastAsia="en-US"/>
        </w:rPr>
        <w:t>,</w:t>
      </w:r>
      <w:r w:rsidR="00550861" w:rsidRPr="00EB70B0">
        <w:rPr>
          <w:rFonts w:eastAsiaTheme="minorHAnsi"/>
          <w:bCs/>
          <w:sz w:val="28"/>
          <w:szCs w:val="28"/>
          <w:lang w:eastAsia="en-US"/>
        </w:rPr>
        <w:t xml:space="preserve"> становить </w:t>
      </w:r>
      <w:r w:rsidR="009454F3" w:rsidRPr="00EB70B0">
        <w:rPr>
          <w:rFonts w:eastAsiaTheme="minorHAnsi"/>
          <w:bCs/>
          <w:sz w:val="28"/>
          <w:szCs w:val="28"/>
          <w:lang w:eastAsia="en-US"/>
        </w:rPr>
        <w:t>355</w:t>
      </w:r>
      <w:r w:rsidRPr="00EB70B0">
        <w:rPr>
          <w:rFonts w:eastAsiaTheme="minorHAnsi"/>
          <w:bCs/>
          <w:sz w:val="28"/>
          <w:szCs w:val="28"/>
          <w:lang w:eastAsia="en-US"/>
        </w:rPr>
        <w:t xml:space="preserve"> дні</w:t>
      </w:r>
      <w:r w:rsidR="009454F3" w:rsidRPr="00EB70B0">
        <w:rPr>
          <w:rFonts w:eastAsiaTheme="minorHAnsi"/>
          <w:bCs/>
          <w:sz w:val="28"/>
          <w:szCs w:val="28"/>
          <w:lang w:eastAsia="en-US"/>
        </w:rPr>
        <w:t>в</w:t>
      </w:r>
      <w:r w:rsidRPr="00EB70B0">
        <w:rPr>
          <w:rFonts w:eastAsiaTheme="minorHAnsi"/>
          <w:bCs/>
          <w:sz w:val="28"/>
          <w:szCs w:val="28"/>
          <w:lang w:eastAsia="en-US"/>
        </w:rPr>
        <w:t>, тобто перевищує середній показник по</w:t>
      </w:r>
      <w:r w:rsidR="00EB70B0">
        <w:rPr>
          <w:rFonts w:eastAsiaTheme="minorHAnsi"/>
          <w:bCs/>
          <w:sz w:val="28"/>
          <w:szCs w:val="28"/>
          <w:lang w:eastAsia="en-US"/>
        </w:rPr>
        <w:t xml:space="preserve"> </w:t>
      </w:r>
      <w:r w:rsidRPr="00EB70B0">
        <w:rPr>
          <w:rFonts w:eastAsiaTheme="minorHAnsi"/>
          <w:bCs/>
          <w:sz w:val="28"/>
          <w:szCs w:val="28"/>
          <w:lang w:eastAsia="en-US"/>
        </w:rPr>
        <w:t>Україні, що дає</w:t>
      </w:r>
      <w:r w:rsidR="00911CEA" w:rsidRPr="00EB70B0">
        <w:rPr>
          <w:rFonts w:eastAsiaTheme="minorHAnsi"/>
          <w:bCs/>
          <w:sz w:val="28"/>
          <w:szCs w:val="28"/>
          <w:lang w:eastAsia="en-US"/>
        </w:rPr>
        <w:t xml:space="preserve"> </w:t>
      </w:r>
      <w:r w:rsidRPr="00EB70B0">
        <w:rPr>
          <w:rFonts w:eastAsiaTheme="minorHAnsi"/>
          <w:bCs/>
          <w:sz w:val="28"/>
          <w:szCs w:val="28"/>
          <w:lang w:eastAsia="en-US"/>
        </w:rPr>
        <w:t>підстави стверджувати про наявність у суді надмірного рівня судового навантаження</w:t>
      </w:r>
      <w:r w:rsidR="00506B87" w:rsidRPr="00EB70B0">
        <w:rPr>
          <w:rFonts w:eastAsiaTheme="minorHAnsi"/>
          <w:bCs/>
          <w:sz w:val="28"/>
          <w:szCs w:val="28"/>
          <w:lang w:eastAsia="en-US"/>
        </w:rPr>
        <w:t>. Тому ДСА України</w:t>
      </w:r>
      <w:r w:rsidR="00911CEA" w:rsidRPr="00EB70B0">
        <w:rPr>
          <w:rFonts w:eastAsiaTheme="minorHAnsi"/>
          <w:bCs/>
          <w:sz w:val="28"/>
          <w:szCs w:val="28"/>
          <w:lang w:eastAsia="en-US"/>
        </w:rPr>
        <w:t xml:space="preserve"> вважає</w:t>
      </w:r>
      <w:r w:rsidRPr="00EB70B0">
        <w:rPr>
          <w:rFonts w:eastAsiaTheme="minorHAnsi"/>
          <w:bCs/>
          <w:sz w:val="28"/>
          <w:szCs w:val="28"/>
          <w:lang w:eastAsia="en-US"/>
        </w:rPr>
        <w:t xml:space="preserve">, що вирішення питання надмірного навантаження </w:t>
      </w:r>
      <w:r w:rsidR="00506B87" w:rsidRPr="00EB70B0">
        <w:rPr>
          <w:rFonts w:eastAsiaTheme="minorHAnsi"/>
          <w:bCs/>
          <w:sz w:val="28"/>
          <w:szCs w:val="28"/>
          <w:lang w:eastAsia="en-US"/>
        </w:rPr>
        <w:t>в</w:t>
      </w:r>
      <w:r w:rsidRPr="00EB70B0">
        <w:rPr>
          <w:rFonts w:eastAsiaTheme="minorHAnsi"/>
          <w:bCs/>
          <w:sz w:val="28"/>
          <w:szCs w:val="28"/>
          <w:lang w:eastAsia="en-US"/>
        </w:rPr>
        <w:t xml:space="preserve"> </w:t>
      </w:r>
      <w:r w:rsidR="00911CEA" w:rsidRPr="00EB70B0">
        <w:rPr>
          <w:rFonts w:eastAsiaTheme="minorHAnsi"/>
          <w:bCs/>
          <w:sz w:val="28"/>
          <w:szCs w:val="28"/>
          <w:lang w:eastAsia="en-US"/>
        </w:rPr>
        <w:t xml:space="preserve">цьому </w:t>
      </w:r>
      <w:r w:rsidRPr="00EB70B0">
        <w:rPr>
          <w:rFonts w:eastAsiaTheme="minorHAnsi"/>
          <w:bCs/>
          <w:sz w:val="28"/>
          <w:szCs w:val="28"/>
          <w:lang w:eastAsia="en-US"/>
        </w:rPr>
        <w:t>суді можливе за умови відрядження</w:t>
      </w:r>
      <w:r w:rsidR="00911CEA" w:rsidRPr="00EB70B0">
        <w:rPr>
          <w:rFonts w:eastAsiaTheme="minorHAnsi"/>
          <w:bCs/>
          <w:sz w:val="28"/>
          <w:szCs w:val="28"/>
          <w:lang w:eastAsia="en-US"/>
        </w:rPr>
        <w:t xml:space="preserve"> до </w:t>
      </w:r>
      <w:r w:rsidR="00441012" w:rsidRPr="00EB70B0">
        <w:rPr>
          <w:rFonts w:eastAsiaTheme="minorHAnsi"/>
          <w:bCs/>
          <w:sz w:val="28"/>
          <w:szCs w:val="28"/>
          <w:lang w:eastAsia="en-US"/>
        </w:rPr>
        <w:t>нього</w:t>
      </w:r>
      <w:r w:rsidRPr="00EB70B0">
        <w:rPr>
          <w:rFonts w:eastAsiaTheme="minorHAnsi"/>
          <w:bCs/>
          <w:sz w:val="28"/>
          <w:szCs w:val="28"/>
          <w:lang w:eastAsia="en-US"/>
        </w:rPr>
        <w:t xml:space="preserve"> </w:t>
      </w:r>
      <w:r w:rsidR="00EC35A9" w:rsidRPr="00EB70B0">
        <w:rPr>
          <w:rFonts w:eastAsiaTheme="minorHAnsi"/>
          <w:bCs/>
          <w:sz w:val="28"/>
          <w:szCs w:val="28"/>
          <w:lang w:eastAsia="en-US"/>
        </w:rPr>
        <w:t>3</w:t>
      </w:r>
      <w:r w:rsidR="005A5600" w:rsidRPr="00EB70B0">
        <w:rPr>
          <w:rFonts w:eastAsiaTheme="minorHAnsi"/>
          <w:bCs/>
          <w:sz w:val="28"/>
          <w:szCs w:val="28"/>
          <w:lang w:eastAsia="en-US"/>
        </w:rPr>
        <w:t> </w:t>
      </w:r>
      <w:r w:rsidR="00EC35A9" w:rsidRPr="00EB70B0">
        <w:rPr>
          <w:rFonts w:eastAsiaTheme="minorHAnsi"/>
          <w:bCs/>
          <w:sz w:val="28"/>
          <w:szCs w:val="28"/>
          <w:lang w:eastAsia="en-US"/>
        </w:rPr>
        <w:t>(трьох)</w:t>
      </w:r>
      <w:r w:rsidRPr="00EB70B0">
        <w:rPr>
          <w:rFonts w:eastAsiaTheme="minorHAnsi"/>
          <w:bCs/>
          <w:sz w:val="28"/>
          <w:szCs w:val="28"/>
          <w:lang w:eastAsia="en-US"/>
        </w:rPr>
        <w:t xml:space="preserve"> суддів</w:t>
      </w:r>
      <w:r w:rsidR="00911CEA" w:rsidRPr="00EB70B0">
        <w:rPr>
          <w:rFonts w:eastAsiaTheme="minorHAnsi"/>
          <w:bCs/>
          <w:sz w:val="28"/>
          <w:szCs w:val="28"/>
          <w:lang w:eastAsia="en-US"/>
        </w:rPr>
        <w:t>.</w:t>
      </w:r>
    </w:p>
    <w:p w:rsidR="005A542C" w:rsidRPr="00EB70B0" w:rsidRDefault="002A7275" w:rsidP="005A542C">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EB70B0">
        <w:rPr>
          <w:rFonts w:ascii="Times New Roman" w:hAnsi="Times New Roman" w:cs="Times New Roman"/>
          <w:bCs/>
          <w:sz w:val="28"/>
          <w:szCs w:val="28"/>
          <w:lang w:val="uk-UA"/>
        </w:rPr>
        <w:t>Відповідно до пункту 10</w:t>
      </w:r>
      <w:r w:rsidRPr="00EB70B0">
        <w:rPr>
          <w:rFonts w:ascii="Times New Roman" w:hAnsi="Times New Roman" w:cs="Times New Roman"/>
          <w:sz w:val="28"/>
          <w:szCs w:val="28"/>
          <w:lang w:val="uk-UA"/>
        </w:rPr>
        <w:t xml:space="preserve"> </w:t>
      </w:r>
      <w:r w:rsidRPr="00EB70B0">
        <w:rPr>
          <w:rFonts w:ascii="Times New Roman" w:hAnsi="Times New Roman" w:cs="Times New Roman"/>
          <w:bCs/>
          <w:sz w:val="28"/>
          <w:szCs w:val="28"/>
          <w:lang w:val="uk-UA"/>
        </w:rPr>
        <w:t>розділу ІІІ Порядку при розгляді питання щодо відрядження судді у зв’язку з неможливістю здійснення правосуддя або виявленням надмірного рівня судового навантаження Вищою кваліфікаційною комісією суддів України враховуються такі критерії: якість розгляду справ суддею, стаж роботи на посаді судді, інформація про стан здійснення правосуддя в</w:t>
      </w:r>
      <w:r w:rsidRPr="00EB70B0">
        <w:rPr>
          <w:rFonts w:ascii="Times New Roman" w:hAnsi="Times New Roman" w:cs="Times New Roman"/>
          <w:bCs/>
          <w:sz w:val="32"/>
          <w:szCs w:val="32"/>
          <w:lang w:val="uk-UA"/>
        </w:rPr>
        <w:t xml:space="preserve"> </w:t>
      </w:r>
      <w:r w:rsidRPr="00EB70B0">
        <w:rPr>
          <w:rFonts w:ascii="Times New Roman" w:hAnsi="Times New Roman" w:cs="Times New Roman"/>
          <w:bCs/>
          <w:sz w:val="28"/>
          <w:szCs w:val="28"/>
          <w:lang w:val="uk-UA"/>
        </w:rPr>
        <w:t>суді,</w:t>
      </w:r>
      <w:r w:rsidRPr="00EB70B0">
        <w:rPr>
          <w:rFonts w:ascii="Times New Roman" w:hAnsi="Times New Roman" w:cs="Times New Roman"/>
          <w:bCs/>
          <w:sz w:val="32"/>
          <w:szCs w:val="32"/>
          <w:lang w:val="uk-UA"/>
        </w:rPr>
        <w:t xml:space="preserve"> </w:t>
      </w:r>
      <w:r w:rsidRPr="00EB70B0">
        <w:rPr>
          <w:rFonts w:ascii="Times New Roman" w:hAnsi="Times New Roman" w:cs="Times New Roman"/>
          <w:bCs/>
          <w:sz w:val="28"/>
          <w:szCs w:val="28"/>
          <w:lang w:val="uk-UA"/>
        </w:rPr>
        <w:t>в</w:t>
      </w:r>
      <w:r w:rsidRPr="00EB70B0">
        <w:rPr>
          <w:rFonts w:ascii="Times New Roman" w:hAnsi="Times New Roman" w:cs="Times New Roman"/>
          <w:bCs/>
          <w:sz w:val="32"/>
          <w:szCs w:val="32"/>
          <w:lang w:val="uk-UA"/>
        </w:rPr>
        <w:t xml:space="preserve"> </w:t>
      </w:r>
      <w:r w:rsidRPr="00EB70B0">
        <w:rPr>
          <w:rFonts w:ascii="Times New Roman" w:hAnsi="Times New Roman" w:cs="Times New Roman"/>
          <w:bCs/>
          <w:sz w:val="28"/>
          <w:szCs w:val="28"/>
          <w:lang w:val="uk-UA"/>
        </w:rPr>
        <w:t>якому</w:t>
      </w:r>
      <w:r w:rsidRPr="00EB70B0">
        <w:rPr>
          <w:rFonts w:ascii="Times New Roman" w:hAnsi="Times New Roman" w:cs="Times New Roman"/>
          <w:bCs/>
          <w:sz w:val="32"/>
          <w:szCs w:val="32"/>
          <w:lang w:val="uk-UA"/>
        </w:rPr>
        <w:t xml:space="preserve"> </w:t>
      </w:r>
      <w:r w:rsidRPr="00EB70B0">
        <w:rPr>
          <w:rFonts w:ascii="Times New Roman" w:hAnsi="Times New Roman" w:cs="Times New Roman"/>
          <w:bCs/>
          <w:sz w:val="28"/>
          <w:szCs w:val="28"/>
          <w:lang w:val="uk-UA"/>
        </w:rPr>
        <w:t>суддя</w:t>
      </w:r>
      <w:r w:rsidRPr="00EB70B0">
        <w:rPr>
          <w:rFonts w:ascii="Times New Roman" w:hAnsi="Times New Roman" w:cs="Times New Roman"/>
          <w:bCs/>
          <w:sz w:val="32"/>
          <w:szCs w:val="32"/>
          <w:lang w:val="uk-UA"/>
        </w:rPr>
        <w:t xml:space="preserve"> </w:t>
      </w:r>
      <w:r w:rsidRPr="00EB70B0">
        <w:rPr>
          <w:rFonts w:ascii="Times New Roman" w:hAnsi="Times New Roman" w:cs="Times New Roman"/>
          <w:bCs/>
          <w:sz w:val="28"/>
          <w:szCs w:val="28"/>
          <w:lang w:val="uk-UA"/>
        </w:rPr>
        <w:t>обіймає</w:t>
      </w:r>
      <w:r w:rsidRPr="00EB70B0">
        <w:rPr>
          <w:rFonts w:ascii="Times New Roman" w:hAnsi="Times New Roman" w:cs="Times New Roman"/>
          <w:bCs/>
          <w:sz w:val="32"/>
          <w:szCs w:val="32"/>
          <w:lang w:val="uk-UA"/>
        </w:rPr>
        <w:t xml:space="preserve"> </w:t>
      </w:r>
      <w:r w:rsidRPr="00EB70B0">
        <w:rPr>
          <w:rFonts w:ascii="Times New Roman" w:hAnsi="Times New Roman" w:cs="Times New Roman"/>
          <w:bCs/>
          <w:sz w:val="28"/>
          <w:szCs w:val="28"/>
          <w:lang w:val="uk-UA"/>
        </w:rPr>
        <w:t>штатну</w:t>
      </w:r>
      <w:r w:rsidRPr="00EB70B0">
        <w:rPr>
          <w:rFonts w:ascii="Times New Roman" w:hAnsi="Times New Roman" w:cs="Times New Roman"/>
          <w:bCs/>
          <w:sz w:val="32"/>
          <w:szCs w:val="32"/>
          <w:lang w:val="uk-UA"/>
        </w:rPr>
        <w:t xml:space="preserve"> </w:t>
      </w:r>
      <w:r w:rsidRPr="00EB70B0">
        <w:rPr>
          <w:rFonts w:ascii="Times New Roman" w:hAnsi="Times New Roman" w:cs="Times New Roman"/>
          <w:bCs/>
          <w:sz w:val="28"/>
          <w:szCs w:val="28"/>
          <w:lang w:val="uk-UA"/>
        </w:rPr>
        <w:t>посаду.</w:t>
      </w:r>
      <w:r w:rsidR="005A542C" w:rsidRPr="00EB70B0">
        <w:rPr>
          <w:rFonts w:ascii="Times New Roman" w:hAnsi="Times New Roman" w:cs="Times New Roman"/>
          <w:bCs/>
          <w:sz w:val="32"/>
          <w:szCs w:val="32"/>
          <w:lang w:val="uk-UA"/>
        </w:rPr>
        <w:t xml:space="preserve"> </w:t>
      </w:r>
      <w:r w:rsidRPr="00EB70B0">
        <w:rPr>
          <w:rFonts w:ascii="Times New Roman" w:hAnsi="Times New Roman" w:cs="Times New Roman"/>
          <w:bCs/>
          <w:sz w:val="28"/>
          <w:szCs w:val="28"/>
          <w:lang w:val="uk-UA"/>
        </w:rPr>
        <w:t>Комісією</w:t>
      </w:r>
      <w:r w:rsidRPr="00EB70B0">
        <w:rPr>
          <w:rFonts w:ascii="Times New Roman" w:hAnsi="Times New Roman" w:cs="Times New Roman"/>
          <w:bCs/>
          <w:sz w:val="32"/>
          <w:szCs w:val="32"/>
          <w:lang w:val="uk-UA"/>
        </w:rPr>
        <w:t xml:space="preserve"> </w:t>
      </w:r>
      <w:r w:rsidRPr="00EB70B0">
        <w:rPr>
          <w:rFonts w:ascii="Times New Roman" w:hAnsi="Times New Roman" w:cs="Times New Roman"/>
          <w:bCs/>
          <w:sz w:val="28"/>
          <w:szCs w:val="28"/>
          <w:lang w:val="uk-UA"/>
        </w:rPr>
        <w:t>можуть</w:t>
      </w:r>
      <w:r w:rsidRPr="00EB70B0">
        <w:rPr>
          <w:rFonts w:ascii="Times New Roman" w:hAnsi="Times New Roman" w:cs="Times New Roman"/>
          <w:bCs/>
          <w:sz w:val="32"/>
          <w:szCs w:val="32"/>
          <w:lang w:val="uk-UA"/>
        </w:rPr>
        <w:t xml:space="preserve"> </w:t>
      </w:r>
      <w:r w:rsidRPr="00EB70B0">
        <w:rPr>
          <w:rFonts w:ascii="Times New Roman" w:hAnsi="Times New Roman" w:cs="Times New Roman"/>
          <w:bCs/>
          <w:sz w:val="28"/>
          <w:szCs w:val="28"/>
          <w:lang w:val="uk-UA"/>
        </w:rPr>
        <w:t>бути</w:t>
      </w:r>
      <w:r w:rsidRPr="00EB70B0">
        <w:rPr>
          <w:rFonts w:ascii="Times New Roman" w:hAnsi="Times New Roman" w:cs="Times New Roman"/>
          <w:bCs/>
          <w:sz w:val="32"/>
          <w:szCs w:val="32"/>
          <w:lang w:val="uk-UA"/>
        </w:rPr>
        <w:t xml:space="preserve"> </w:t>
      </w:r>
      <w:r w:rsidRPr="00EB70B0">
        <w:rPr>
          <w:rFonts w:ascii="Times New Roman" w:hAnsi="Times New Roman" w:cs="Times New Roman"/>
          <w:bCs/>
          <w:sz w:val="28"/>
          <w:szCs w:val="28"/>
          <w:lang w:val="uk-UA"/>
        </w:rPr>
        <w:t>враховані</w:t>
      </w:r>
      <w:r w:rsidRPr="00EB70B0">
        <w:rPr>
          <w:rFonts w:ascii="Times New Roman" w:hAnsi="Times New Roman" w:cs="Times New Roman"/>
          <w:bCs/>
          <w:sz w:val="32"/>
          <w:szCs w:val="32"/>
          <w:lang w:val="uk-UA"/>
        </w:rPr>
        <w:t xml:space="preserve"> </w:t>
      </w:r>
      <w:r w:rsidRPr="00EB70B0">
        <w:rPr>
          <w:rFonts w:ascii="Times New Roman" w:hAnsi="Times New Roman" w:cs="Times New Roman"/>
          <w:bCs/>
          <w:sz w:val="28"/>
          <w:szCs w:val="28"/>
          <w:lang w:val="uk-UA"/>
        </w:rPr>
        <w:t>й</w:t>
      </w:r>
      <w:r w:rsidR="00EB70B0">
        <w:rPr>
          <w:rFonts w:ascii="Times New Roman" w:hAnsi="Times New Roman" w:cs="Times New Roman"/>
          <w:bCs/>
          <w:sz w:val="28"/>
          <w:szCs w:val="28"/>
          <w:lang w:val="uk-UA"/>
        </w:rPr>
        <w:t xml:space="preserve"> </w:t>
      </w:r>
      <w:r w:rsidRPr="00EB70B0">
        <w:rPr>
          <w:rFonts w:ascii="Times New Roman" w:hAnsi="Times New Roman" w:cs="Times New Roman"/>
          <w:bCs/>
          <w:sz w:val="28"/>
          <w:szCs w:val="28"/>
          <w:lang w:val="uk-UA"/>
        </w:rPr>
        <w:t>інші обставини, встановлені під час розгляду питання щодо відрядження судді.</w:t>
      </w:r>
    </w:p>
    <w:p w:rsidR="005A542C" w:rsidRPr="00EB70B0" w:rsidRDefault="005A542C" w:rsidP="005A542C">
      <w:pPr>
        <w:autoSpaceDE w:val="0"/>
        <w:autoSpaceDN w:val="0"/>
        <w:adjustRightInd w:val="0"/>
        <w:spacing w:after="0" w:line="240" w:lineRule="auto"/>
        <w:ind w:firstLine="708"/>
        <w:jc w:val="both"/>
        <w:rPr>
          <w:rFonts w:ascii="Times New Roman" w:hAnsi="Times New Roman" w:cs="Times New Roman"/>
          <w:sz w:val="28"/>
          <w:szCs w:val="28"/>
          <w:lang w:val="uk-UA"/>
        </w:rPr>
      </w:pPr>
      <w:r w:rsidRPr="00EB70B0">
        <w:rPr>
          <w:rFonts w:ascii="Times New Roman" w:hAnsi="Times New Roman" w:cs="Times New Roman"/>
          <w:bCs/>
          <w:sz w:val="28"/>
          <w:szCs w:val="28"/>
          <w:lang w:val="uk-UA"/>
        </w:rPr>
        <w:t>Крім</w:t>
      </w:r>
      <w:r w:rsidRPr="00EB70B0">
        <w:rPr>
          <w:rFonts w:ascii="Times New Roman" w:hAnsi="Times New Roman" w:cs="Times New Roman"/>
          <w:bCs/>
          <w:sz w:val="44"/>
          <w:szCs w:val="44"/>
          <w:lang w:val="uk-UA"/>
        </w:rPr>
        <w:t xml:space="preserve"> </w:t>
      </w:r>
      <w:r w:rsidRPr="00EB70B0">
        <w:rPr>
          <w:rFonts w:ascii="Times New Roman" w:hAnsi="Times New Roman" w:cs="Times New Roman"/>
          <w:bCs/>
          <w:sz w:val="28"/>
          <w:szCs w:val="28"/>
          <w:lang w:val="uk-UA"/>
        </w:rPr>
        <w:t>того,</w:t>
      </w:r>
      <w:r w:rsidRPr="00EB70B0">
        <w:rPr>
          <w:rFonts w:ascii="Times New Roman" w:hAnsi="Times New Roman" w:cs="Times New Roman"/>
          <w:bCs/>
          <w:sz w:val="44"/>
          <w:szCs w:val="44"/>
          <w:lang w:val="uk-UA"/>
        </w:rPr>
        <w:t xml:space="preserve"> </w:t>
      </w:r>
      <w:r w:rsidRPr="00EB70B0">
        <w:rPr>
          <w:rFonts w:ascii="Times New Roman" w:hAnsi="Times New Roman" w:cs="Times New Roman"/>
          <w:bCs/>
          <w:sz w:val="28"/>
          <w:szCs w:val="28"/>
          <w:lang w:val="uk-UA"/>
        </w:rPr>
        <w:t>за</w:t>
      </w:r>
      <w:r w:rsidRPr="00EB70B0">
        <w:rPr>
          <w:rFonts w:ascii="Times New Roman" w:hAnsi="Times New Roman" w:cs="Times New Roman"/>
          <w:bCs/>
          <w:sz w:val="44"/>
          <w:szCs w:val="44"/>
          <w:lang w:val="uk-UA"/>
        </w:rPr>
        <w:t xml:space="preserve"> </w:t>
      </w:r>
      <w:r w:rsidRPr="00EB70B0">
        <w:rPr>
          <w:rFonts w:ascii="Times New Roman" w:hAnsi="Times New Roman" w:cs="Times New Roman"/>
          <w:bCs/>
          <w:sz w:val="28"/>
          <w:szCs w:val="28"/>
          <w:lang w:val="uk-UA"/>
        </w:rPr>
        <w:t>загальним</w:t>
      </w:r>
      <w:r w:rsidRPr="00EB70B0">
        <w:rPr>
          <w:rFonts w:ascii="Times New Roman" w:hAnsi="Times New Roman" w:cs="Times New Roman"/>
          <w:bCs/>
          <w:sz w:val="44"/>
          <w:szCs w:val="44"/>
          <w:lang w:val="uk-UA"/>
        </w:rPr>
        <w:t xml:space="preserve"> </w:t>
      </w:r>
      <w:r w:rsidRPr="00EB70B0">
        <w:rPr>
          <w:rFonts w:ascii="Times New Roman" w:hAnsi="Times New Roman" w:cs="Times New Roman"/>
          <w:bCs/>
          <w:sz w:val="28"/>
          <w:szCs w:val="28"/>
          <w:lang w:val="uk-UA"/>
        </w:rPr>
        <w:t>правилом,</w:t>
      </w:r>
      <w:r w:rsidRPr="00EB70B0">
        <w:rPr>
          <w:rFonts w:ascii="Times New Roman" w:hAnsi="Times New Roman" w:cs="Times New Roman"/>
          <w:bCs/>
          <w:sz w:val="44"/>
          <w:szCs w:val="44"/>
          <w:lang w:val="uk-UA"/>
        </w:rPr>
        <w:t xml:space="preserve"> </w:t>
      </w:r>
      <w:r w:rsidRPr="00EB70B0">
        <w:rPr>
          <w:rFonts w:ascii="Times New Roman" w:hAnsi="Times New Roman" w:cs="Times New Roman"/>
          <w:bCs/>
          <w:sz w:val="28"/>
          <w:szCs w:val="28"/>
          <w:lang w:val="uk-UA"/>
        </w:rPr>
        <w:t>визначеним</w:t>
      </w:r>
      <w:r w:rsidRPr="00EB70B0">
        <w:rPr>
          <w:rFonts w:ascii="Times New Roman" w:hAnsi="Times New Roman" w:cs="Times New Roman"/>
          <w:bCs/>
          <w:sz w:val="44"/>
          <w:szCs w:val="44"/>
          <w:lang w:val="uk-UA"/>
        </w:rPr>
        <w:t xml:space="preserve"> </w:t>
      </w:r>
      <w:r w:rsidRPr="00EB70B0">
        <w:rPr>
          <w:rFonts w:ascii="Times New Roman" w:hAnsi="Times New Roman" w:cs="Times New Roman"/>
          <w:bCs/>
          <w:sz w:val="28"/>
          <w:szCs w:val="28"/>
          <w:lang w:val="uk-UA"/>
        </w:rPr>
        <w:t>абзацом</w:t>
      </w:r>
      <w:r w:rsidRPr="00EB70B0">
        <w:rPr>
          <w:rFonts w:ascii="Times New Roman" w:hAnsi="Times New Roman" w:cs="Times New Roman"/>
          <w:bCs/>
          <w:sz w:val="44"/>
          <w:szCs w:val="44"/>
          <w:lang w:val="uk-UA"/>
        </w:rPr>
        <w:t xml:space="preserve"> </w:t>
      </w:r>
      <w:r w:rsidRPr="00EB70B0">
        <w:rPr>
          <w:rFonts w:ascii="Times New Roman" w:hAnsi="Times New Roman" w:cs="Times New Roman"/>
          <w:bCs/>
          <w:sz w:val="28"/>
          <w:szCs w:val="28"/>
          <w:lang w:val="uk-UA"/>
        </w:rPr>
        <w:t>четвертим</w:t>
      </w:r>
      <w:r w:rsidRPr="00EB70B0">
        <w:rPr>
          <w:rFonts w:ascii="Times New Roman" w:hAnsi="Times New Roman" w:cs="Times New Roman"/>
          <w:bCs/>
          <w:sz w:val="44"/>
          <w:szCs w:val="44"/>
          <w:lang w:val="uk-UA"/>
        </w:rPr>
        <w:t xml:space="preserve"> </w:t>
      </w:r>
      <w:r w:rsidRPr="00EB70B0">
        <w:rPr>
          <w:rFonts w:ascii="Times New Roman" w:hAnsi="Times New Roman" w:cs="Times New Roman"/>
          <w:bCs/>
          <w:sz w:val="28"/>
          <w:szCs w:val="28"/>
          <w:lang w:val="uk-UA"/>
        </w:rPr>
        <w:t>пункту</w:t>
      </w:r>
      <w:r w:rsidR="00EB70B0">
        <w:rPr>
          <w:rFonts w:ascii="Times New Roman" w:hAnsi="Times New Roman" w:cs="Times New Roman"/>
          <w:bCs/>
          <w:sz w:val="28"/>
          <w:szCs w:val="28"/>
          <w:lang w:val="uk-UA"/>
        </w:rPr>
        <w:t xml:space="preserve"> </w:t>
      </w:r>
      <w:r w:rsidRPr="00EB70B0">
        <w:rPr>
          <w:rFonts w:ascii="Times New Roman" w:hAnsi="Times New Roman" w:cs="Times New Roman"/>
          <w:bCs/>
          <w:sz w:val="28"/>
          <w:szCs w:val="28"/>
          <w:lang w:val="uk-UA"/>
        </w:rPr>
        <w:t>1</w:t>
      </w:r>
      <w:r w:rsidR="00EB70B0">
        <w:rPr>
          <w:rFonts w:ascii="Times New Roman" w:hAnsi="Times New Roman" w:cs="Times New Roman"/>
          <w:bCs/>
          <w:sz w:val="28"/>
          <w:szCs w:val="28"/>
          <w:lang w:val="uk-UA"/>
        </w:rPr>
        <w:t xml:space="preserve"> </w:t>
      </w:r>
      <w:r w:rsidRPr="00EB70B0">
        <w:rPr>
          <w:rFonts w:ascii="Times New Roman" w:hAnsi="Times New Roman" w:cs="Times New Roman"/>
          <w:bCs/>
          <w:sz w:val="28"/>
          <w:szCs w:val="28"/>
          <w:lang w:val="uk-UA"/>
        </w:rPr>
        <w:t>розділу</w:t>
      </w:r>
      <w:r w:rsidR="00EB70B0">
        <w:rPr>
          <w:rFonts w:ascii="Times New Roman" w:hAnsi="Times New Roman" w:cs="Times New Roman"/>
          <w:bCs/>
          <w:sz w:val="28"/>
          <w:szCs w:val="28"/>
          <w:lang w:val="uk-UA"/>
        </w:rPr>
        <w:t xml:space="preserve"> </w:t>
      </w:r>
      <w:r w:rsidRPr="00EB70B0">
        <w:rPr>
          <w:rFonts w:ascii="Times New Roman" w:hAnsi="Times New Roman" w:cs="Times New Roman"/>
          <w:bCs/>
          <w:sz w:val="28"/>
          <w:szCs w:val="28"/>
          <w:lang w:val="uk-UA"/>
        </w:rPr>
        <w:t>І</w:t>
      </w:r>
      <w:r w:rsidR="00EB70B0">
        <w:rPr>
          <w:rFonts w:ascii="Times New Roman" w:hAnsi="Times New Roman" w:cs="Times New Roman"/>
          <w:bCs/>
          <w:sz w:val="28"/>
          <w:szCs w:val="28"/>
          <w:lang w:val="uk-UA"/>
        </w:rPr>
        <w:t xml:space="preserve"> </w:t>
      </w:r>
      <w:r w:rsidRPr="00EB70B0">
        <w:rPr>
          <w:rFonts w:ascii="Times New Roman" w:hAnsi="Times New Roman" w:cs="Times New Roman"/>
          <w:bCs/>
          <w:sz w:val="28"/>
          <w:szCs w:val="28"/>
          <w:lang w:val="uk-UA"/>
        </w:rPr>
        <w:t xml:space="preserve">Порядку, </w:t>
      </w:r>
      <w:r w:rsidRPr="00EB70B0">
        <w:rPr>
          <w:rFonts w:ascii="Times New Roman" w:hAnsi="Times New Roman" w:cs="Times New Roman"/>
          <w:sz w:val="28"/>
          <w:szCs w:val="28"/>
          <w:lang w:val="uk-UA"/>
        </w:rPr>
        <w:t>відрядження суддів із судів, у яких вони обіймають штатні посади, не повинно суттєво впливати на середній рівень судового навантаження та</w:t>
      </w:r>
      <w:r w:rsidR="00EB70B0">
        <w:rPr>
          <w:rFonts w:ascii="Times New Roman" w:hAnsi="Times New Roman" w:cs="Times New Roman"/>
          <w:sz w:val="28"/>
          <w:szCs w:val="28"/>
          <w:lang w:val="uk-UA"/>
        </w:rPr>
        <w:t xml:space="preserve"> </w:t>
      </w:r>
      <w:r w:rsidRPr="00EB70B0">
        <w:rPr>
          <w:rFonts w:ascii="Times New Roman" w:hAnsi="Times New Roman" w:cs="Times New Roman"/>
          <w:sz w:val="28"/>
          <w:szCs w:val="28"/>
          <w:lang w:val="uk-UA"/>
        </w:rPr>
        <w:t>доступ до</w:t>
      </w:r>
      <w:r w:rsidR="00EB70B0">
        <w:rPr>
          <w:rFonts w:ascii="Times New Roman" w:hAnsi="Times New Roman" w:cs="Times New Roman"/>
          <w:sz w:val="28"/>
          <w:szCs w:val="28"/>
          <w:lang w:val="uk-UA"/>
        </w:rPr>
        <w:t xml:space="preserve"> </w:t>
      </w:r>
      <w:r w:rsidRPr="00EB70B0">
        <w:rPr>
          <w:rFonts w:ascii="Times New Roman" w:hAnsi="Times New Roman" w:cs="Times New Roman"/>
          <w:sz w:val="28"/>
          <w:szCs w:val="28"/>
          <w:lang w:val="uk-UA"/>
        </w:rPr>
        <w:t>правосуддя в цих судах.</w:t>
      </w:r>
    </w:p>
    <w:p w:rsidR="005361E8" w:rsidRPr="00EB70B0" w:rsidRDefault="005361E8" w:rsidP="005A542C">
      <w:pPr>
        <w:autoSpaceDE w:val="0"/>
        <w:autoSpaceDN w:val="0"/>
        <w:adjustRightInd w:val="0"/>
        <w:spacing w:after="0" w:line="240" w:lineRule="auto"/>
        <w:ind w:firstLine="708"/>
        <w:jc w:val="both"/>
        <w:rPr>
          <w:rFonts w:ascii="Times New Roman" w:hAnsi="Times New Roman" w:cs="Times New Roman"/>
          <w:sz w:val="28"/>
          <w:szCs w:val="28"/>
          <w:lang w:val="uk-UA"/>
        </w:rPr>
      </w:pPr>
      <w:r w:rsidRPr="00EB70B0">
        <w:rPr>
          <w:rFonts w:ascii="Times New Roman" w:hAnsi="Times New Roman" w:cs="Times New Roman"/>
          <w:sz w:val="28"/>
          <w:szCs w:val="28"/>
          <w:lang w:val="uk-UA"/>
        </w:rPr>
        <w:t>Розглянувши кандидатур</w:t>
      </w:r>
      <w:r w:rsidR="00EC35A9" w:rsidRPr="00EB70B0">
        <w:rPr>
          <w:rFonts w:ascii="Times New Roman" w:hAnsi="Times New Roman" w:cs="Times New Roman"/>
          <w:sz w:val="28"/>
          <w:szCs w:val="28"/>
          <w:lang w:val="uk-UA"/>
        </w:rPr>
        <w:t>у</w:t>
      </w:r>
      <w:r w:rsidRPr="00EB70B0">
        <w:rPr>
          <w:rFonts w:ascii="Times New Roman" w:hAnsi="Times New Roman" w:cs="Times New Roman"/>
          <w:sz w:val="28"/>
          <w:szCs w:val="28"/>
          <w:lang w:val="uk-UA"/>
        </w:rPr>
        <w:t xml:space="preserve"> судді, як</w:t>
      </w:r>
      <w:r w:rsidR="00F510FE" w:rsidRPr="00EB70B0">
        <w:rPr>
          <w:rFonts w:ascii="Times New Roman" w:hAnsi="Times New Roman" w:cs="Times New Roman"/>
          <w:sz w:val="28"/>
          <w:szCs w:val="28"/>
          <w:lang w:val="uk-UA"/>
        </w:rPr>
        <w:t>ий</w:t>
      </w:r>
      <w:r w:rsidRPr="00EB70B0">
        <w:rPr>
          <w:rFonts w:ascii="Times New Roman" w:hAnsi="Times New Roman" w:cs="Times New Roman"/>
          <w:sz w:val="28"/>
          <w:szCs w:val="28"/>
          <w:lang w:val="uk-UA"/>
        </w:rPr>
        <w:t xml:space="preserve"> вияви</w:t>
      </w:r>
      <w:r w:rsidR="00F510FE" w:rsidRPr="00EB70B0">
        <w:rPr>
          <w:rFonts w:ascii="Times New Roman" w:hAnsi="Times New Roman" w:cs="Times New Roman"/>
          <w:sz w:val="28"/>
          <w:szCs w:val="28"/>
          <w:lang w:val="uk-UA"/>
        </w:rPr>
        <w:t>в</w:t>
      </w:r>
      <w:r w:rsidRPr="00EB70B0">
        <w:rPr>
          <w:rFonts w:ascii="Times New Roman" w:hAnsi="Times New Roman" w:cs="Times New Roman"/>
          <w:sz w:val="28"/>
          <w:szCs w:val="28"/>
          <w:lang w:val="uk-UA"/>
        </w:rPr>
        <w:t xml:space="preserve"> бажання бути відряджен</w:t>
      </w:r>
      <w:r w:rsidR="00F510FE" w:rsidRPr="00EB70B0">
        <w:rPr>
          <w:rFonts w:ascii="Times New Roman" w:hAnsi="Times New Roman" w:cs="Times New Roman"/>
          <w:sz w:val="28"/>
          <w:szCs w:val="28"/>
          <w:lang w:val="uk-UA"/>
        </w:rPr>
        <w:t>им</w:t>
      </w:r>
      <w:r w:rsidRPr="00EB70B0">
        <w:rPr>
          <w:rFonts w:ascii="Times New Roman" w:hAnsi="Times New Roman" w:cs="Times New Roman"/>
          <w:sz w:val="28"/>
          <w:szCs w:val="28"/>
          <w:lang w:val="uk-UA"/>
        </w:rPr>
        <w:t xml:space="preserve"> до</w:t>
      </w:r>
      <w:r w:rsidR="00EB70B0">
        <w:rPr>
          <w:rFonts w:ascii="Times New Roman" w:hAnsi="Times New Roman" w:cs="Times New Roman"/>
          <w:sz w:val="28"/>
          <w:szCs w:val="28"/>
          <w:lang w:val="uk-UA"/>
        </w:rPr>
        <w:t xml:space="preserve"> </w:t>
      </w:r>
      <w:r w:rsidR="00F510FE" w:rsidRPr="00EB70B0">
        <w:rPr>
          <w:rFonts w:ascii="Times New Roman" w:hAnsi="Times New Roman" w:cs="Times New Roman"/>
          <w:bCs/>
          <w:sz w:val="28"/>
          <w:szCs w:val="28"/>
          <w:lang w:val="uk-UA"/>
        </w:rPr>
        <w:t>Херсонського міського суду Херсонської області</w:t>
      </w:r>
      <w:r w:rsidRPr="00EB70B0">
        <w:rPr>
          <w:rFonts w:ascii="Times New Roman" w:hAnsi="Times New Roman" w:cs="Times New Roman"/>
          <w:sz w:val="28"/>
          <w:szCs w:val="28"/>
          <w:lang w:val="uk-UA"/>
        </w:rPr>
        <w:t xml:space="preserve">, Комісією встановлено </w:t>
      </w:r>
      <w:r w:rsidR="00C25543" w:rsidRPr="00EB70B0">
        <w:rPr>
          <w:rFonts w:ascii="Times New Roman" w:hAnsi="Times New Roman" w:cs="Times New Roman"/>
          <w:sz w:val="28"/>
          <w:szCs w:val="28"/>
          <w:lang w:val="uk-UA"/>
        </w:rPr>
        <w:t>таке</w:t>
      </w:r>
      <w:r w:rsidRPr="00EB70B0">
        <w:rPr>
          <w:rFonts w:ascii="Times New Roman" w:hAnsi="Times New Roman" w:cs="Times New Roman"/>
          <w:sz w:val="28"/>
          <w:szCs w:val="28"/>
          <w:lang w:val="uk-UA"/>
        </w:rPr>
        <w:t>.</w:t>
      </w:r>
    </w:p>
    <w:p w:rsidR="0038049A" w:rsidRPr="00EB70B0" w:rsidRDefault="00904C3B" w:rsidP="00A07E48">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EB70B0">
        <w:rPr>
          <w:rFonts w:ascii="Times New Roman" w:hAnsi="Times New Roman" w:cs="Times New Roman"/>
          <w:bCs/>
          <w:sz w:val="28"/>
          <w:szCs w:val="28"/>
          <w:lang w:val="uk-UA"/>
        </w:rPr>
        <w:t>Указом</w:t>
      </w:r>
      <w:r w:rsidRPr="00EB70B0">
        <w:rPr>
          <w:rFonts w:ascii="Times New Roman" w:hAnsi="Times New Roman" w:cs="Times New Roman"/>
          <w:bCs/>
          <w:sz w:val="72"/>
          <w:szCs w:val="72"/>
          <w:lang w:val="uk-UA"/>
        </w:rPr>
        <w:t xml:space="preserve"> </w:t>
      </w:r>
      <w:r w:rsidRPr="00EB70B0">
        <w:rPr>
          <w:rFonts w:ascii="Times New Roman" w:hAnsi="Times New Roman" w:cs="Times New Roman"/>
          <w:bCs/>
          <w:sz w:val="28"/>
          <w:szCs w:val="28"/>
          <w:lang w:val="uk-UA"/>
        </w:rPr>
        <w:t>Президента</w:t>
      </w:r>
      <w:r w:rsidRPr="00EB70B0">
        <w:rPr>
          <w:rFonts w:ascii="Times New Roman" w:hAnsi="Times New Roman" w:cs="Times New Roman"/>
          <w:bCs/>
          <w:sz w:val="72"/>
          <w:szCs w:val="72"/>
          <w:lang w:val="uk-UA"/>
        </w:rPr>
        <w:t xml:space="preserve"> </w:t>
      </w:r>
      <w:r w:rsidRPr="00EB70B0">
        <w:rPr>
          <w:rFonts w:ascii="Times New Roman" w:hAnsi="Times New Roman" w:cs="Times New Roman"/>
          <w:bCs/>
          <w:sz w:val="28"/>
          <w:szCs w:val="28"/>
          <w:lang w:val="uk-UA"/>
        </w:rPr>
        <w:t>України</w:t>
      </w:r>
      <w:r w:rsidRPr="00EB70B0">
        <w:rPr>
          <w:rFonts w:ascii="Times New Roman" w:hAnsi="Times New Roman" w:cs="Times New Roman"/>
          <w:bCs/>
          <w:sz w:val="72"/>
          <w:szCs w:val="72"/>
          <w:lang w:val="uk-UA"/>
        </w:rPr>
        <w:t xml:space="preserve"> </w:t>
      </w:r>
      <w:r w:rsidRPr="00EB70B0">
        <w:rPr>
          <w:rFonts w:ascii="Times New Roman" w:hAnsi="Times New Roman" w:cs="Times New Roman"/>
          <w:bCs/>
          <w:sz w:val="28"/>
          <w:szCs w:val="28"/>
          <w:lang w:val="uk-UA"/>
        </w:rPr>
        <w:t>від</w:t>
      </w:r>
      <w:r w:rsidRPr="00EB70B0">
        <w:rPr>
          <w:rFonts w:ascii="Times New Roman" w:hAnsi="Times New Roman" w:cs="Times New Roman"/>
          <w:bCs/>
          <w:sz w:val="72"/>
          <w:szCs w:val="72"/>
          <w:lang w:val="uk-UA"/>
        </w:rPr>
        <w:t xml:space="preserve"> </w:t>
      </w:r>
      <w:r w:rsidR="00F510FE" w:rsidRPr="00EB70B0">
        <w:rPr>
          <w:rFonts w:ascii="Times New Roman" w:hAnsi="Times New Roman" w:cs="Times New Roman"/>
          <w:bCs/>
          <w:sz w:val="28"/>
          <w:szCs w:val="28"/>
          <w:lang w:val="uk-UA"/>
        </w:rPr>
        <w:t>24</w:t>
      </w:r>
      <w:r w:rsidR="00F510FE" w:rsidRPr="00EB70B0">
        <w:rPr>
          <w:rFonts w:ascii="Times New Roman" w:hAnsi="Times New Roman" w:cs="Times New Roman"/>
          <w:bCs/>
          <w:sz w:val="72"/>
          <w:szCs w:val="72"/>
          <w:lang w:val="uk-UA"/>
        </w:rPr>
        <w:t xml:space="preserve"> </w:t>
      </w:r>
      <w:r w:rsidR="00F510FE" w:rsidRPr="00EB70B0">
        <w:rPr>
          <w:rFonts w:ascii="Times New Roman" w:hAnsi="Times New Roman" w:cs="Times New Roman"/>
          <w:bCs/>
          <w:sz w:val="28"/>
          <w:szCs w:val="28"/>
          <w:lang w:val="uk-UA"/>
        </w:rPr>
        <w:t>вересня</w:t>
      </w:r>
      <w:r w:rsidR="00F510FE" w:rsidRPr="00EB70B0">
        <w:rPr>
          <w:rFonts w:ascii="Times New Roman" w:hAnsi="Times New Roman" w:cs="Times New Roman"/>
          <w:bCs/>
          <w:sz w:val="72"/>
          <w:szCs w:val="72"/>
          <w:lang w:val="uk-UA"/>
        </w:rPr>
        <w:t xml:space="preserve"> </w:t>
      </w:r>
      <w:r w:rsidRPr="00EB70B0">
        <w:rPr>
          <w:rFonts w:ascii="Times New Roman" w:hAnsi="Times New Roman" w:cs="Times New Roman"/>
          <w:bCs/>
          <w:sz w:val="28"/>
          <w:szCs w:val="28"/>
          <w:lang w:val="uk-UA"/>
        </w:rPr>
        <w:t>20</w:t>
      </w:r>
      <w:r w:rsidR="00F510FE" w:rsidRPr="00EB70B0">
        <w:rPr>
          <w:rFonts w:ascii="Times New Roman" w:hAnsi="Times New Roman" w:cs="Times New Roman"/>
          <w:bCs/>
          <w:sz w:val="28"/>
          <w:szCs w:val="28"/>
          <w:lang w:val="uk-UA"/>
        </w:rPr>
        <w:t>16</w:t>
      </w:r>
      <w:r w:rsidR="00A07E48" w:rsidRPr="00EB70B0">
        <w:rPr>
          <w:rFonts w:ascii="Times New Roman" w:hAnsi="Times New Roman" w:cs="Times New Roman"/>
          <w:bCs/>
          <w:sz w:val="72"/>
          <w:szCs w:val="72"/>
          <w:lang w:val="uk-UA"/>
        </w:rPr>
        <w:t xml:space="preserve"> </w:t>
      </w:r>
      <w:r w:rsidR="00A07E48" w:rsidRPr="00EB70B0">
        <w:rPr>
          <w:rFonts w:ascii="Times New Roman" w:hAnsi="Times New Roman" w:cs="Times New Roman"/>
          <w:bCs/>
          <w:sz w:val="28"/>
          <w:szCs w:val="28"/>
          <w:lang w:val="uk-UA"/>
        </w:rPr>
        <w:t>року</w:t>
      </w:r>
      <w:r w:rsidR="00A07E48" w:rsidRPr="00EB70B0">
        <w:rPr>
          <w:rFonts w:ascii="Times New Roman" w:hAnsi="Times New Roman" w:cs="Times New Roman"/>
          <w:bCs/>
          <w:sz w:val="72"/>
          <w:szCs w:val="72"/>
          <w:lang w:val="uk-UA"/>
        </w:rPr>
        <w:t xml:space="preserve"> </w:t>
      </w:r>
      <w:r w:rsidR="00A07E48" w:rsidRPr="00EB70B0">
        <w:rPr>
          <w:rFonts w:ascii="Times New Roman" w:hAnsi="Times New Roman" w:cs="Times New Roman"/>
          <w:bCs/>
          <w:sz w:val="28"/>
          <w:szCs w:val="28"/>
          <w:lang w:val="uk-UA"/>
        </w:rPr>
        <w:t>№ </w:t>
      </w:r>
      <w:r w:rsidR="00F510FE" w:rsidRPr="00EB70B0">
        <w:rPr>
          <w:rFonts w:ascii="Times New Roman" w:hAnsi="Times New Roman" w:cs="Times New Roman"/>
          <w:bCs/>
          <w:sz w:val="28"/>
          <w:szCs w:val="28"/>
          <w:lang w:val="uk-UA"/>
        </w:rPr>
        <w:t>410</w:t>
      </w:r>
      <w:r w:rsidR="00A07E48" w:rsidRPr="00EB70B0">
        <w:rPr>
          <w:rFonts w:ascii="Times New Roman" w:hAnsi="Times New Roman" w:cs="Times New Roman"/>
          <w:bCs/>
          <w:sz w:val="28"/>
          <w:szCs w:val="28"/>
          <w:lang w:val="uk-UA"/>
        </w:rPr>
        <w:t>/20</w:t>
      </w:r>
      <w:r w:rsidR="0038049A" w:rsidRPr="00EB70B0">
        <w:rPr>
          <w:rFonts w:ascii="Times New Roman" w:hAnsi="Times New Roman" w:cs="Times New Roman"/>
          <w:bCs/>
          <w:sz w:val="28"/>
          <w:szCs w:val="28"/>
          <w:lang w:val="uk-UA"/>
        </w:rPr>
        <w:t>16</w:t>
      </w:r>
      <w:r w:rsidR="00A07E48" w:rsidRPr="00EB70B0">
        <w:rPr>
          <w:rFonts w:ascii="Times New Roman" w:hAnsi="Times New Roman" w:cs="Times New Roman"/>
          <w:bCs/>
          <w:sz w:val="72"/>
          <w:szCs w:val="72"/>
          <w:lang w:val="uk-UA"/>
        </w:rPr>
        <w:t xml:space="preserve"> </w:t>
      </w:r>
      <w:r w:rsidR="009F7245" w:rsidRPr="00EB70B0">
        <w:rPr>
          <w:rFonts w:ascii="Times New Roman" w:hAnsi="Times New Roman" w:cs="Times New Roman"/>
          <w:bCs/>
          <w:sz w:val="28"/>
          <w:szCs w:val="28"/>
          <w:lang w:val="uk-UA"/>
        </w:rPr>
        <w:t>«Про</w:t>
      </w:r>
      <w:r w:rsidR="00EB70B0">
        <w:rPr>
          <w:rFonts w:ascii="Times New Roman" w:hAnsi="Times New Roman" w:cs="Times New Roman"/>
          <w:bCs/>
          <w:sz w:val="28"/>
          <w:szCs w:val="28"/>
          <w:lang w:val="uk-UA"/>
        </w:rPr>
        <w:t xml:space="preserve"> </w:t>
      </w:r>
      <w:r w:rsidR="009F7245" w:rsidRPr="00EB70B0">
        <w:rPr>
          <w:rFonts w:ascii="Times New Roman" w:hAnsi="Times New Roman" w:cs="Times New Roman"/>
          <w:bCs/>
          <w:sz w:val="28"/>
          <w:szCs w:val="28"/>
          <w:lang w:val="uk-UA"/>
        </w:rPr>
        <w:t xml:space="preserve">призначення суддів» </w:t>
      </w:r>
      <w:proofErr w:type="spellStart"/>
      <w:r w:rsidR="0038049A" w:rsidRPr="00EB70B0">
        <w:rPr>
          <w:rFonts w:ascii="Times New Roman" w:hAnsi="Times New Roman" w:cs="Times New Roman"/>
          <w:bCs/>
          <w:sz w:val="28"/>
          <w:szCs w:val="28"/>
          <w:lang w:val="uk-UA"/>
        </w:rPr>
        <w:t>Валігурського</w:t>
      </w:r>
      <w:proofErr w:type="spellEnd"/>
      <w:r w:rsidR="0038049A" w:rsidRPr="00EB70B0">
        <w:rPr>
          <w:rFonts w:ascii="Times New Roman" w:hAnsi="Times New Roman" w:cs="Times New Roman"/>
          <w:bCs/>
          <w:sz w:val="28"/>
          <w:szCs w:val="28"/>
          <w:lang w:val="uk-UA"/>
        </w:rPr>
        <w:t xml:space="preserve"> Г.Ю. </w:t>
      </w:r>
      <w:r w:rsidRPr="00EB70B0">
        <w:rPr>
          <w:rFonts w:ascii="Times New Roman" w:hAnsi="Times New Roman" w:cs="Times New Roman"/>
          <w:bCs/>
          <w:sz w:val="28"/>
          <w:szCs w:val="28"/>
          <w:lang w:val="uk-UA"/>
        </w:rPr>
        <w:t xml:space="preserve">призначено на посаду судді </w:t>
      </w:r>
      <w:r w:rsidR="00204958" w:rsidRPr="00EB70B0">
        <w:rPr>
          <w:rFonts w:ascii="Times New Roman" w:hAnsi="Times New Roman" w:cs="Times New Roman"/>
          <w:bCs/>
          <w:sz w:val="28"/>
          <w:szCs w:val="28"/>
          <w:lang w:val="uk-UA"/>
        </w:rPr>
        <w:lastRenderedPageBreak/>
        <w:t>К</w:t>
      </w:r>
      <w:r w:rsidR="0038049A" w:rsidRPr="00EB70B0">
        <w:rPr>
          <w:rFonts w:ascii="Times New Roman" w:hAnsi="Times New Roman" w:cs="Times New Roman"/>
          <w:bCs/>
          <w:sz w:val="28"/>
          <w:szCs w:val="28"/>
          <w:lang w:val="uk-UA"/>
        </w:rPr>
        <w:t xml:space="preserve">уйбишевського </w:t>
      </w:r>
      <w:r w:rsidR="004A5693" w:rsidRPr="00EB70B0">
        <w:rPr>
          <w:rFonts w:ascii="Times New Roman" w:hAnsi="Times New Roman" w:cs="Times New Roman"/>
          <w:bCs/>
          <w:sz w:val="28"/>
          <w:szCs w:val="28"/>
          <w:lang w:val="uk-UA"/>
        </w:rPr>
        <w:t xml:space="preserve">районного суду </w:t>
      </w:r>
      <w:r w:rsidR="0038049A" w:rsidRPr="00EB70B0">
        <w:rPr>
          <w:rFonts w:ascii="Times New Roman" w:hAnsi="Times New Roman" w:cs="Times New Roman"/>
          <w:bCs/>
          <w:sz w:val="28"/>
          <w:szCs w:val="28"/>
          <w:lang w:val="uk-UA"/>
        </w:rPr>
        <w:t xml:space="preserve">Запорізької </w:t>
      </w:r>
      <w:r w:rsidR="004A5693" w:rsidRPr="00EB70B0">
        <w:rPr>
          <w:rFonts w:ascii="Times New Roman" w:hAnsi="Times New Roman" w:cs="Times New Roman"/>
          <w:bCs/>
          <w:sz w:val="28"/>
          <w:szCs w:val="28"/>
          <w:lang w:val="uk-UA"/>
        </w:rPr>
        <w:t xml:space="preserve">області </w:t>
      </w:r>
      <w:r w:rsidR="009F7245" w:rsidRPr="00EB70B0">
        <w:rPr>
          <w:rFonts w:ascii="Times New Roman" w:hAnsi="Times New Roman" w:cs="Times New Roman"/>
          <w:bCs/>
          <w:sz w:val="28"/>
          <w:szCs w:val="28"/>
          <w:lang w:val="uk-UA"/>
        </w:rPr>
        <w:t xml:space="preserve">вперше </w:t>
      </w:r>
      <w:r w:rsidRPr="00EB70B0">
        <w:rPr>
          <w:rFonts w:ascii="Times New Roman" w:hAnsi="Times New Roman" w:cs="Times New Roman"/>
          <w:bCs/>
          <w:sz w:val="28"/>
          <w:szCs w:val="28"/>
          <w:lang w:val="uk-UA"/>
        </w:rPr>
        <w:t>строком на п’ять років</w:t>
      </w:r>
      <w:r w:rsidR="004A5693" w:rsidRPr="00EB70B0">
        <w:rPr>
          <w:rFonts w:ascii="Times New Roman" w:hAnsi="Times New Roman" w:cs="Times New Roman"/>
          <w:bCs/>
          <w:sz w:val="28"/>
          <w:szCs w:val="28"/>
          <w:lang w:val="uk-UA"/>
        </w:rPr>
        <w:t>.</w:t>
      </w:r>
      <w:r w:rsidR="00204958" w:rsidRPr="00EB70B0">
        <w:rPr>
          <w:rFonts w:ascii="Times New Roman" w:hAnsi="Times New Roman" w:cs="Times New Roman"/>
          <w:bCs/>
          <w:sz w:val="28"/>
          <w:szCs w:val="28"/>
          <w:lang w:val="uk-UA"/>
        </w:rPr>
        <w:t xml:space="preserve"> </w:t>
      </w:r>
    </w:p>
    <w:p w:rsidR="0038049A" w:rsidRPr="00EB70B0" w:rsidRDefault="0038049A" w:rsidP="00A07E48">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EB70B0">
        <w:rPr>
          <w:rFonts w:ascii="Times New Roman" w:hAnsi="Times New Roman" w:cs="Times New Roman"/>
          <w:sz w:val="28"/>
          <w:szCs w:val="28"/>
          <w:shd w:val="clear" w:color="auto" w:fill="FFFFFF"/>
          <w:lang w:val="uk-UA"/>
        </w:rPr>
        <w:t>Рішенням</w:t>
      </w:r>
      <w:r w:rsidRPr="00EB70B0">
        <w:rPr>
          <w:rFonts w:ascii="Times New Roman" w:hAnsi="Times New Roman" w:cs="Times New Roman"/>
          <w:sz w:val="130"/>
          <w:szCs w:val="130"/>
          <w:shd w:val="clear" w:color="auto" w:fill="FFFFFF"/>
          <w:lang w:val="uk-UA"/>
        </w:rPr>
        <w:t xml:space="preserve"> </w:t>
      </w:r>
      <w:r w:rsidRPr="00EB70B0">
        <w:rPr>
          <w:rFonts w:ascii="Times New Roman" w:hAnsi="Times New Roman" w:cs="Times New Roman"/>
          <w:sz w:val="28"/>
          <w:szCs w:val="28"/>
          <w:shd w:val="clear" w:color="auto" w:fill="FFFFFF"/>
          <w:lang w:val="uk-UA"/>
        </w:rPr>
        <w:t>Голови</w:t>
      </w:r>
      <w:r w:rsidRPr="00EB70B0">
        <w:rPr>
          <w:rFonts w:ascii="Times New Roman" w:hAnsi="Times New Roman" w:cs="Times New Roman"/>
          <w:sz w:val="130"/>
          <w:szCs w:val="130"/>
          <w:shd w:val="clear" w:color="auto" w:fill="FFFFFF"/>
          <w:lang w:val="uk-UA"/>
        </w:rPr>
        <w:t xml:space="preserve"> </w:t>
      </w:r>
      <w:r w:rsidRPr="00EB70B0">
        <w:rPr>
          <w:rFonts w:ascii="Times New Roman" w:hAnsi="Times New Roman" w:cs="Times New Roman"/>
          <w:sz w:val="28"/>
          <w:szCs w:val="28"/>
          <w:shd w:val="clear" w:color="auto" w:fill="FFFFFF"/>
          <w:lang w:val="uk-UA"/>
        </w:rPr>
        <w:t>Верховного</w:t>
      </w:r>
      <w:r w:rsidRPr="00EB70B0">
        <w:rPr>
          <w:rFonts w:ascii="Times New Roman" w:hAnsi="Times New Roman" w:cs="Times New Roman"/>
          <w:sz w:val="130"/>
          <w:szCs w:val="130"/>
          <w:shd w:val="clear" w:color="auto" w:fill="FFFFFF"/>
          <w:lang w:val="uk-UA"/>
        </w:rPr>
        <w:t xml:space="preserve"> </w:t>
      </w:r>
      <w:r w:rsidRPr="00EB70B0">
        <w:rPr>
          <w:rFonts w:ascii="Times New Roman" w:hAnsi="Times New Roman" w:cs="Times New Roman"/>
          <w:sz w:val="28"/>
          <w:szCs w:val="28"/>
          <w:shd w:val="clear" w:color="auto" w:fill="FFFFFF"/>
          <w:lang w:val="uk-UA"/>
        </w:rPr>
        <w:t>Суду</w:t>
      </w:r>
      <w:r w:rsidRPr="00EB70B0">
        <w:rPr>
          <w:rFonts w:ascii="Times New Roman" w:hAnsi="Times New Roman" w:cs="Times New Roman"/>
          <w:sz w:val="130"/>
          <w:szCs w:val="130"/>
          <w:shd w:val="clear" w:color="auto" w:fill="FFFFFF"/>
          <w:lang w:val="uk-UA"/>
        </w:rPr>
        <w:t xml:space="preserve"> </w:t>
      </w:r>
      <w:r w:rsidRPr="00EB70B0">
        <w:rPr>
          <w:rFonts w:ascii="Times New Roman" w:hAnsi="Times New Roman" w:cs="Times New Roman"/>
          <w:sz w:val="28"/>
          <w:szCs w:val="28"/>
          <w:shd w:val="clear" w:color="auto" w:fill="FFFFFF"/>
          <w:lang w:val="uk-UA"/>
        </w:rPr>
        <w:t>від</w:t>
      </w:r>
      <w:r w:rsidRPr="00EB70B0">
        <w:rPr>
          <w:rFonts w:ascii="Times New Roman" w:hAnsi="Times New Roman" w:cs="Times New Roman"/>
          <w:sz w:val="130"/>
          <w:szCs w:val="130"/>
          <w:shd w:val="clear" w:color="auto" w:fill="FFFFFF"/>
          <w:lang w:val="uk-UA"/>
        </w:rPr>
        <w:t xml:space="preserve"> </w:t>
      </w:r>
      <w:r w:rsidRPr="00EB70B0">
        <w:rPr>
          <w:rFonts w:ascii="Times New Roman" w:hAnsi="Times New Roman" w:cs="Times New Roman"/>
          <w:sz w:val="28"/>
          <w:szCs w:val="28"/>
          <w:shd w:val="clear" w:color="auto" w:fill="FFFFFF"/>
          <w:lang w:val="uk-UA"/>
        </w:rPr>
        <w:t>10</w:t>
      </w:r>
      <w:r w:rsidRPr="00EB70B0">
        <w:rPr>
          <w:rFonts w:ascii="Times New Roman" w:hAnsi="Times New Roman" w:cs="Times New Roman"/>
          <w:sz w:val="130"/>
          <w:szCs w:val="130"/>
          <w:shd w:val="clear" w:color="auto" w:fill="FFFFFF"/>
          <w:lang w:val="uk-UA"/>
        </w:rPr>
        <w:t xml:space="preserve"> </w:t>
      </w:r>
      <w:r w:rsidRPr="00EB70B0">
        <w:rPr>
          <w:rFonts w:ascii="Times New Roman" w:hAnsi="Times New Roman" w:cs="Times New Roman"/>
          <w:sz w:val="28"/>
          <w:szCs w:val="28"/>
          <w:shd w:val="clear" w:color="auto" w:fill="FFFFFF"/>
          <w:lang w:val="uk-UA"/>
        </w:rPr>
        <w:t>червня</w:t>
      </w:r>
      <w:r w:rsidRPr="00EB70B0">
        <w:rPr>
          <w:rFonts w:ascii="Times New Roman" w:hAnsi="Times New Roman" w:cs="Times New Roman"/>
          <w:sz w:val="130"/>
          <w:szCs w:val="130"/>
          <w:shd w:val="clear" w:color="auto" w:fill="FFFFFF"/>
          <w:lang w:val="uk-UA"/>
        </w:rPr>
        <w:t xml:space="preserve"> </w:t>
      </w:r>
      <w:r w:rsidRPr="00EB70B0">
        <w:rPr>
          <w:rFonts w:ascii="Times New Roman" w:hAnsi="Times New Roman" w:cs="Times New Roman"/>
          <w:sz w:val="28"/>
          <w:szCs w:val="28"/>
          <w:shd w:val="clear" w:color="auto" w:fill="FFFFFF"/>
          <w:lang w:val="uk-UA"/>
        </w:rPr>
        <w:t>2022</w:t>
      </w:r>
      <w:r w:rsidRPr="00EB70B0">
        <w:rPr>
          <w:rFonts w:ascii="Times New Roman" w:hAnsi="Times New Roman" w:cs="Times New Roman"/>
          <w:sz w:val="130"/>
          <w:szCs w:val="130"/>
          <w:shd w:val="clear" w:color="auto" w:fill="FFFFFF"/>
          <w:lang w:val="uk-UA"/>
        </w:rPr>
        <w:t xml:space="preserve"> </w:t>
      </w:r>
      <w:r w:rsidRPr="00EB70B0">
        <w:rPr>
          <w:rFonts w:ascii="Times New Roman" w:hAnsi="Times New Roman" w:cs="Times New Roman"/>
          <w:sz w:val="28"/>
          <w:szCs w:val="28"/>
          <w:shd w:val="clear" w:color="auto" w:fill="FFFFFF"/>
          <w:lang w:val="uk-UA"/>
        </w:rPr>
        <w:t>року</w:t>
      </w:r>
      <w:r w:rsidR="002768B8" w:rsidRPr="00EB70B0">
        <w:rPr>
          <w:rFonts w:ascii="Times New Roman" w:hAnsi="Times New Roman" w:cs="Times New Roman"/>
          <w:sz w:val="130"/>
          <w:szCs w:val="130"/>
          <w:shd w:val="clear" w:color="auto" w:fill="FFFFFF"/>
          <w:lang w:val="uk-UA"/>
        </w:rPr>
        <w:t xml:space="preserve"> </w:t>
      </w:r>
      <w:r w:rsidRPr="00EB70B0">
        <w:rPr>
          <w:rFonts w:ascii="Times New Roman" w:hAnsi="Times New Roman" w:cs="Times New Roman"/>
          <w:sz w:val="28"/>
          <w:szCs w:val="28"/>
          <w:shd w:val="clear" w:color="auto" w:fill="FFFFFF"/>
          <w:lang w:val="uk-UA"/>
        </w:rPr>
        <w:t>№</w:t>
      </w:r>
      <w:r w:rsidR="00FA2CDB" w:rsidRPr="00EB70B0">
        <w:rPr>
          <w:rFonts w:ascii="Times New Roman" w:hAnsi="Times New Roman" w:cs="Times New Roman"/>
          <w:sz w:val="28"/>
          <w:szCs w:val="28"/>
          <w:shd w:val="clear" w:color="auto" w:fill="FFFFFF"/>
          <w:lang w:val="uk-UA"/>
        </w:rPr>
        <w:t xml:space="preserve"> </w:t>
      </w:r>
      <w:r w:rsidRPr="00EB70B0">
        <w:rPr>
          <w:rFonts w:ascii="Times New Roman" w:hAnsi="Times New Roman" w:cs="Times New Roman"/>
          <w:sz w:val="28"/>
          <w:szCs w:val="28"/>
          <w:shd w:val="clear" w:color="auto" w:fill="FFFFFF"/>
          <w:lang w:val="uk-UA"/>
        </w:rPr>
        <w:t>217/0/149-22</w:t>
      </w:r>
      <w:r w:rsidR="00886112" w:rsidRPr="00EB70B0">
        <w:rPr>
          <w:rFonts w:ascii="Times New Roman" w:hAnsi="Times New Roman" w:cs="Times New Roman"/>
          <w:sz w:val="28"/>
          <w:szCs w:val="28"/>
          <w:shd w:val="clear" w:color="auto" w:fill="FFFFFF"/>
          <w:lang w:val="uk-UA"/>
        </w:rPr>
        <w:t xml:space="preserve"> </w:t>
      </w:r>
      <w:r w:rsidRPr="00EB70B0">
        <w:rPr>
          <w:rFonts w:ascii="Times New Roman" w:hAnsi="Times New Roman" w:cs="Times New Roman"/>
          <w:sz w:val="28"/>
          <w:szCs w:val="28"/>
          <w:shd w:val="clear" w:color="auto" w:fill="FFFFFF"/>
          <w:lang w:val="uk-UA"/>
        </w:rPr>
        <w:t xml:space="preserve">суддю Куйбишевського районного суду Запорізької області </w:t>
      </w:r>
      <w:proofErr w:type="spellStart"/>
      <w:r w:rsidRPr="00EB70B0">
        <w:rPr>
          <w:rFonts w:ascii="Times New Roman" w:hAnsi="Times New Roman" w:cs="Times New Roman"/>
          <w:sz w:val="28"/>
          <w:szCs w:val="28"/>
          <w:shd w:val="clear" w:color="auto" w:fill="FFFFFF"/>
          <w:lang w:val="uk-UA"/>
        </w:rPr>
        <w:t>Валігурського</w:t>
      </w:r>
      <w:proofErr w:type="spellEnd"/>
      <w:r w:rsidRPr="00EB70B0">
        <w:rPr>
          <w:rFonts w:ascii="Times New Roman" w:hAnsi="Times New Roman" w:cs="Times New Roman"/>
          <w:sz w:val="28"/>
          <w:szCs w:val="28"/>
          <w:shd w:val="clear" w:color="auto" w:fill="FFFFFF"/>
          <w:lang w:val="uk-UA"/>
        </w:rPr>
        <w:t xml:space="preserve"> Г.Ю. відряджено до Надвірнянського районного суду Івано-Франківської області з 10 червня 2022 року.</w:t>
      </w:r>
    </w:p>
    <w:p w:rsidR="00904C3B" w:rsidRPr="00EB70B0" w:rsidRDefault="0038049A" w:rsidP="00A07E48">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EB70B0">
        <w:rPr>
          <w:rFonts w:ascii="Times New Roman" w:hAnsi="Times New Roman" w:cs="Times New Roman"/>
          <w:bCs/>
          <w:sz w:val="28"/>
          <w:szCs w:val="28"/>
          <w:lang w:val="uk-UA"/>
        </w:rPr>
        <w:t xml:space="preserve">Указом </w:t>
      </w:r>
      <w:r w:rsidR="004A5693" w:rsidRPr="00EB70B0">
        <w:rPr>
          <w:rFonts w:ascii="Times New Roman" w:hAnsi="Times New Roman" w:cs="Times New Roman"/>
          <w:bCs/>
          <w:sz w:val="28"/>
          <w:szCs w:val="28"/>
          <w:lang w:val="uk-UA"/>
        </w:rPr>
        <w:t>П</w:t>
      </w:r>
      <w:r w:rsidRPr="00EB70B0">
        <w:rPr>
          <w:rFonts w:ascii="Times New Roman" w:hAnsi="Times New Roman" w:cs="Times New Roman"/>
          <w:bCs/>
          <w:sz w:val="28"/>
          <w:szCs w:val="28"/>
          <w:lang w:val="uk-UA"/>
        </w:rPr>
        <w:t xml:space="preserve">резидента України </w:t>
      </w:r>
      <w:r w:rsidR="00204958" w:rsidRPr="00EB70B0">
        <w:rPr>
          <w:rFonts w:ascii="Times New Roman" w:hAnsi="Times New Roman" w:cs="Times New Roman"/>
          <w:bCs/>
          <w:sz w:val="28"/>
          <w:szCs w:val="28"/>
          <w:lang w:val="uk-UA"/>
        </w:rPr>
        <w:t>від</w:t>
      </w:r>
      <w:r w:rsidR="00EB70B0">
        <w:rPr>
          <w:rFonts w:ascii="Times New Roman" w:hAnsi="Times New Roman" w:cs="Times New Roman"/>
          <w:bCs/>
          <w:sz w:val="28"/>
          <w:szCs w:val="28"/>
          <w:lang w:val="uk-UA"/>
        </w:rPr>
        <w:t xml:space="preserve"> </w:t>
      </w:r>
      <w:r w:rsidRPr="00EB70B0">
        <w:rPr>
          <w:rFonts w:ascii="Times New Roman" w:hAnsi="Times New Roman" w:cs="Times New Roman"/>
          <w:bCs/>
          <w:sz w:val="28"/>
          <w:szCs w:val="28"/>
          <w:lang w:val="uk-UA"/>
        </w:rPr>
        <w:t>16</w:t>
      </w:r>
      <w:r w:rsidR="00886112" w:rsidRPr="00EB70B0">
        <w:rPr>
          <w:rFonts w:ascii="Times New Roman" w:hAnsi="Times New Roman" w:cs="Times New Roman"/>
          <w:bCs/>
          <w:sz w:val="28"/>
          <w:szCs w:val="28"/>
          <w:lang w:val="uk-UA"/>
        </w:rPr>
        <w:t xml:space="preserve"> </w:t>
      </w:r>
      <w:r w:rsidRPr="00EB70B0">
        <w:rPr>
          <w:rFonts w:ascii="Times New Roman" w:hAnsi="Times New Roman" w:cs="Times New Roman"/>
          <w:bCs/>
          <w:sz w:val="28"/>
          <w:szCs w:val="28"/>
          <w:lang w:val="uk-UA"/>
        </w:rPr>
        <w:t>жовтня 20</w:t>
      </w:r>
      <w:r w:rsidR="00EB4883" w:rsidRPr="00EB70B0">
        <w:rPr>
          <w:rFonts w:ascii="Times New Roman" w:hAnsi="Times New Roman" w:cs="Times New Roman"/>
          <w:bCs/>
          <w:sz w:val="28"/>
          <w:szCs w:val="28"/>
          <w:lang w:val="uk-UA"/>
        </w:rPr>
        <w:t>2</w:t>
      </w:r>
      <w:r w:rsidRPr="00EB70B0">
        <w:rPr>
          <w:rFonts w:ascii="Times New Roman" w:hAnsi="Times New Roman" w:cs="Times New Roman"/>
          <w:bCs/>
          <w:sz w:val="28"/>
          <w:szCs w:val="28"/>
          <w:lang w:val="uk-UA"/>
        </w:rPr>
        <w:t xml:space="preserve">4 </w:t>
      </w:r>
      <w:r w:rsidR="00204958" w:rsidRPr="00EB70B0">
        <w:rPr>
          <w:rFonts w:ascii="Times New Roman" w:hAnsi="Times New Roman" w:cs="Times New Roman"/>
          <w:bCs/>
          <w:sz w:val="28"/>
          <w:szCs w:val="28"/>
          <w:lang w:val="uk-UA"/>
        </w:rPr>
        <w:t>року №</w:t>
      </w:r>
      <w:r w:rsidR="002733CC" w:rsidRPr="00EB70B0">
        <w:rPr>
          <w:rFonts w:ascii="Times New Roman" w:hAnsi="Times New Roman" w:cs="Times New Roman"/>
          <w:bCs/>
          <w:sz w:val="28"/>
          <w:szCs w:val="28"/>
          <w:lang w:val="uk-UA"/>
        </w:rPr>
        <w:t> </w:t>
      </w:r>
      <w:r w:rsidRPr="00EB70B0">
        <w:rPr>
          <w:rFonts w:ascii="Times New Roman" w:hAnsi="Times New Roman" w:cs="Times New Roman"/>
          <w:bCs/>
          <w:sz w:val="28"/>
          <w:szCs w:val="28"/>
          <w:lang w:val="uk-UA"/>
        </w:rPr>
        <w:t xml:space="preserve">727/2024 </w:t>
      </w:r>
      <w:r w:rsidR="00204958" w:rsidRPr="00EB70B0">
        <w:rPr>
          <w:rFonts w:ascii="Times New Roman" w:hAnsi="Times New Roman" w:cs="Times New Roman"/>
          <w:bCs/>
          <w:sz w:val="28"/>
          <w:szCs w:val="28"/>
          <w:lang w:val="uk-UA"/>
        </w:rPr>
        <w:t xml:space="preserve">«Про </w:t>
      </w:r>
      <w:r w:rsidRPr="00EB70B0">
        <w:rPr>
          <w:rFonts w:ascii="Times New Roman" w:hAnsi="Times New Roman" w:cs="Times New Roman"/>
          <w:bCs/>
          <w:sz w:val="28"/>
          <w:szCs w:val="28"/>
          <w:lang w:val="uk-UA"/>
        </w:rPr>
        <w:t xml:space="preserve">призначення суддів» </w:t>
      </w:r>
      <w:proofErr w:type="spellStart"/>
      <w:r w:rsidRPr="00EB70B0">
        <w:rPr>
          <w:rFonts w:ascii="Times New Roman" w:hAnsi="Times New Roman" w:cs="Times New Roman"/>
          <w:bCs/>
          <w:sz w:val="28"/>
          <w:szCs w:val="28"/>
          <w:lang w:val="uk-UA"/>
        </w:rPr>
        <w:t>Валігурського</w:t>
      </w:r>
      <w:proofErr w:type="spellEnd"/>
      <w:r w:rsidRPr="00EB70B0">
        <w:rPr>
          <w:rFonts w:ascii="Times New Roman" w:hAnsi="Times New Roman" w:cs="Times New Roman"/>
          <w:bCs/>
          <w:sz w:val="28"/>
          <w:szCs w:val="28"/>
          <w:lang w:val="uk-UA"/>
        </w:rPr>
        <w:t xml:space="preserve"> Г.Ю. призначено на посаду </w:t>
      </w:r>
      <w:r w:rsidR="00204958" w:rsidRPr="00EB70B0">
        <w:rPr>
          <w:rFonts w:ascii="Times New Roman" w:hAnsi="Times New Roman" w:cs="Times New Roman"/>
          <w:bCs/>
          <w:sz w:val="28"/>
          <w:szCs w:val="28"/>
          <w:lang w:val="uk-UA"/>
        </w:rPr>
        <w:t>судд</w:t>
      </w:r>
      <w:r w:rsidRPr="00EB70B0">
        <w:rPr>
          <w:rFonts w:ascii="Times New Roman" w:hAnsi="Times New Roman" w:cs="Times New Roman"/>
          <w:bCs/>
          <w:sz w:val="28"/>
          <w:szCs w:val="28"/>
          <w:lang w:val="uk-UA"/>
        </w:rPr>
        <w:t>і</w:t>
      </w:r>
      <w:r w:rsidR="00204958" w:rsidRPr="00EB70B0">
        <w:rPr>
          <w:rFonts w:ascii="Times New Roman" w:hAnsi="Times New Roman" w:cs="Times New Roman"/>
          <w:bCs/>
          <w:sz w:val="28"/>
          <w:szCs w:val="28"/>
          <w:lang w:val="uk-UA"/>
        </w:rPr>
        <w:t xml:space="preserve"> </w:t>
      </w:r>
      <w:r w:rsidR="00F23BC9" w:rsidRPr="00EB70B0">
        <w:rPr>
          <w:rFonts w:ascii="Times New Roman" w:hAnsi="Times New Roman" w:cs="Times New Roman"/>
          <w:bCs/>
          <w:sz w:val="28"/>
          <w:szCs w:val="28"/>
          <w:lang w:val="uk-UA"/>
        </w:rPr>
        <w:t xml:space="preserve">Куйбишевського районного суду Запорізької області </w:t>
      </w:r>
      <w:r w:rsidR="00204958" w:rsidRPr="00EB70B0">
        <w:rPr>
          <w:rFonts w:ascii="Times New Roman" w:hAnsi="Times New Roman" w:cs="Times New Roman"/>
          <w:bCs/>
          <w:sz w:val="28"/>
          <w:szCs w:val="28"/>
          <w:lang w:val="uk-UA"/>
        </w:rPr>
        <w:t xml:space="preserve">безстроково. </w:t>
      </w:r>
    </w:p>
    <w:p w:rsidR="00F23BC9" w:rsidRPr="00EB70B0" w:rsidRDefault="00F23BC9" w:rsidP="00F23BC9">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EB70B0">
        <w:rPr>
          <w:rFonts w:ascii="Times New Roman" w:hAnsi="Times New Roman" w:cs="Times New Roman"/>
          <w:sz w:val="28"/>
          <w:szCs w:val="28"/>
          <w:shd w:val="clear" w:color="auto" w:fill="FFFFFF"/>
          <w:lang w:val="uk-UA"/>
        </w:rPr>
        <w:t xml:space="preserve">Наразі відрядження </w:t>
      </w:r>
      <w:r w:rsidR="00484C2E" w:rsidRPr="00EB70B0">
        <w:rPr>
          <w:rFonts w:ascii="Times New Roman" w:hAnsi="Times New Roman" w:cs="Times New Roman"/>
          <w:sz w:val="28"/>
          <w:szCs w:val="28"/>
          <w:shd w:val="clear" w:color="auto" w:fill="FFFFFF"/>
          <w:lang w:val="uk-UA"/>
        </w:rPr>
        <w:t xml:space="preserve">судді </w:t>
      </w:r>
      <w:proofErr w:type="spellStart"/>
      <w:r w:rsidR="00484C2E" w:rsidRPr="00EB70B0">
        <w:rPr>
          <w:rFonts w:ascii="Times New Roman" w:hAnsi="Times New Roman" w:cs="Times New Roman"/>
          <w:sz w:val="28"/>
          <w:szCs w:val="28"/>
          <w:shd w:val="clear" w:color="auto" w:fill="FFFFFF"/>
          <w:lang w:val="uk-UA"/>
        </w:rPr>
        <w:t>Валігурського</w:t>
      </w:r>
      <w:proofErr w:type="spellEnd"/>
      <w:r w:rsidR="00484C2E" w:rsidRPr="00EB70B0">
        <w:rPr>
          <w:rFonts w:ascii="Times New Roman" w:hAnsi="Times New Roman" w:cs="Times New Roman"/>
          <w:sz w:val="28"/>
          <w:szCs w:val="28"/>
          <w:shd w:val="clear" w:color="auto" w:fill="FFFFFF"/>
          <w:lang w:val="uk-UA"/>
        </w:rPr>
        <w:t xml:space="preserve"> Г.Ю. у Надвірнянському районному суді Івано-Франківської області </w:t>
      </w:r>
      <w:r w:rsidRPr="00EB70B0">
        <w:rPr>
          <w:rFonts w:ascii="Times New Roman" w:hAnsi="Times New Roman" w:cs="Times New Roman"/>
          <w:sz w:val="28"/>
          <w:szCs w:val="28"/>
          <w:shd w:val="clear" w:color="auto" w:fill="FFFFFF"/>
          <w:lang w:val="uk-UA"/>
        </w:rPr>
        <w:t>триває.</w:t>
      </w:r>
    </w:p>
    <w:p w:rsidR="0025276D" w:rsidRPr="00EB70B0" w:rsidRDefault="0059266B" w:rsidP="00882EA7">
      <w:pPr>
        <w:autoSpaceDE w:val="0"/>
        <w:autoSpaceDN w:val="0"/>
        <w:adjustRightInd w:val="0"/>
        <w:spacing w:after="0" w:line="240" w:lineRule="auto"/>
        <w:ind w:firstLine="708"/>
        <w:jc w:val="both"/>
        <w:rPr>
          <w:rFonts w:ascii="Times New Roman" w:hAnsi="Times New Roman" w:cs="Times New Roman"/>
          <w:sz w:val="28"/>
          <w:szCs w:val="28"/>
          <w:lang w:val="uk-UA"/>
        </w:rPr>
      </w:pPr>
      <w:r w:rsidRPr="00EB70B0">
        <w:rPr>
          <w:rFonts w:ascii="Times New Roman" w:hAnsi="Times New Roman" w:cs="Times New Roman"/>
          <w:bCs/>
          <w:sz w:val="28"/>
          <w:szCs w:val="28"/>
          <w:lang w:val="uk-UA"/>
        </w:rPr>
        <w:t xml:space="preserve">Відповідно до довідки </w:t>
      </w:r>
      <w:r w:rsidR="00484C2E" w:rsidRPr="00EB70B0">
        <w:rPr>
          <w:rFonts w:ascii="Times New Roman" w:hAnsi="Times New Roman" w:cs="Times New Roman"/>
          <w:bCs/>
          <w:sz w:val="28"/>
          <w:szCs w:val="28"/>
          <w:lang w:val="uk-UA"/>
        </w:rPr>
        <w:t xml:space="preserve">Надвірнянського районного суду Івано-Франківської </w:t>
      </w:r>
      <w:r w:rsidR="00204958" w:rsidRPr="00EB70B0">
        <w:rPr>
          <w:rFonts w:ascii="Times New Roman" w:hAnsi="Times New Roman" w:cs="Times New Roman"/>
          <w:bCs/>
          <w:sz w:val="28"/>
          <w:szCs w:val="28"/>
          <w:lang w:val="uk-UA"/>
        </w:rPr>
        <w:t>області</w:t>
      </w:r>
      <w:r w:rsidR="00882EA7" w:rsidRPr="00EB70B0">
        <w:rPr>
          <w:rFonts w:ascii="Times New Roman" w:hAnsi="Times New Roman" w:cs="Times New Roman"/>
          <w:bCs/>
          <w:sz w:val="28"/>
          <w:szCs w:val="28"/>
          <w:lang w:val="uk-UA"/>
        </w:rPr>
        <w:t xml:space="preserve"> </w:t>
      </w:r>
      <w:r w:rsidRPr="00EB70B0">
        <w:rPr>
          <w:rFonts w:ascii="Times New Roman" w:hAnsi="Times New Roman" w:cs="Times New Roman"/>
          <w:bCs/>
          <w:sz w:val="28"/>
          <w:szCs w:val="28"/>
          <w:lang w:val="uk-UA"/>
        </w:rPr>
        <w:t xml:space="preserve">суддею </w:t>
      </w:r>
      <w:proofErr w:type="spellStart"/>
      <w:r w:rsidR="00484C2E" w:rsidRPr="00EB70B0">
        <w:rPr>
          <w:rFonts w:ascii="Times New Roman" w:hAnsi="Times New Roman" w:cs="Times New Roman"/>
          <w:bCs/>
          <w:sz w:val="28"/>
          <w:szCs w:val="28"/>
          <w:lang w:val="uk-UA"/>
        </w:rPr>
        <w:t>Валігурським</w:t>
      </w:r>
      <w:proofErr w:type="spellEnd"/>
      <w:r w:rsidR="00484C2E" w:rsidRPr="00EB70B0">
        <w:rPr>
          <w:rFonts w:ascii="Times New Roman" w:hAnsi="Times New Roman" w:cs="Times New Roman"/>
          <w:bCs/>
          <w:sz w:val="28"/>
          <w:szCs w:val="28"/>
          <w:lang w:val="uk-UA"/>
        </w:rPr>
        <w:t xml:space="preserve"> Г.Ю. </w:t>
      </w:r>
      <w:r w:rsidRPr="00EB70B0">
        <w:rPr>
          <w:rFonts w:ascii="Times New Roman" w:hAnsi="Times New Roman" w:cs="Times New Roman"/>
          <w:bCs/>
          <w:sz w:val="28"/>
          <w:szCs w:val="28"/>
          <w:lang w:val="uk-UA"/>
        </w:rPr>
        <w:t>у 202</w:t>
      </w:r>
      <w:r w:rsidR="00D91563" w:rsidRPr="00EB70B0">
        <w:rPr>
          <w:rFonts w:ascii="Times New Roman" w:hAnsi="Times New Roman" w:cs="Times New Roman"/>
          <w:bCs/>
          <w:sz w:val="28"/>
          <w:szCs w:val="28"/>
          <w:lang w:val="uk-UA"/>
        </w:rPr>
        <w:t>3</w:t>
      </w:r>
      <w:r w:rsidRPr="00EB70B0">
        <w:rPr>
          <w:rFonts w:ascii="Times New Roman" w:hAnsi="Times New Roman" w:cs="Times New Roman"/>
          <w:bCs/>
          <w:sz w:val="28"/>
          <w:szCs w:val="28"/>
          <w:lang w:val="uk-UA"/>
        </w:rPr>
        <w:t xml:space="preserve"> році </w:t>
      </w:r>
      <w:r w:rsidR="003861B8" w:rsidRPr="00EB70B0">
        <w:rPr>
          <w:rFonts w:ascii="Times New Roman" w:hAnsi="Times New Roman" w:cs="Times New Roman"/>
          <w:bCs/>
          <w:sz w:val="28"/>
          <w:szCs w:val="28"/>
          <w:lang w:val="uk-UA"/>
        </w:rPr>
        <w:t xml:space="preserve">не розглянуто жодної справи, у 2024 році </w:t>
      </w:r>
      <w:r w:rsidRPr="00EB70B0">
        <w:rPr>
          <w:rFonts w:ascii="Times New Roman" w:hAnsi="Times New Roman" w:cs="Times New Roman"/>
          <w:bCs/>
          <w:sz w:val="28"/>
          <w:szCs w:val="28"/>
          <w:lang w:val="uk-UA"/>
        </w:rPr>
        <w:t>розглянут</w:t>
      </w:r>
      <w:r w:rsidR="00506B87" w:rsidRPr="00EB70B0">
        <w:rPr>
          <w:rFonts w:ascii="Times New Roman" w:hAnsi="Times New Roman" w:cs="Times New Roman"/>
          <w:bCs/>
          <w:sz w:val="28"/>
          <w:szCs w:val="28"/>
          <w:lang w:val="uk-UA"/>
        </w:rPr>
        <w:t>о</w:t>
      </w:r>
      <w:r w:rsidRPr="00EB70B0">
        <w:rPr>
          <w:rFonts w:ascii="Times New Roman" w:hAnsi="Times New Roman" w:cs="Times New Roman"/>
          <w:bCs/>
          <w:sz w:val="28"/>
          <w:szCs w:val="28"/>
          <w:lang w:val="uk-UA"/>
        </w:rPr>
        <w:t xml:space="preserve">: </w:t>
      </w:r>
      <w:r w:rsidR="00204958" w:rsidRPr="00EB70B0">
        <w:rPr>
          <w:rFonts w:ascii="Times New Roman" w:hAnsi="Times New Roman" w:cs="Times New Roman"/>
          <w:bCs/>
          <w:sz w:val="28"/>
          <w:szCs w:val="28"/>
          <w:lang w:val="uk-UA"/>
        </w:rPr>
        <w:t>1 цивільн</w:t>
      </w:r>
      <w:r w:rsidR="003861B8" w:rsidRPr="00EB70B0">
        <w:rPr>
          <w:rFonts w:ascii="Times New Roman" w:hAnsi="Times New Roman" w:cs="Times New Roman"/>
          <w:bCs/>
          <w:sz w:val="28"/>
          <w:szCs w:val="28"/>
          <w:lang w:val="uk-UA"/>
        </w:rPr>
        <w:t>а</w:t>
      </w:r>
      <w:r w:rsidR="00204958" w:rsidRPr="00EB70B0">
        <w:rPr>
          <w:rFonts w:ascii="Times New Roman" w:hAnsi="Times New Roman" w:cs="Times New Roman"/>
          <w:bCs/>
          <w:sz w:val="28"/>
          <w:szCs w:val="28"/>
          <w:lang w:val="uk-UA"/>
        </w:rPr>
        <w:t xml:space="preserve"> справ</w:t>
      </w:r>
      <w:r w:rsidR="003861B8" w:rsidRPr="00EB70B0">
        <w:rPr>
          <w:rFonts w:ascii="Times New Roman" w:hAnsi="Times New Roman" w:cs="Times New Roman"/>
          <w:bCs/>
          <w:sz w:val="28"/>
          <w:szCs w:val="28"/>
          <w:lang w:val="uk-UA"/>
        </w:rPr>
        <w:t>а</w:t>
      </w:r>
      <w:r w:rsidR="00204958" w:rsidRPr="00EB70B0">
        <w:rPr>
          <w:rFonts w:ascii="Times New Roman" w:hAnsi="Times New Roman" w:cs="Times New Roman"/>
          <w:bCs/>
          <w:sz w:val="28"/>
          <w:szCs w:val="28"/>
          <w:lang w:val="uk-UA"/>
        </w:rPr>
        <w:t>, 1 справа про</w:t>
      </w:r>
      <w:r w:rsidR="002733CC" w:rsidRPr="00EB70B0">
        <w:rPr>
          <w:rFonts w:ascii="Times New Roman" w:hAnsi="Times New Roman" w:cs="Times New Roman"/>
          <w:bCs/>
          <w:sz w:val="28"/>
          <w:szCs w:val="28"/>
          <w:lang w:val="uk-UA"/>
        </w:rPr>
        <w:t> </w:t>
      </w:r>
      <w:r w:rsidR="00204958" w:rsidRPr="00EB70B0">
        <w:rPr>
          <w:rFonts w:ascii="Times New Roman" w:hAnsi="Times New Roman" w:cs="Times New Roman"/>
          <w:bCs/>
          <w:sz w:val="28"/>
          <w:szCs w:val="28"/>
          <w:lang w:val="uk-UA"/>
        </w:rPr>
        <w:t xml:space="preserve">адміністративні правопорушення </w:t>
      </w:r>
      <w:r w:rsidR="00204958" w:rsidRPr="00EB70B0">
        <w:rPr>
          <w:rFonts w:ascii="Times New Roman" w:hAnsi="Times New Roman" w:cs="Times New Roman"/>
          <w:sz w:val="28"/>
          <w:szCs w:val="28"/>
          <w:lang w:val="uk-UA"/>
        </w:rPr>
        <w:t>(відомості про скасовані чи змінені рішення відсутні)</w:t>
      </w:r>
      <w:r w:rsidR="003861B8" w:rsidRPr="00EB70B0">
        <w:rPr>
          <w:rFonts w:ascii="Times New Roman" w:hAnsi="Times New Roman" w:cs="Times New Roman"/>
          <w:sz w:val="28"/>
          <w:szCs w:val="28"/>
          <w:lang w:val="uk-UA"/>
        </w:rPr>
        <w:t xml:space="preserve">. </w:t>
      </w:r>
      <w:r w:rsidR="00D05A80" w:rsidRPr="00EB70B0">
        <w:rPr>
          <w:rFonts w:ascii="Times New Roman" w:hAnsi="Times New Roman" w:cs="Times New Roman"/>
          <w:sz w:val="28"/>
          <w:szCs w:val="28"/>
          <w:lang w:val="uk-UA"/>
        </w:rPr>
        <w:t>З 24</w:t>
      </w:r>
      <w:r w:rsidR="00615EBD" w:rsidRPr="00EB70B0">
        <w:rPr>
          <w:rFonts w:ascii="Times New Roman" w:hAnsi="Times New Roman" w:cs="Times New Roman"/>
          <w:sz w:val="28"/>
          <w:szCs w:val="28"/>
          <w:lang w:val="uk-UA"/>
        </w:rPr>
        <w:t xml:space="preserve"> вересня </w:t>
      </w:r>
      <w:r w:rsidR="006E3F22" w:rsidRPr="00EB70B0">
        <w:rPr>
          <w:rFonts w:ascii="Times New Roman" w:hAnsi="Times New Roman" w:cs="Times New Roman"/>
          <w:sz w:val="28"/>
          <w:szCs w:val="28"/>
          <w:lang w:val="uk-UA"/>
        </w:rPr>
        <w:t xml:space="preserve">2021 </w:t>
      </w:r>
      <w:r w:rsidR="00615EBD" w:rsidRPr="00EB70B0">
        <w:rPr>
          <w:rFonts w:ascii="Times New Roman" w:hAnsi="Times New Roman" w:cs="Times New Roman"/>
          <w:sz w:val="28"/>
          <w:szCs w:val="28"/>
          <w:lang w:val="uk-UA"/>
        </w:rPr>
        <w:t>року д</w:t>
      </w:r>
      <w:r w:rsidR="006E3F22" w:rsidRPr="00EB70B0">
        <w:rPr>
          <w:rFonts w:ascii="Times New Roman" w:hAnsi="Times New Roman" w:cs="Times New Roman"/>
          <w:sz w:val="28"/>
          <w:szCs w:val="28"/>
          <w:lang w:val="uk-UA"/>
        </w:rPr>
        <w:t>о 16</w:t>
      </w:r>
      <w:r w:rsidR="00615EBD" w:rsidRPr="00EB70B0">
        <w:rPr>
          <w:rFonts w:ascii="Times New Roman" w:hAnsi="Times New Roman" w:cs="Times New Roman"/>
          <w:sz w:val="28"/>
          <w:szCs w:val="28"/>
          <w:lang w:val="uk-UA"/>
        </w:rPr>
        <w:t xml:space="preserve"> жовтня </w:t>
      </w:r>
      <w:r w:rsidR="0028573D" w:rsidRPr="00EB70B0">
        <w:rPr>
          <w:rFonts w:ascii="Times New Roman" w:hAnsi="Times New Roman" w:cs="Times New Roman"/>
          <w:sz w:val="28"/>
          <w:szCs w:val="28"/>
          <w:lang w:val="uk-UA"/>
        </w:rPr>
        <w:t xml:space="preserve">2024 </w:t>
      </w:r>
      <w:r w:rsidR="00615EBD" w:rsidRPr="00EB70B0">
        <w:rPr>
          <w:rFonts w:ascii="Times New Roman" w:hAnsi="Times New Roman" w:cs="Times New Roman"/>
          <w:sz w:val="28"/>
          <w:szCs w:val="28"/>
          <w:lang w:val="uk-UA"/>
        </w:rPr>
        <w:t xml:space="preserve">року </w:t>
      </w:r>
      <w:r w:rsidR="0028573D" w:rsidRPr="00EB70B0">
        <w:rPr>
          <w:rFonts w:ascii="Times New Roman" w:hAnsi="Times New Roman" w:cs="Times New Roman"/>
          <w:sz w:val="28"/>
          <w:szCs w:val="28"/>
          <w:lang w:val="uk-UA"/>
        </w:rPr>
        <w:t xml:space="preserve">суддя </w:t>
      </w:r>
      <w:proofErr w:type="spellStart"/>
      <w:r w:rsidR="0028573D" w:rsidRPr="00EB70B0">
        <w:rPr>
          <w:rFonts w:ascii="Times New Roman" w:hAnsi="Times New Roman" w:cs="Times New Roman"/>
          <w:sz w:val="28"/>
          <w:szCs w:val="28"/>
          <w:lang w:val="uk-UA"/>
        </w:rPr>
        <w:t>Валігурський</w:t>
      </w:r>
      <w:proofErr w:type="spellEnd"/>
      <w:r w:rsidR="0028573D" w:rsidRPr="00EB70B0">
        <w:rPr>
          <w:rFonts w:ascii="Times New Roman" w:hAnsi="Times New Roman" w:cs="Times New Roman"/>
          <w:sz w:val="28"/>
          <w:szCs w:val="28"/>
          <w:lang w:val="uk-UA"/>
        </w:rPr>
        <w:t xml:space="preserve"> Г.Ю. </w:t>
      </w:r>
      <w:r w:rsidR="00FC28A9" w:rsidRPr="00EB70B0">
        <w:rPr>
          <w:rFonts w:ascii="Times New Roman" w:hAnsi="Times New Roman" w:cs="Times New Roman"/>
          <w:sz w:val="28"/>
          <w:szCs w:val="28"/>
          <w:shd w:val="clear" w:color="auto" w:fill="FFFFFF"/>
          <w:lang w:val="uk-UA"/>
        </w:rPr>
        <w:t>не здійснював правосуддя у зв’язку із закінченням п’ятирічного строку призначення на посаду</w:t>
      </w:r>
      <w:r w:rsidR="0028573D" w:rsidRPr="00EB70B0">
        <w:rPr>
          <w:rFonts w:ascii="Times New Roman" w:hAnsi="Times New Roman" w:cs="Times New Roman"/>
          <w:sz w:val="28"/>
          <w:szCs w:val="28"/>
          <w:lang w:val="uk-UA"/>
        </w:rPr>
        <w:t xml:space="preserve">. </w:t>
      </w:r>
      <w:r w:rsidR="00615EBD" w:rsidRPr="00EB70B0">
        <w:rPr>
          <w:rFonts w:ascii="Times New Roman" w:hAnsi="Times New Roman" w:cs="Times New Roman"/>
          <w:sz w:val="28"/>
          <w:szCs w:val="28"/>
          <w:lang w:val="uk-UA"/>
        </w:rPr>
        <w:t>С</w:t>
      </w:r>
      <w:r w:rsidR="0025276D" w:rsidRPr="00EB70B0">
        <w:rPr>
          <w:rFonts w:ascii="Times New Roman" w:hAnsi="Times New Roman" w:cs="Times New Roman"/>
          <w:sz w:val="28"/>
          <w:szCs w:val="28"/>
          <w:lang w:val="uk-UA"/>
        </w:rPr>
        <w:t xml:space="preserve">удді </w:t>
      </w:r>
      <w:proofErr w:type="spellStart"/>
      <w:r w:rsidR="003861B8" w:rsidRPr="00EB70B0">
        <w:rPr>
          <w:rFonts w:ascii="Times New Roman" w:hAnsi="Times New Roman" w:cs="Times New Roman"/>
          <w:sz w:val="28"/>
          <w:szCs w:val="28"/>
          <w:shd w:val="clear" w:color="auto" w:fill="FFFFFF"/>
          <w:lang w:val="uk-UA"/>
        </w:rPr>
        <w:t>Валігурсько</w:t>
      </w:r>
      <w:r w:rsidR="00615EBD" w:rsidRPr="00EB70B0">
        <w:rPr>
          <w:rFonts w:ascii="Times New Roman" w:hAnsi="Times New Roman" w:cs="Times New Roman"/>
          <w:sz w:val="28"/>
          <w:szCs w:val="28"/>
          <w:shd w:val="clear" w:color="auto" w:fill="FFFFFF"/>
          <w:lang w:val="uk-UA"/>
        </w:rPr>
        <w:t>му</w:t>
      </w:r>
      <w:proofErr w:type="spellEnd"/>
      <w:r w:rsidR="003861B8" w:rsidRPr="00EB70B0">
        <w:rPr>
          <w:rFonts w:ascii="Times New Roman" w:hAnsi="Times New Roman" w:cs="Times New Roman"/>
          <w:sz w:val="28"/>
          <w:szCs w:val="28"/>
          <w:shd w:val="clear" w:color="auto" w:fill="FFFFFF"/>
          <w:lang w:val="uk-UA"/>
        </w:rPr>
        <w:t xml:space="preserve"> Г.Ю. </w:t>
      </w:r>
      <w:r w:rsidR="0025276D" w:rsidRPr="00EB70B0">
        <w:rPr>
          <w:rFonts w:ascii="Times New Roman" w:hAnsi="Times New Roman" w:cs="Times New Roman"/>
          <w:sz w:val="28"/>
          <w:szCs w:val="28"/>
          <w:lang w:val="uk-UA"/>
        </w:rPr>
        <w:t xml:space="preserve">з </w:t>
      </w:r>
      <w:r w:rsidR="0028573D" w:rsidRPr="00EB70B0">
        <w:rPr>
          <w:rFonts w:ascii="Times New Roman" w:hAnsi="Times New Roman" w:cs="Times New Roman"/>
          <w:sz w:val="28"/>
          <w:szCs w:val="28"/>
          <w:lang w:val="uk-UA"/>
        </w:rPr>
        <w:t>16</w:t>
      </w:r>
      <w:r w:rsidR="00615EBD" w:rsidRPr="00EB70B0">
        <w:rPr>
          <w:rFonts w:ascii="Times New Roman" w:hAnsi="Times New Roman" w:cs="Times New Roman"/>
          <w:sz w:val="28"/>
          <w:szCs w:val="28"/>
          <w:lang w:val="uk-UA"/>
        </w:rPr>
        <w:t xml:space="preserve"> жовтня </w:t>
      </w:r>
      <w:r w:rsidR="0028573D" w:rsidRPr="00EB70B0">
        <w:rPr>
          <w:rFonts w:ascii="Times New Roman" w:hAnsi="Times New Roman" w:cs="Times New Roman"/>
          <w:sz w:val="28"/>
          <w:szCs w:val="28"/>
          <w:lang w:val="uk-UA"/>
        </w:rPr>
        <w:t xml:space="preserve">2024 </w:t>
      </w:r>
      <w:r w:rsidR="00615EBD" w:rsidRPr="00EB70B0">
        <w:rPr>
          <w:rFonts w:ascii="Times New Roman" w:hAnsi="Times New Roman" w:cs="Times New Roman"/>
          <w:sz w:val="28"/>
          <w:szCs w:val="28"/>
          <w:lang w:val="uk-UA"/>
        </w:rPr>
        <w:t>року</w:t>
      </w:r>
      <w:r w:rsidR="0025276D" w:rsidRPr="00EB70B0">
        <w:rPr>
          <w:rFonts w:ascii="Times New Roman" w:hAnsi="Times New Roman" w:cs="Times New Roman"/>
          <w:sz w:val="28"/>
          <w:szCs w:val="28"/>
          <w:lang w:val="uk-UA"/>
        </w:rPr>
        <w:t xml:space="preserve"> </w:t>
      </w:r>
      <w:r w:rsidR="0028573D" w:rsidRPr="00EB70B0">
        <w:rPr>
          <w:rFonts w:ascii="Times New Roman" w:hAnsi="Times New Roman" w:cs="Times New Roman"/>
          <w:sz w:val="28"/>
          <w:szCs w:val="28"/>
          <w:lang w:val="uk-UA"/>
        </w:rPr>
        <w:t>визначен</w:t>
      </w:r>
      <w:r w:rsidR="00615EBD" w:rsidRPr="00EB70B0">
        <w:rPr>
          <w:rFonts w:ascii="Times New Roman" w:hAnsi="Times New Roman" w:cs="Times New Roman"/>
          <w:sz w:val="28"/>
          <w:szCs w:val="28"/>
          <w:lang w:val="uk-UA"/>
        </w:rPr>
        <w:t>о</w:t>
      </w:r>
      <w:r w:rsidR="0028573D" w:rsidRPr="00EB70B0">
        <w:rPr>
          <w:rFonts w:ascii="Times New Roman" w:hAnsi="Times New Roman" w:cs="Times New Roman"/>
          <w:sz w:val="28"/>
          <w:szCs w:val="28"/>
          <w:lang w:val="uk-UA"/>
        </w:rPr>
        <w:t xml:space="preserve"> </w:t>
      </w:r>
      <w:r w:rsidR="00615EBD" w:rsidRPr="00EB70B0">
        <w:rPr>
          <w:rFonts w:ascii="Times New Roman" w:hAnsi="Times New Roman" w:cs="Times New Roman"/>
          <w:sz w:val="28"/>
          <w:szCs w:val="28"/>
          <w:lang w:val="uk-UA"/>
        </w:rPr>
        <w:t xml:space="preserve">спеціалізацію </w:t>
      </w:r>
      <w:r w:rsidR="0028573D" w:rsidRPr="00EB70B0">
        <w:rPr>
          <w:rFonts w:ascii="Times New Roman" w:hAnsi="Times New Roman" w:cs="Times New Roman"/>
          <w:sz w:val="28"/>
          <w:szCs w:val="28"/>
          <w:lang w:val="uk-UA"/>
        </w:rPr>
        <w:t>з розгляду цивільних справ, кримінальних справ (крім кримінальних проваджень щодо неповнолітніх), адміністративних справ, справ про адміністративні правопорушення.</w:t>
      </w:r>
      <w:r w:rsidR="0025276D" w:rsidRPr="00EB70B0">
        <w:rPr>
          <w:rFonts w:ascii="Times New Roman" w:hAnsi="Times New Roman" w:cs="Times New Roman"/>
          <w:sz w:val="28"/>
          <w:szCs w:val="28"/>
          <w:lang w:val="uk-UA"/>
        </w:rPr>
        <w:t xml:space="preserve"> </w:t>
      </w:r>
    </w:p>
    <w:p w:rsidR="0059266B" w:rsidRPr="00EB70B0" w:rsidRDefault="0059266B" w:rsidP="0059266B">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EB70B0">
        <w:rPr>
          <w:rFonts w:ascii="Times New Roman" w:hAnsi="Times New Roman" w:cs="Times New Roman"/>
          <w:bCs/>
          <w:sz w:val="28"/>
          <w:szCs w:val="28"/>
          <w:lang w:val="uk-UA"/>
        </w:rPr>
        <w:t xml:space="preserve">Штатна чисельність суддів у </w:t>
      </w:r>
      <w:r w:rsidR="00FA64E8" w:rsidRPr="00EB70B0">
        <w:rPr>
          <w:rFonts w:ascii="Times New Roman" w:hAnsi="Times New Roman" w:cs="Times New Roman"/>
          <w:sz w:val="28"/>
          <w:szCs w:val="28"/>
          <w:shd w:val="clear" w:color="auto" w:fill="FFFFFF"/>
          <w:lang w:val="uk-UA"/>
        </w:rPr>
        <w:t>Надвірнянському районному суді Івано-Франківської області</w:t>
      </w:r>
      <w:r w:rsidR="00FD3163" w:rsidRPr="00EB70B0">
        <w:rPr>
          <w:rFonts w:ascii="Times New Roman" w:hAnsi="Times New Roman" w:cs="Times New Roman"/>
          <w:bCs/>
          <w:sz w:val="28"/>
          <w:szCs w:val="28"/>
          <w:lang w:val="uk-UA"/>
        </w:rPr>
        <w:t xml:space="preserve"> </w:t>
      </w:r>
      <w:r w:rsidRPr="00EB70B0">
        <w:rPr>
          <w:rFonts w:ascii="Times New Roman" w:hAnsi="Times New Roman" w:cs="Times New Roman"/>
          <w:bCs/>
          <w:sz w:val="28"/>
          <w:szCs w:val="28"/>
          <w:lang w:val="uk-UA"/>
        </w:rPr>
        <w:t xml:space="preserve">становить </w:t>
      </w:r>
      <w:r w:rsidR="00FD3163" w:rsidRPr="00EB70B0">
        <w:rPr>
          <w:rFonts w:ascii="Times New Roman" w:hAnsi="Times New Roman" w:cs="Times New Roman"/>
          <w:bCs/>
          <w:sz w:val="28"/>
          <w:szCs w:val="28"/>
          <w:lang w:val="uk-UA"/>
        </w:rPr>
        <w:t>1</w:t>
      </w:r>
      <w:r w:rsidR="00FA64E8" w:rsidRPr="00EB70B0">
        <w:rPr>
          <w:rFonts w:ascii="Times New Roman" w:hAnsi="Times New Roman" w:cs="Times New Roman"/>
          <w:bCs/>
          <w:sz w:val="28"/>
          <w:szCs w:val="28"/>
          <w:lang w:val="uk-UA"/>
        </w:rPr>
        <w:t>1</w:t>
      </w:r>
      <w:r w:rsidR="00D77CC3" w:rsidRPr="00EB70B0">
        <w:rPr>
          <w:rFonts w:ascii="Times New Roman" w:hAnsi="Times New Roman" w:cs="Times New Roman"/>
          <w:bCs/>
          <w:sz w:val="28"/>
          <w:szCs w:val="28"/>
          <w:lang w:val="uk-UA"/>
        </w:rPr>
        <w:t xml:space="preserve"> посад</w:t>
      </w:r>
      <w:r w:rsidR="00FA64E8" w:rsidRPr="00EB70B0">
        <w:rPr>
          <w:rFonts w:ascii="Times New Roman" w:hAnsi="Times New Roman" w:cs="Times New Roman"/>
          <w:bCs/>
          <w:sz w:val="28"/>
          <w:szCs w:val="28"/>
          <w:lang w:val="uk-UA"/>
        </w:rPr>
        <w:t xml:space="preserve"> (з яких 7 суддів постійн</w:t>
      </w:r>
      <w:r w:rsidR="00886112" w:rsidRPr="00EB70B0">
        <w:rPr>
          <w:rFonts w:ascii="Times New Roman" w:hAnsi="Times New Roman" w:cs="Times New Roman"/>
          <w:bCs/>
          <w:sz w:val="28"/>
          <w:szCs w:val="28"/>
          <w:lang w:val="uk-UA"/>
        </w:rPr>
        <w:t>о діючі</w:t>
      </w:r>
      <w:r w:rsidR="00FA64E8" w:rsidRPr="00EB70B0">
        <w:rPr>
          <w:rFonts w:ascii="Times New Roman" w:hAnsi="Times New Roman" w:cs="Times New Roman"/>
          <w:bCs/>
          <w:sz w:val="28"/>
          <w:szCs w:val="28"/>
          <w:lang w:val="uk-UA"/>
        </w:rPr>
        <w:t xml:space="preserve"> та 4 </w:t>
      </w:r>
      <w:r w:rsidR="00615EBD" w:rsidRPr="00EB70B0">
        <w:rPr>
          <w:rFonts w:ascii="Times New Roman" w:hAnsi="Times New Roman" w:cs="Times New Roman"/>
          <w:bCs/>
          <w:sz w:val="28"/>
          <w:szCs w:val="28"/>
          <w:lang w:val="uk-UA"/>
        </w:rPr>
        <w:t>–</w:t>
      </w:r>
      <w:r w:rsidR="00FA64E8" w:rsidRPr="00EB70B0">
        <w:rPr>
          <w:rFonts w:ascii="Times New Roman" w:hAnsi="Times New Roman" w:cs="Times New Roman"/>
          <w:bCs/>
          <w:sz w:val="28"/>
          <w:szCs w:val="28"/>
          <w:lang w:val="uk-UA"/>
        </w:rPr>
        <w:t xml:space="preserve"> відряджені)</w:t>
      </w:r>
      <w:r w:rsidRPr="00EB70B0">
        <w:rPr>
          <w:rFonts w:ascii="Times New Roman" w:hAnsi="Times New Roman" w:cs="Times New Roman"/>
          <w:bCs/>
          <w:sz w:val="28"/>
          <w:szCs w:val="28"/>
          <w:lang w:val="uk-UA"/>
        </w:rPr>
        <w:t>, фактична чисельність суддів –</w:t>
      </w:r>
      <w:r w:rsidR="001C3440" w:rsidRPr="00EB70B0">
        <w:rPr>
          <w:rFonts w:ascii="Times New Roman" w:hAnsi="Times New Roman" w:cs="Times New Roman"/>
          <w:bCs/>
          <w:sz w:val="28"/>
          <w:szCs w:val="28"/>
          <w:lang w:val="uk-UA"/>
        </w:rPr>
        <w:t xml:space="preserve"> </w:t>
      </w:r>
      <w:r w:rsidR="00FA64E8" w:rsidRPr="00EB70B0">
        <w:rPr>
          <w:rFonts w:ascii="Times New Roman" w:hAnsi="Times New Roman" w:cs="Times New Roman"/>
          <w:bCs/>
          <w:sz w:val="28"/>
          <w:szCs w:val="28"/>
          <w:lang w:val="uk-UA"/>
        </w:rPr>
        <w:t>8</w:t>
      </w:r>
      <w:r w:rsidRPr="00EB70B0">
        <w:rPr>
          <w:rFonts w:ascii="Times New Roman" w:hAnsi="Times New Roman" w:cs="Times New Roman"/>
          <w:bCs/>
          <w:sz w:val="28"/>
          <w:szCs w:val="28"/>
          <w:lang w:val="uk-UA"/>
        </w:rPr>
        <w:t>, кількість суддів, які</w:t>
      </w:r>
      <w:r w:rsidR="002733CC" w:rsidRPr="00EB70B0">
        <w:rPr>
          <w:rFonts w:ascii="Times New Roman" w:hAnsi="Times New Roman" w:cs="Times New Roman"/>
          <w:bCs/>
          <w:sz w:val="28"/>
          <w:szCs w:val="28"/>
          <w:lang w:val="uk-UA"/>
        </w:rPr>
        <w:t> </w:t>
      </w:r>
      <w:r w:rsidRPr="00EB70B0">
        <w:rPr>
          <w:rFonts w:ascii="Times New Roman" w:hAnsi="Times New Roman" w:cs="Times New Roman"/>
          <w:bCs/>
          <w:sz w:val="28"/>
          <w:szCs w:val="28"/>
          <w:lang w:val="uk-UA"/>
        </w:rPr>
        <w:t>здійснюють правосуддя</w:t>
      </w:r>
      <w:r w:rsidR="00D77CC3" w:rsidRPr="00EB70B0">
        <w:rPr>
          <w:rFonts w:ascii="Times New Roman" w:hAnsi="Times New Roman" w:cs="Times New Roman"/>
          <w:bCs/>
          <w:sz w:val="28"/>
          <w:szCs w:val="28"/>
          <w:lang w:val="uk-UA"/>
        </w:rPr>
        <w:t>,</w:t>
      </w:r>
      <w:r w:rsidRPr="00EB70B0">
        <w:rPr>
          <w:rFonts w:ascii="Times New Roman" w:hAnsi="Times New Roman" w:cs="Times New Roman"/>
          <w:bCs/>
          <w:sz w:val="28"/>
          <w:szCs w:val="28"/>
          <w:lang w:val="uk-UA"/>
        </w:rPr>
        <w:t xml:space="preserve"> – </w:t>
      </w:r>
      <w:r w:rsidR="00FA64E8" w:rsidRPr="00EB70B0">
        <w:rPr>
          <w:rFonts w:ascii="Times New Roman" w:hAnsi="Times New Roman" w:cs="Times New Roman"/>
          <w:bCs/>
          <w:sz w:val="28"/>
          <w:szCs w:val="28"/>
          <w:lang w:val="uk-UA"/>
        </w:rPr>
        <w:t>7</w:t>
      </w:r>
      <w:r w:rsidRPr="00EB70B0">
        <w:rPr>
          <w:rFonts w:ascii="Times New Roman" w:hAnsi="Times New Roman" w:cs="Times New Roman"/>
          <w:bCs/>
          <w:sz w:val="28"/>
          <w:szCs w:val="28"/>
          <w:lang w:val="uk-UA"/>
        </w:rPr>
        <w:t>.</w:t>
      </w:r>
    </w:p>
    <w:p w:rsidR="0059266B" w:rsidRPr="00EB70B0" w:rsidRDefault="0059266B" w:rsidP="0059266B">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EB70B0">
        <w:rPr>
          <w:rFonts w:ascii="Times New Roman" w:hAnsi="Times New Roman" w:cs="Times New Roman"/>
          <w:bCs/>
          <w:sz w:val="28"/>
          <w:szCs w:val="28"/>
          <w:lang w:val="uk-UA"/>
        </w:rPr>
        <w:t>Загальна кількість справ, що перебувають у провадженні суддів</w:t>
      </w:r>
      <w:r w:rsidR="002B2A61" w:rsidRPr="00EB70B0">
        <w:rPr>
          <w:rFonts w:ascii="Times New Roman" w:hAnsi="Times New Roman" w:cs="Times New Roman"/>
          <w:bCs/>
          <w:sz w:val="28"/>
          <w:szCs w:val="28"/>
          <w:lang w:val="uk-UA"/>
        </w:rPr>
        <w:t xml:space="preserve"> </w:t>
      </w:r>
      <w:r w:rsidR="00FA64E8" w:rsidRPr="00EB70B0">
        <w:rPr>
          <w:rFonts w:ascii="Times New Roman" w:hAnsi="Times New Roman" w:cs="Times New Roman"/>
          <w:sz w:val="28"/>
          <w:szCs w:val="28"/>
          <w:shd w:val="clear" w:color="auto" w:fill="FFFFFF"/>
          <w:lang w:val="uk-UA"/>
        </w:rPr>
        <w:t>Надвірнянського районного суду Івано-Франківської області</w:t>
      </w:r>
      <w:r w:rsidR="001C3440" w:rsidRPr="00EB70B0">
        <w:rPr>
          <w:rFonts w:ascii="Times New Roman" w:hAnsi="Times New Roman" w:cs="Times New Roman"/>
          <w:bCs/>
          <w:sz w:val="28"/>
          <w:szCs w:val="28"/>
          <w:lang w:val="uk-UA"/>
        </w:rPr>
        <w:t>, становить</w:t>
      </w:r>
      <w:r w:rsidR="00FA64E8" w:rsidRPr="00EB70B0">
        <w:rPr>
          <w:rFonts w:ascii="Times New Roman" w:hAnsi="Times New Roman" w:cs="Times New Roman"/>
          <w:bCs/>
          <w:sz w:val="28"/>
          <w:szCs w:val="28"/>
          <w:lang w:val="uk-UA"/>
        </w:rPr>
        <w:t xml:space="preserve"> 187</w:t>
      </w:r>
      <w:r w:rsidR="00615EBD" w:rsidRPr="00EB70B0">
        <w:rPr>
          <w:rFonts w:ascii="Times New Roman" w:hAnsi="Times New Roman" w:cs="Times New Roman"/>
          <w:bCs/>
          <w:sz w:val="28"/>
          <w:szCs w:val="28"/>
          <w:lang w:val="uk-UA"/>
        </w:rPr>
        <w:t> </w:t>
      </w:r>
      <w:r w:rsidR="00FD3163" w:rsidRPr="00EB70B0">
        <w:rPr>
          <w:rFonts w:ascii="Times New Roman" w:hAnsi="Times New Roman" w:cs="Times New Roman"/>
          <w:bCs/>
          <w:sz w:val="28"/>
          <w:szCs w:val="28"/>
          <w:lang w:val="uk-UA"/>
        </w:rPr>
        <w:t xml:space="preserve">кримінальних справ, </w:t>
      </w:r>
      <w:r w:rsidR="00FA64E8" w:rsidRPr="00EB70B0">
        <w:rPr>
          <w:rFonts w:ascii="Times New Roman" w:hAnsi="Times New Roman" w:cs="Times New Roman"/>
          <w:bCs/>
          <w:sz w:val="28"/>
          <w:szCs w:val="28"/>
          <w:lang w:val="uk-UA"/>
        </w:rPr>
        <w:t>401</w:t>
      </w:r>
      <w:r w:rsidR="00FD3163" w:rsidRPr="00EB70B0">
        <w:rPr>
          <w:rFonts w:ascii="Times New Roman" w:hAnsi="Times New Roman" w:cs="Times New Roman"/>
          <w:bCs/>
          <w:sz w:val="28"/>
          <w:szCs w:val="28"/>
          <w:lang w:val="uk-UA"/>
        </w:rPr>
        <w:t xml:space="preserve"> цивільн</w:t>
      </w:r>
      <w:r w:rsidR="00FA64E8" w:rsidRPr="00EB70B0">
        <w:rPr>
          <w:rFonts w:ascii="Times New Roman" w:hAnsi="Times New Roman" w:cs="Times New Roman"/>
          <w:bCs/>
          <w:sz w:val="28"/>
          <w:szCs w:val="28"/>
          <w:lang w:val="uk-UA"/>
        </w:rPr>
        <w:t>а</w:t>
      </w:r>
      <w:r w:rsidR="00FD3163" w:rsidRPr="00EB70B0">
        <w:rPr>
          <w:rFonts w:ascii="Times New Roman" w:hAnsi="Times New Roman" w:cs="Times New Roman"/>
          <w:bCs/>
          <w:sz w:val="28"/>
          <w:szCs w:val="28"/>
          <w:lang w:val="uk-UA"/>
        </w:rPr>
        <w:t xml:space="preserve"> справ</w:t>
      </w:r>
      <w:r w:rsidR="00FA64E8" w:rsidRPr="00EB70B0">
        <w:rPr>
          <w:rFonts w:ascii="Times New Roman" w:hAnsi="Times New Roman" w:cs="Times New Roman"/>
          <w:bCs/>
          <w:sz w:val="28"/>
          <w:szCs w:val="28"/>
          <w:lang w:val="uk-UA"/>
        </w:rPr>
        <w:t>а</w:t>
      </w:r>
      <w:r w:rsidR="00FD3163" w:rsidRPr="00EB70B0">
        <w:rPr>
          <w:rFonts w:ascii="Times New Roman" w:hAnsi="Times New Roman" w:cs="Times New Roman"/>
          <w:bCs/>
          <w:sz w:val="28"/>
          <w:szCs w:val="28"/>
          <w:lang w:val="uk-UA"/>
        </w:rPr>
        <w:t>, 8 адміністративних справ,</w:t>
      </w:r>
      <w:r w:rsidR="005C740C" w:rsidRPr="00EB70B0">
        <w:rPr>
          <w:rFonts w:ascii="Times New Roman" w:hAnsi="Times New Roman" w:cs="Times New Roman"/>
          <w:bCs/>
          <w:sz w:val="28"/>
          <w:szCs w:val="28"/>
          <w:lang w:val="uk-UA"/>
        </w:rPr>
        <w:t> </w:t>
      </w:r>
      <w:r w:rsidR="00FA64E8" w:rsidRPr="00EB70B0">
        <w:rPr>
          <w:rFonts w:ascii="Times New Roman" w:hAnsi="Times New Roman" w:cs="Times New Roman"/>
          <w:bCs/>
          <w:sz w:val="28"/>
          <w:szCs w:val="28"/>
          <w:lang w:val="uk-UA"/>
        </w:rPr>
        <w:t xml:space="preserve"> 78</w:t>
      </w:r>
      <w:r w:rsidR="00FD3163" w:rsidRPr="00EB70B0">
        <w:rPr>
          <w:rFonts w:ascii="Times New Roman" w:hAnsi="Times New Roman" w:cs="Times New Roman"/>
          <w:bCs/>
          <w:sz w:val="28"/>
          <w:szCs w:val="28"/>
          <w:lang w:val="uk-UA"/>
        </w:rPr>
        <w:t xml:space="preserve"> справ про</w:t>
      </w:r>
      <w:r w:rsidR="00EB70B0">
        <w:rPr>
          <w:rFonts w:ascii="Times New Roman" w:hAnsi="Times New Roman" w:cs="Times New Roman"/>
          <w:bCs/>
          <w:sz w:val="28"/>
          <w:szCs w:val="28"/>
          <w:lang w:val="uk-UA"/>
        </w:rPr>
        <w:t xml:space="preserve"> </w:t>
      </w:r>
      <w:r w:rsidR="00FD3163" w:rsidRPr="00EB70B0">
        <w:rPr>
          <w:rFonts w:ascii="Times New Roman" w:hAnsi="Times New Roman" w:cs="Times New Roman"/>
          <w:bCs/>
          <w:sz w:val="28"/>
          <w:szCs w:val="28"/>
          <w:lang w:val="uk-UA"/>
        </w:rPr>
        <w:t>адміністративне правопорушення</w:t>
      </w:r>
      <w:r w:rsidRPr="00EB70B0">
        <w:rPr>
          <w:rFonts w:ascii="Times New Roman" w:hAnsi="Times New Roman" w:cs="Times New Roman"/>
          <w:bCs/>
          <w:sz w:val="28"/>
          <w:szCs w:val="28"/>
          <w:lang w:val="uk-UA"/>
        </w:rPr>
        <w:t>.</w:t>
      </w:r>
    </w:p>
    <w:p w:rsidR="00E369DC" w:rsidRPr="00EB70B0" w:rsidRDefault="00571E78" w:rsidP="00F80FEA">
      <w:pPr>
        <w:autoSpaceDE w:val="0"/>
        <w:autoSpaceDN w:val="0"/>
        <w:adjustRightInd w:val="0"/>
        <w:spacing w:after="0" w:line="240" w:lineRule="auto"/>
        <w:ind w:firstLine="709"/>
        <w:jc w:val="both"/>
        <w:rPr>
          <w:rFonts w:ascii="Times New Roman" w:hAnsi="Times New Roman" w:cs="Times New Roman"/>
          <w:sz w:val="28"/>
          <w:szCs w:val="28"/>
          <w:lang w:val="uk-UA"/>
        </w:rPr>
      </w:pPr>
      <w:r w:rsidRPr="00EB70B0">
        <w:rPr>
          <w:rFonts w:ascii="Times New Roman" w:hAnsi="Times New Roman" w:cs="Times New Roman"/>
          <w:sz w:val="28"/>
          <w:szCs w:val="28"/>
          <w:lang w:val="uk-UA"/>
        </w:rPr>
        <w:t xml:space="preserve">За інформацією, наданою на запит Комісії головою </w:t>
      </w:r>
      <w:r w:rsidR="002A57C5" w:rsidRPr="00EB70B0">
        <w:rPr>
          <w:rFonts w:ascii="Times New Roman" w:hAnsi="Times New Roman" w:cs="Times New Roman"/>
          <w:sz w:val="28"/>
          <w:szCs w:val="28"/>
          <w:lang w:val="uk-UA"/>
        </w:rPr>
        <w:t>Надвірнянського районного суду Івано-Франківської області</w:t>
      </w:r>
      <w:r w:rsidRPr="00EB70B0">
        <w:rPr>
          <w:rFonts w:ascii="Times New Roman" w:hAnsi="Times New Roman" w:cs="Times New Roman"/>
          <w:sz w:val="28"/>
          <w:szCs w:val="28"/>
          <w:lang w:val="uk-UA"/>
        </w:rPr>
        <w:t xml:space="preserve">, у провадженні судді </w:t>
      </w:r>
      <w:proofErr w:type="spellStart"/>
      <w:r w:rsidR="002A57C5" w:rsidRPr="00EB70B0">
        <w:rPr>
          <w:rFonts w:ascii="Times New Roman" w:hAnsi="Times New Roman" w:cs="Times New Roman"/>
          <w:sz w:val="28"/>
          <w:szCs w:val="28"/>
          <w:lang w:val="uk-UA"/>
        </w:rPr>
        <w:t>Валігурського</w:t>
      </w:r>
      <w:proofErr w:type="spellEnd"/>
      <w:r w:rsidR="00615EBD" w:rsidRPr="00EB70B0">
        <w:rPr>
          <w:rFonts w:ascii="Times New Roman" w:hAnsi="Times New Roman" w:cs="Times New Roman"/>
          <w:sz w:val="28"/>
          <w:szCs w:val="28"/>
          <w:lang w:val="uk-UA"/>
        </w:rPr>
        <w:t> </w:t>
      </w:r>
      <w:r w:rsidR="002A57C5" w:rsidRPr="00EB70B0">
        <w:rPr>
          <w:rFonts w:ascii="Times New Roman" w:hAnsi="Times New Roman" w:cs="Times New Roman"/>
          <w:sz w:val="28"/>
          <w:szCs w:val="28"/>
          <w:lang w:val="uk-UA"/>
        </w:rPr>
        <w:t xml:space="preserve">Г.Ю. </w:t>
      </w:r>
      <w:r w:rsidRPr="00EB70B0">
        <w:rPr>
          <w:rFonts w:ascii="Times New Roman" w:hAnsi="Times New Roman" w:cs="Times New Roman"/>
          <w:sz w:val="28"/>
          <w:szCs w:val="28"/>
          <w:lang w:val="uk-UA"/>
        </w:rPr>
        <w:t>не</w:t>
      </w:r>
      <w:r w:rsidR="00EB70B0">
        <w:rPr>
          <w:rFonts w:ascii="Times New Roman" w:hAnsi="Times New Roman" w:cs="Times New Roman"/>
          <w:sz w:val="28"/>
          <w:szCs w:val="28"/>
          <w:lang w:val="uk-UA"/>
        </w:rPr>
        <w:t xml:space="preserve"> </w:t>
      </w:r>
      <w:r w:rsidRPr="00EB70B0">
        <w:rPr>
          <w:rFonts w:ascii="Times New Roman" w:hAnsi="Times New Roman" w:cs="Times New Roman"/>
          <w:sz w:val="28"/>
          <w:szCs w:val="28"/>
          <w:lang w:val="uk-UA"/>
        </w:rPr>
        <w:t xml:space="preserve">перебувають </w:t>
      </w:r>
      <w:r w:rsidR="002A57C5" w:rsidRPr="00EB70B0">
        <w:rPr>
          <w:rFonts w:ascii="Times New Roman" w:hAnsi="Times New Roman" w:cs="Times New Roman"/>
          <w:sz w:val="28"/>
          <w:szCs w:val="28"/>
          <w:lang w:val="uk-UA"/>
        </w:rPr>
        <w:t xml:space="preserve">кримінальні </w:t>
      </w:r>
      <w:r w:rsidRPr="00EB70B0">
        <w:rPr>
          <w:rFonts w:ascii="Times New Roman" w:hAnsi="Times New Roman" w:cs="Times New Roman"/>
          <w:sz w:val="28"/>
          <w:szCs w:val="28"/>
          <w:lang w:val="uk-UA"/>
        </w:rPr>
        <w:t xml:space="preserve">справи, </w:t>
      </w:r>
      <w:r w:rsidR="002A57C5" w:rsidRPr="00EB70B0">
        <w:rPr>
          <w:rFonts w:ascii="Times New Roman" w:hAnsi="Times New Roman" w:cs="Times New Roman"/>
          <w:sz w:val="28"/>
          <w:szCs w:val="28"/>
          <w:lang w:val="uk-UA"/>
        </w:rPr>
        <w:t>які</w:t>
      </w:r>
      <w:r w:rsidRPr="00EB70B0">
        <w:rPr>
          <w:rFonts w:ascii="Times New Roman" w:hAnsi="Times New Roman" w:cs="Times New Roman"/>
          <w:sz w:val="28"/>
          <w:szCs w:val="28"/>
          <w:lang w:val="uk-UA"/>
        </w:rPr>
        <w:t xml:space="preserve"> розглядаються колегіально. </w:t>
      </w:r>
      <w:r w:rsidR="002A57C5" w:rsidRPr="00EB70B0">
        <w:rPr>
          <w:rFonts w:ascii="Times New Roman" w:hAnsi="Times New Roman" w:cs="Times New Roman"/>
          <w:sz w:val="28"/>
          <w:szCs w:val="28"/>
          <w:lang w:val="uk-UA"/>
        </w:rPr>
        <w:t>У</w:t>
      </w:r>
      <w:r w:rsidR="00EB70B0">
        <w:rPr>
          <w:rFonts w:ascii="Times New Roman" w:hAnsi="Times New Roman" w:cs="Times New Roman"/>
          <w:sz w:val="28"/>
          <w:szCs w:val="28"/>
          <w:lang w:val="uk-UA"/>
        </w:rPr>
        <w:t xml:space="preserve"> </w:t>
      </w:r>
      <w:r w:rsidR="002A57C5" w:rsidRPr="00EB70B0">
        <w:rPr>
          <w:rFonts w:ascii="Times New Roman" w:hAnsi="Times New Roman" w:cs="Times New Roman"/>
          <w:sz w:val="28"/>
          <w:szCs w:val="28"/>
          <w:lang w:val="uk-UA"/>
        </w:rPr>
        <w:t>провадженні Надвірнянського районного суду Івано-Франківської області перебувають чотири кримінальні провадження, які розглядаються колегіально. Судд</w:t>
      </w:r>
      <w:r w:rsidR="00615EBD" w:rsidRPr="00EB70B0">
        <w:rPr>
          <w:rFonts w:ascii="Times New Roman" w:hAnsi="Times New Roman" w:cs="Times New Roman"/>
          <w:sz w:val="28"/>
          <w:szCs w:val="28"/>
          <w:lang w:val="uk-UA"/>
        </w:rPr>
        <w:t>ю</w:t>
      </w:r>
      <w:r w:rsidR="002A57C5" w:rsidRPr="00EB70B0">
        <w:rPr>
          <w:rFonts w:ascii="Times New Roman" w:hAnsi="Times New Roman" w:cs="Times New Roman"/>
          <w:sz w:val="28"/>
          <w:szCs w:val="28"/>
          <w:lang w:val="uk-UA"/>
        </w:rPr>
        <w:t xml:space="preserve"> </w:t>
      </w:r>
      <w:proofErr w:type="spellStart"/>
      <w:r w:rsidR="002A57C5" w:rsidRPr="00EB70B0">
        <w:rPr>
          <w:rFonts w:ascii="Times New Roman" w:hAnsi="Times New Roman" w:cs="Times New Roman"/>
          <w:sz w:val="28"/>
          <w:szCs w:val="28"/>
          <w:lang w:val="uk-UA"/>
        </w:rPr>
        <w:t>Валігурськ</w:t>
      </w:r>
      <w:r w:rsidR="00615EBD" w:rsidRPr="00EB70B0">
        <w:rPr>
          <w:rFonts w:ascii="Times New Roman" w:hAnsi="Times New Roman" w:cs="Times New Roman"/>
          <w:sz w:val="28"/>
          <w:szCs w:val="28"/>
          <w:lang w:val="uk-UA"/>
        </w:rPr>
        <w:t>ого</w:t>
      </w:r>
      <w:proofErr w:type="spellEnd"/>
      <w:r w:rsidR="002A57C5" w:rsidRPr="00EB70B0">
        <w:rPr>
          <w:rFonts w:ascii="Times New Roman" w:hAnsi="Times New Roman" w:cs="Times New Roman"/>
          <w:sz w:val="28"/>
          <w:szCs w:val="28"/>
          <w:lang w:val="uk-UA"/>
        </w:rPr>
        <w:t xml:space="preserve"> Г.Ю. не визначен</w:t>
      </w:r>
      <w:r w:rsidR="00615EBD" w:rsidRPr="00EB70B0">
        <w:rPr>
          <w:rFonts w:ascii="Times New Roman" w:hAnsi="Times New Roman" w:cs="Times New Roman"/>
          <w:sz w:val="28"/>
          <w:szCs w:val="28"/>
          <w:lang w:val="uk-UA"/>
        </w:rPr>
        <w:t>о</w:t>
      </w:r>
      <w:r w:rsidR="002A57C5" w:rsidRPr="00EB70B0">
        <w:rPr>
          <w:rFonts w:ascii="Times New Roman" w:hAnsi="Times New Roman" w:cs="Times New Roman"/>
          <w:sz w:val="28"/>
          <w:szCs w:val="28"/>
          <w:lang w:val="uk-UA"/>
        </w:rPr>
        <w:t xml:space="preserve"> автоматизованим розподілом у складі цих колегіальних справ. </w:t>
      </w:r>
      <w:r w:rsidR="00E369DC" w:rsidRPr="00EB70B0">
        <w:rPr>
          <w:rFonts w:ascii="Times New Roman" w:hAnsi="Times New Roman" w:cs="Times New Roman"/>
          <w:sz w:val="28"/>
          <w:szCs w:val="28"/>
          <w:lang w:val="uk-UA"/>
        </w:rPr>
        <w:t xml:space="preserve">У </w:t>
      </w:r>
      <w:r w:rsidR="00615EBD" w:rsidRPr="00EB70B0">
        <w:rPr>
          <w:rFonts w:ascii="Times New Roman" w:hAnsi="Times New Roman" w:cs="Times New Roman"/>
          <w:sz w:val="28"/>
          <w:szCs w:val="28"/>
          <w:lang w:val="uk-UA"/>
        </w:rPr>
        <w:t xml:space="preserve">разі </w:t>
      </w:r>
      <w:r w:rsidR="00E369DC" w:rsidRPr="00EB70B0">
        <w:rPr>
          <w:rFonts w:ascii="Times New Roman" w:hAnsi="Times New Roman" w:cs="Times New Roman"/>
          <w:sz w:val="28"/>
          <w:szCs w:val="28"/>
          <w:lang w:val="uk-UA"/>
        </w:rPr>
        <w:t xml:space="preserve">відрядження 1 судді </w:t>
      </w:r>
      <w:r w:rsidR="00615EBD" w:rsidRPr="00EB70B0">
        <w:rPr>
          <w:rFonts w:ascii="Times New Roman" w:hAnsi="Times New Roman" w:cs="Times New Roman"/>
          <w:sz w:val="28"/>
          <w:szCs w:val="28"/>
          <w:lang w:val="uk-UA"/>
        </w:rPr>
        <w:t>кількість</w:t>
      </w:r>
      <w:r w:rsidR="00E369DC" w:rsidRPr="00EB70B0">
        <w:rPr>
          <w:rFonts w:ascii="Times New Roman" w:hAnsi="Times New Roman" w:cs="Times New Roman"/>
          <w:sz w:val="28"/>
          <w:szCs w:val="28"/>
          <w:lang w:val="uk-UA"/>
        </w:rPr>
        <w:t xml:space="preserve"> суддів</w:t>
      </w:r>
      <w:r w:rsidR="00615EBD" w:rsidRPr="00EB70B0">
        <w:rPr>
          <w:rFonts w:ascii="Times New Roman" w:hAnsi="Times New Roman" w:cs="Times New Roman"/>
          <w:sz w:val="28"/>
          <w:szCs w:val="28"/>
          <w:lang w:val="uk-UA"/>
        </w:rPr>
        <w:t>, які</w:t>
      </w:r>
      <w:r w:rsidR="00E369DC" w:rsidRPr="00EB70B0">
        <w:rPr>
          <w:rFonts w:ascii="Times New Roman" w:hAnsi="Times New Roman" w:cs="Times New Roman"/>
          <w:sz w:val="28"/>
          <w:szCs w:val="28"/>
          <w:lang w:val="uk-UA"/>
        </w:rPr>
        <w:t xml:space="preserve"> здійсн</w:t>
      </w:r>
      <w:r w:rsidR="00615EBD" w:rsidRPr="00EB70B0">
        <w:rPr>
          <w:rFonts w:ascii="Times New Roman" w:hAnsi="Times New Roman" w:cs="Times New Roman"/>
          <w:sz w:val="28"/>
          <w:szCs w:val="28"/>
          <w:lang w:val="uk-UA"/>
        </w:rPr>
        <w:t>юють</w:t>
      </w:r>
      <w:r w:rsidR="00E369DC" w:rsidRPr="00EB70B0">
        <w:rPr>
          <w:rFonts w:ascii="Times New Roman" w:hAnsi="Times New Roman" w:cs="Times New Roman"/>
          <w:sz w:val="28"/>
          <w:szCs w:val="28"/>
          <w:lang w:val="uk-UA"/>
        </w:rPr>
        <w:t xml:space="preserve"> правосуддя у суді</w:t>
      </w:r>
      <w:r w:rsidR="00615EBD" w:rsidRPr="00EB70B0">
        <w:rPr>
          <w:rFonts w:ascii="Times New Roman" w:hAnsi="Times New Roman" w:cs="Times New Roman"/>
          <w:sz w:val="28"/>
          <w:szCs w:val="28"/>
          <w:lang w:val="uk-UA"/>
        </w:rPr>
        <w:t>,</w:t>
      </w:r>
      <w:r w:rsidR="00E369DC" w:rsidRPr="00EB70B0">
        <w:rPr>
          <w:rFonts w:ascii="Times New Roman" w:hAnsi="Times New Roman" w:cs="Times New Roman"/>
          <w:sz w:val="28"/>
          <w:szCs w:val="28"/>
          <w:lang w:val="uk-UA"/>
        </w:rPr>
        <w:t xml:space="preserve"> становитиме 7 суддів.</w:t>
      </w:r>
    </w:p>
    <w:p w:rsidR="005C6067" w:rsidRPr="00EB70B0" w:rsidRDefault="005C6067" w:rsidP="00F80FEA">
      <w:pPr>
        <w:pStyle w:val="rtejustify"/>
        <w:shd w:val="clear" w:color="auto" w:fill="FFFFFF"/>
        <w:spacing w:before="0" w:beforeAutospacing="0" w:after="0" w:afterAutospacing="0"/>
        <w:ind w:firstLine="709"/>
        <w:jc w:val="both"/>
        <w:rPr>
          <w:sz w:val="28"/>
          <w:szCs w:val="28"/>
        </w:rPr>
      </w:pPr>
      <w:r w:rsidRPr="00EB70B0">
        <w:rPr>
          <w:sz w:val="28"/>
          <w:szCs w:val="28"/>
        </w:rPr>
        <w:t xml:space="preserve">Приписами абзаців першого та другого частини другої статті 55 Закону унормовано тривалість строку відрядження та </w:t>
      </w:r>
      <w:r w:rsidR="00AB66E9" w:rsidRPr="00EB70B0">
        <w:rPr>
          <w:sz w:val="28"/>
          <w:szCs w:val="28"/>
        </w:rPr>
        <w:t>визначено</w:t>
      </w:r>
      <w:r w:rsidRPr="00EB70B0">
        <w:rPr>
          <w:sz w:val="28"/>
          <w:szCs w:val="28"/>
        </w:rPr>
        <w:t>, що відрядження судді до іншого суду того самого рівня і спеціалізації здійснюється на строк, що визначається Вищою радою правосуддя, але не більше ніж на один рік, крім випадків, передбачених абзацом другим цієї частини (абзац перший).</w:t>
      </w:r>
    </w:p>
    <w:p w:rsidR="005C6067" w:rsidRPr="00EB70B0" w:rsidRDefault="005C6067" w:rsidP="00F80FEA">
      <w:pPr>
        <w:pStyle w:val="rtejustify"/>
        <w:shd w:val="clear" w:color="auto" w:fill="FFFFFF"/>
        <w:spacing w:before="0" w:beforeAutospacing="0" w:after="0" w:afterAutospacing="0"/>
        <w:ind w:firstLine="709"/>
        <w:jc w:val="both"/>
        <w:rPr>
          <w:sz w:val="28"/>
          <w:szCs w:val="28"/>
        </w:rPr>
      </w:pPr>
      <w:r w:rsidRPr="00EB70B0">
        <w:rPr>
          <w:sz w:val="28"/>
          <w:szCs w:val="28"/>
        </w:rPr>
        <w:t xml:space="preserve">Якщо обставини, що були підставою відрядження судді, продовжують існувати, за зверненням голови суду, до якого суддя відряджений, та за згодою </w:t>
      </w:r>
      <w:r w:rsidRPr="00EB70B0">
        <w:rPr>
          <w:sz w:val="28"/>
          <w:szCs w:val="28"/>
        </w:rPr>
        <w:lastRenderedPageBreak/>
        <w:t>такого судді Вища рада правосуддя продовжує строк відрядження, але не більше ніж на один рік. Загальний строк відрядження не може перевищувати два роки (абзац другий).</w:t>
      </w:r>
    </w:p>
    <w:p w:rsidR="005C6067" w:rsidRPr="00EB70B0" w:rsidRDefault="005C6067" w:rsidP="00F80FEA">
      <w:pPr>
        <w:pStyle w:val="rtejustify"/>
        <w:shd w:val="clear" w:color="auto" w:fill="FFFFFF"/>
        <w:spacing w:before="0" w:beforeAutospacing="0" w:after="0" w:afterAutospacing="0"/>
        <w:ind w:firstLine="709"/>
        <w:jc w:val="both"/>
        <w:rPr>
          <w:sz w:val="28"/>
          <w:szCs w:val="28"/>
        </w:rPr>
      </w:pPr>
      <w:r w:rsidRPr="00EB70B0">
        <w:rPr>
          <w:sz w:val="28"/>
          <w:szCs w:val="28"/>
        </w:rPr>
        <w:t>На період відсутності повноважних складів Вищої ради правосуддя та Вищої кваліфікаційної комісії суддів України деякі особливості процедури відрядження та обчислення строків відрядження врегульовано пунктом 56 розділу XII «Прикінцеві та перехідні положення» Закону.</w:t>
      </w:r>
    </w:p>
    <w:p w:rsidR="005C6067" w:rsidRPr="00EB70B0" w:rsidRDefault="005C6067" w:rsidP="00F80FEA">
      <w:pPr>
        <w:pStyle w:val="rtejustify"/>
        <w:shd w:val="clear" w:color="auto" w:fill="FFFFFF"/>
        <w:spacing w:before="0" w:beforeAutospacing="0" w:after="0" w:afterAutospacing="0"/>
        <w:ind w:firstLine="709"/>
        <w:jc w:val="both"/>
        <w:rPr>
          <w:sz w:val="28"/>
          <w:szCs w:val="28"/>
        </w:rPr>
      </w:pPr>
      <w:r w:rsidRPr="00EB70B0">
        <w:rPr>
          <w:sz w:val="28"/>
          <w:szCs w:val="28"/>
        </w:rPr>
        <w:t>Зокрема, згідно з підпунктом 2 пункту 56 розділу XII «Прикінцеві та перехідні положення» Закону в період дії надзвичайного чи воєнного стану та протягом 30 днів після дня його скасування (припинення) і за умови відсутності повноважного складу Вищої ради правосуддя, визначеного</w:t>
      </w:r>
      <w:r w:rsidR="00EB70B0">
        <w:rPr>
          <w:sz w:val="28"/>
          <w:szCs w:val="28"/>
        </w:rPr>
        <w:t xml:space="preserve"> </w:t>
      </w:r>
      <w:r w:rsidRPr="00EB70B0">
        <w:rPr>
          <w:sz w:val="28"/>
          <w:szCs w:val="28"/>
        </w:rPr>
        <w:t>статтею 131 Конституції України, Голова Верховного Суду або особа, яка виконує повноваження Голови Верховного Суду, здійснює такі повноваження:</w:t>
      </w:r>
      <w:r w:rsidR="00EB70B0">
        <w:rPr>
          <w:sz w:val="28"/>
          <w:szCs w:val="28"/>
        </w:rPr>
        <w:t xml:space="preserve"> </w:t>
      </w:r>
      <w:r w:rsidRPr="00EB70B0">
        <w:rPr>
          <w:sz w:val="28"/>
          <w:szCs w:val="28"/>
        </w:rPr>
        <w:t>приймає рішення про відрядження судді до іншого суду того самого рівня і спеціалізації та про дострокове закінчення відрядження судді. У період відсутності повноважного складу Вищої кваліфікаційної комісії суддів України такі рішення приймаються без подання Вищої кваліфікаційної комісії суддів України. Положення</w:t>
      </w:r>
      <w:r w:rsidR="00EB70B0">
        <w:rPr>
          <w:sz w:val="28"/>
          <w:szCs w:val="28"/>
        </w:rPr>
        <w:t xml:space="preserve"> </w:t>
      </w:r>
      <w:r w:rsidRPr="00EB70B0">
        <w:rPr>
          <w:sz w:val="28"/>
          <w:szCs w:val="28"/>
        </w:rPr>
        <w:t>абзацу другого частини другої статті 55 Закону щодо граничного строку відрядження судді не застосовуються.</w:t>
      </w:r>
    </w:p>
    <w:p w:rsidR="005C6067" w:rsidRPr="00EB70B0" w:rsidRDefault="005C6067" w:rsidP="00F80FEA">
      <w:pPr>
        <w:pStyle w:val="rtejustify"/>
        <w:shd w:val="clear" w:color="auto" w:fill="FFFFFF"/>
        <w:spacing w:before="0" w:beforeAutospacing="0" w:after="0" w:afterAutospacing="0"/>
        <w:ind w:firstLine="709"/>
        <w:jc w:val="both"/>
        <w:rPr>
          <w:sz w:val="28"/>
          <w:szCs w:val="28"/>
        </w:rPr>
      </w:pPr>
      <w:r w:rsidRPr="00EB70B0">
        <w:rPr>
          <w:sz w:val="28"/>
          <w:szCs w:val="28"/>
        </w:rPr>
        <w:t>Відповідно до пункту 10 розділу III Порядку при розгляді питання щодо відрядження судді у зв’язку з неможливістю здійснення правосуддя або виявленням надмірного рівня судового навантаження Вищою кваліфікаційною комісією суддів України враховуються такі критерії: якість розгляду справ суддею, стаж роботи на посаді судді, інформація про стан здійснення правосуддя в суді, в якому суддя обіймає штатну посаду.</w:t>
      </w:r>
    </w:p>
    <w:p w:rsidR="005C6067" w:rsidRPr="00EB70B0" w:rsidRDefault="005C6067" w:rsidP="00F80FEA">
      <w:pPr>
        <w:pStyle w:val="rtejustify"/>
        <w:shd w:val="clear" w:color="auto" w:fill="FFFFFF"/>
        <w:spacing w:before="0" w:beforeAutospacing="0" w:after="0" w:afterAutospacing="0"/>
        <w:ind w:firstLine="709"/>
        <w:jc w:val="both"/>
        <w:rPr>
          <w:sz w:val="28"/>
          <w:szCs w:val="28"/>
        </w:rPr>
      </w:pPr>
      <w:r w:rsidRPr="00EB70B0">
        <w:rPr>
          <w:sz w:val="28"/>
          <w:szCs w:val="28"/>
        </w:rPr>
        <w:t>Комісією можуть бути враховані й інші обставини, встановлені під час розгляду питання відрядження судді.</w:t>
      </w:r>
    </w:p>
    <w:p w:rsidR="005C6067" w:rsidRPr="00EB70B0" w:rsidRDefault="005C6067" w:rsidP="00F80FEA">
      <w:pPr>
        <w:pStyle w:val="rtejustify"/>
        <w:shd w:val="clear" w:color="auto" w:fill="FFFFFF"/>
        <w:spacing w:before="0" w:beforeAutospacing="0" w:after="0" w:afterAutospacing="0"/>
        <w:ind w:firstLine="709"/>
        <w:jc w:val="both"/>
        <w:rPr>
          <w:sz w:val="28"/>
          <w:szCs w:val="28"/>
        </w:rPr>
      </w:pPr>
      <w:r w:rsidRPr="00EB70B0">
        <w:rPr>
          <w:sz w:val="28"/>
          <w:szCs w:val="28"/>
        </w:rPr>
        <w:t>Абзацом першим пункту 16 розділу ІІІ Порядку встановлено: у разі якщо Вищою кваліфікаційною комісією суддів України прийнято рішення про відмову у внесенні подання про відрядження всіх суддів, які надали згоду на відрядження,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w:t>
      </w:r>
    </w:p>
    <w:p w:rsidR="005C6067" w:rsidRPr="00EB70B0" w:rsidRDefault="00AB66E9" w:rsidP="00F80FEA">
      <w:pPr>
        <w:pStyle w:val="rtejustify"/>
        <w:shd w:val="clear" w:color="auto" w:fill="FFFFFF"/>
        <w:spacing w:before="0" w:beforeAutospacing="0" w:after="0" w:afterAutospacing="0"/>
        <w:ind w:firstLine="709"/>
        <w:jc w:val="both"/>
        <w:rPr>
          <w:sz w:val="28"/>
          <w:szCs w:val="28"/>
        </w:rPr>
      </w:pPr>
      <w:r w:rsidRPr="00EB70B0">
        <w:rPr>
          <w:sz w:val="28"/>
          <w:szCs w:val="28"/>
        </w:rPr>
        <w:t>С</w:t>
      </w:r>
      <w:r w:rsidR="005C6067" w:rsidRPr="00EB70B0">
        <w:rPr>
          <w:sz w:val="28"/>
          <w:szCs w:val="28"/>
        </w:rPr>
        <w:t xml:space="preserve">тосовно судді </w:t>
      </w:r>
      <w:proofErr w:type="spellStart"/>
      <w:r w:rsidR="00FA64E8" w:rsidRPr="00EB70B0">
        <w:rPr>
          <w:sz w:val="28"/>
          <w:szCs w:val="28"/>
        </w:rPr>
        <w:t>Валігурського</w:t>
      </w:r>
      <w:proofErr w:type="spellEnd"/>
      <w:r w:rsidR="00FA64E8" w:rsidRPr="00EB70B0">
        <w:rPr>
          <w:sz w:val="28"/>
          <w:szCs w:val="28"/>
        </w:rPr>
        <w:t xml:space="preserve"> Г.Ю. </w:t>
      </w:r>
      <w:r w:rsidR="005C6067" w:rsidRPr="00EB70B0">
        <w:rPr>
          <w:sz w:val="28"/>
          <w:szCs w:val="28"/>
        </w:rPr>
        <w:t xml:space="preserve">Комісією встановлено, що станом на момент розгляду питання про відрядження суддів до </w:t>
      </w:r>
      <w:r w:rsidR="009D79C9" w:rsidRPr="00EB70B0">
        <w:rPr>
          <w:sz w:val="28"/>
          <w:szCs w:val="28"/>
        </w:rPr>
        <w:t>Херсонського міського суду Херсонської області</w:t>
      </w:r>
      <w:r w:rsidR="005C6067" w:rsidRPr="00EB70B0">
        <w:rPr>
          <w:sz w:val="28"/>
          <w:szCs w:val="28"/>
        </w:rPr>
        <w:t xml:space="preserve">, його за рішенням Голови Верховного Суду вже відряджено до </w:t>
      </w:r>
      <w:r w:rsidR="009D79C9" w:rsidRPr="00EB70B0">
        <w:rPr>
          <w:sz w:val="28"/>
          <w:szCs w:val="28"/>
        </w:rPr>
        <w:t xml:space="preserve">Надвірнянського </w:t>
      </w:r>
      <w:r w:rsidR="005C6067" w:rsidRPr="00EB70B0">
        <w:rPr>
          <w:sz w:val="28"/>
          <w:szCs w:val="28"/>
        </w:rPr>
        <w:t xml:space="preserve">районного суду </w:t>
      </w:r>
      <w:r w:rsidR="009D79C9" w:rsidRPr="00EB70B0">
        <w:rPr>
          <w:sz w:val="28"/>
          <w:szCs w:val="28"/>
        </w:rPr>
        <w:t xml:space="preserve">Івано-Франківської </w:t>
      </w:r>
      <w:r w:rsidR="005C6067" w:rsidRPr="00EB70B0">
        <w:rPr>
          <w:sz w:val="28"/>
          <w:szCs w:val="28"/>
        </w:rPr>
        <w:t>області.</w:t>
      </w:r>
    </w:p>
    <w:p w:rsidR="005C6067" w:rsidRPr="00EB70B0" w:rsidRDefault="005C6067" w:rsidP="00F80FEA">
      <w:pPr>
        <w:pStyle w:val="rtejustify"/>
        <w:shd w:val="clear" w:color="auto" w:fill="FFFFFF"/>
        <w:spacing w:before="0" w:beforeAutospacing="0" w:after="0" w:afterAutospacing="0"/>
        <w:ind w:firstLine="709"/>
        <w:jc w:val="both"/>
        <w:rPr>
          <w:sz w:val="28"/>
          <w:szCs w:val="28"/>
        </w:rPr>
      </w:pPr>
      <w:r w:rsidRPr="00EB70B0">
        <w:rPr>
          <w:sz w:val="28"/>
          <w:szCs w:val="28"/>
        </w:rPr>
        <w:t>Комісія звертає увагу, що Порядком не передбачено можливості відрядження суддів, яких вже відряджено, чи дострокового припинення їх відрядження у зв’язку з поданням згоди на відрядження до іншого суду, тому Комісія дійшла висновку про відсутність підстав для відрядження судді.</w:t>
      </w:r>
    </w:p>
    <w:p w:rsidR="00F234AD" w:rsidRPr="00EB70B0" w:rsidRDefault="00F234AD" w:rsidP="00F80FEA">
      <w:pPr>
        <w:autoSpaceDE w:val="0"/>
        <w:autoSpaceDN w:val="0"/>
        <w:adjustRightInd w:val="0"/>
        <w:spacing w:after="0" w:line="240" w:lineRule="auto"/>
        <w:ind w:firstLine="709"/>
        <w:jc w:val="both"/>
        <w:rPr>
          <w:rFonts w:ascii="Times New Roman" w:hAnsi="Times New Roman" w:cs="Times New Roman"/>
          <w:bCs/>
          <w:sz w:val="28"/>
          <w:szCs w:val="28"/>
          <w:lang w:val="uk-UA"/>
        </w:rPr>
      </w:pPr>
      <w:r w:rsidRPr="00EB70B0">
        <w:rPr>
          <w:rFonts w:ascii="Times New Roman" w:hAnsi="Times New Roman" w:cs="Times New Roman"/>
          <w:bCs/>
          <w:sz w:val="28"/>
          <w:szCs w:val="28"/>
          <w:lang w:val="uk-UA"/>
        </w:rPr>
        <w:t>Згідно</w:t>
      </w:r>
      <w:r w:rsidRPr="00134618">
        <w:rPr>
          <w:rFonts w:ascii="Times New Roman" w:hAnsi="Times New Roman" w:cs="Times New Roman"/>
          <w:bCs/>
          <w:sz w:val="48"/>
          <w:szCs w:val="48"/>
          <w:lang w:val="uk-UA"/>
        </w:rPr>
        <w:t xml:space="preserve"> </w:t>
      </w:r>
      <w:r w:rsidRPr="00EB70B0">
        <w:rPr>
          <w:rFonts w:ascii="Times New Roman" w:hAnsi="Times New Roman" w:cs="Times New Roman"/>
          <w:bCs/>
          <w:sz w:val="28"/>
          <w:szCs w:val="28"/>
          <w:lang w:val="uk-UA"/>
        </w:rPr>
        <w:t>з</w:t>
      </w:r>
      <w:r w:rsidRPr="00134618">
        <w:rPr>
          <w:rFonts w:ascii="Times New Roman" w:hAnsi="Times New Roman" w:cs="Times New Roman"/>
          <w:bCs/>
          <w:sz w:val="48"/>
          <w:szCs w:val="48"/>
          <w:lang w:val="uk-UA"/>
        </w:rPr>
        <w:t xml:space="preserve"> </w:t>
      </w:r>
      <w:r w:rsidRPr="00EB70B0">
        <w:rPr>
          <w:rFonts w:ascii="Times New Roman" w:hAnsi="Times New Roman" w:cs="Times New Roman"/>
          <w:bCs/>
          <w:sz w:val="28"/>
          <w:szCs w:val="28"/>
          <w:lang w:val="uk-UA"/>
        </w:rPr>
        <w:t>частиною</w:t>
      </w:r>
      <w:r w:rsidRPr="00134618">
        <w:rPr>
          <w:rFonts w:ascii="Times New Roman" w:hAnsi="Times New Roman" w:cs="Times New Roman"/>
          <w:bCs/>
          <w:sz w:val="48"/>
          <w:szCs w:val="48"/>
          <w:lang w:val="uk-UA"/>
        </w:rPr>
        <w:t xml:space="preserve"> </w:t>
      </w:r>
      <w:r w:rsidRPr="00EB70B0">
        <w:rPr>
          <w:rFonts w:ascii="Times New Roman" w:hAnsi="Times New Roman" w:cs="Times New Roman"/>
          <w:bCs/>
          <w:sz w:val="28"/>
          <w:szCs w:val="28"/>
          <w:lang w:val="uk-UA"/>
        </w:rPr>
        <w:t>першою</w:t>
      </w:r>
      <w:r w:rsidRPr="00134618">
        <w:rPr>
          <w:rFonts w:ascii="Times New Roman" w:hAnsi="Times New Roman" w:cs="Times New Roman"/>
          <w:bCs/>
          <w:sz w:val="48"/>
          <w:szCs w:val="48"/>
          <w:lang w:val="uk-UA"/>
        </w:rPr>
        <w:t xml:space="preserve"> </w:t>
      </w:r>
      <w:r w:rsidRPr="00EB70B0">
        <w:rPr>
          <w:rFonts w:ascii="Times New Roman" w:hAnsi="Times New Roman" w:cs="Times New Roman"/>
          <w:bCs/>
          <w:sz w:val="28"/>
          <w:szCs w:val="28"/>
          <w:lang w:val="uk-UA"/>
        </w:rPr>
        <w:t>статті</w:t>
      </w:r>
      <w:r w:rsidRPr="00134618">
        <w:rPr>
          <w:rFonts w:ascii="Times New Roman" w:hAnsi="Times New Roman" w:cs="Times New Roman"/>
          <w:bCs/>
          <w:sz w:val="48"/>
          <w:szCs w:val="48"/>
          <w:lang w:val="uk-UA"/>
        </w:rPr>
        <w:t xml:space="preserve"> </w:t>
      </w:r>
      <w:r w:rsidRPr="00EB70B0">
        <w:rPr>
          <w:rFonts w:ascii="Times New Roman" w:hAnsi="Times New Roman" w:cs="Times New Roman"/>
          <w:bCs/>
          <w:sz w:val="28"/>
          <w:szCs w:val="28"/>
          <w:lang w:val="uk-UA"/>
        </w:rPr>
        <w:t>125</w:t>
      </w:r>
      <w:r w:rsidRPr="00134618">
        <w:rPr>
          <w:rFonts w:ascii="Times New Roman" w:hAnsi="Times New Roman" w:cs="Times New Roman"/>
          <w:bCs/>
          <w:sz w:val="48"/>
          <w:szCs w:val="48"/>
          <w:lang w:val="uk-UA"/>
        </w:rPr>
        <w:t xml:space="preserve"> </w:t>
      </w:r>
      <w:r w:rsidRPr="00EB70B0">
        <w:rPr>
          <w:rFonts w:ascii="Times New Roman" w:hAnsi="Times New Roman" w:cs="Times New Roman"/>
          <w:bCs/>
          <w:sz w:val="28"/>
          <w:szCs w:val="28"/>
          <w:lang w:val="uk-UA"/>
        </w:rPr>
        <w:t>Конституції</w:t>
      </w:r>
      <w:r w:rsidRPr="00134618">
        <w:rPr>
          <w:rFonts w:ascii="Times New Roman" w:hAnsi="Times New Roman" w:cs="Times New Roman"/>
          <w:bCs/>
          <w:sz w:val="48"/>
          <w:szCs w:val="48"/>
          <w:lang w:val="uk-UA"/>
        </w:rPr>
        <w:t xml:space="preserve"> </w:t>
      </w:r>
      <w:r w:rsidRPr="00EB70B0">
        <w:rPr>
          <w:rFonts w:ascii="Times New Roman" w:hAnsi="Times New Roman" w:cs="Times New Roman"/>
          <w:bCs/>
          <w:sz w:val="28"/>
          <w:szCs w:val="28"/>
          <w:lang w:val="uk-UA"/>
        </w:rPr>
        <w:t>України</w:t>
      </w:r>
      <w:r w:rsidRPr="00134618">
        <w:rPr>
          <w:rFonts w:ascii="Times New Roman" w:hAnsi="Times New Roman" w:cs="Times New Roman"/>
          <w:bCs/>
          <w:sz w:val="48"/>
          <w:szCs w:val="48"/>
          <w:lang w:val="uk-UA"/>
        </w:rPr>
        <w:t xml:space="preserve"> </w:t>
      </w:r>
      <w:r w:rsidRPr="00EB70B0">
        <w:rPr>
          <w:rFonts w:ascii="Times New Roman" w:hAnsi="Times New Roman" w:cs="Times New Roman"/>
          <w:bCs/>
          <w:sz w:val="28"/>
          <w:szCs w:val="28"/>
          <w:lang w:val="uk-UA"/>
        </w:rPr>
        <w:t>судоустрій</w:t>
      </w:r>
      <w:r w:rsidRPr="00134618">
        <w:rPr>
          <w:rFonts w:ascii="Times New Roman" w:hAnsi="Times New Roman" w:cs="Times New Roman"/>
          <w:bCs/>
          <w:sz w:val="48"/>
          <w:szCs w:val="48"/>
          <w:lang w:val="uk-UA"/>
        </w:rPr>
        <w:t xml:space="preserve"> </w:t>
      </w:r>
      <w:r w:rsidRPr="00EB70B0">
        <w:rPr>
          <w:rFonts w:ascii="Times New Roman" w:hAnsi="Times New Roman" w:cs="Times New Roman"/>
          <w:bCs/>
          <w:sz w:val="28"/>
          <w:szCs w:val="28"/>
          <w:lang w:val="uk-UA"/>
        </w:rPr>
        <w:t>в</w:t>
      </w:r>
      <w:r w:rsidR="00134618">
        <w:rPr>
          <w:rFonts w:ascii="Times New Roman" w:hAnsi="Times New Roman" w:cs="Times New Roman"/>
          <w:bCs/>
          <w:sz w:val="28"/>
          <w:szCs w:val="28"/>
          <w:lang w:val="uk-UA"/>
        </w:rPr>
        <w:t xml:space="preserve"> </w:t>
      </w:r>
      <w:r w:rsidRPr="00EB70B0">
        <w:rPr>
          <w:rFonts w:ascii="Times New Roman" w:hAnsi="Times New Roman" w:cs="Times New Roman"/>
          <w:bCs/>
          <w:sz w:val="28"/>
          <w:szCs w:val="28"/>
          <w:lang w:val="uk-UA"/>
        </w:rPr>
        <w:t>Україні будується за принципами територіальності та спеціалізації і</w:t>
      </w:r>
      <w:r w:rsidR="00134618">
        <w:rPr>
          <w:rFonts w:ascii="Times New Roman" w:hAnsi="Times New Roman" w:cs="Times New Roman"/>
          <w:bCs/>
          <w:sz w:val="28"/>
          <w:szCs w:val="28"/>
          <w:lang w:val="uk-UA"/>
        </w:rPr>
        <w:t xml:space="preserve"> </w:t>
      </w:r>
      <w:r w:rsidRPr="00EB70B0">
        <w:rPr>
          <w:rFonts w:ascii="Times New Roman" w:hAnsi="Times New Roman" w:cs="Times New Roman"/>
          <w:bCs/>
          <w:sz w:val="28"/>
          <w:szCs w:val="28"/>
          <w:lang w:val="uk-UA"/>
        </w:rPr>
        <w:t xml:space="preserve">визначається законом. </w:t>
      </w:r>
    </w:p>
    <w:p w:rsidR="00F234AD" w:rsidRPr="00EB70B0" w:rsidRDefault="00F234AD" w:rsidP="00F80FEA">
      <w:pPr>
        <w:autoSpaceDE w:val="0"/>
        <w:autoSpaceDN w:val="0"/>
        <w:adjustRightInd w:val="0"/>
        <w:spacing w:after="0" w:line="240" w:lineRule="auto"/>
        <w:ind w:firstLine="709"/>
        <w:jc w:val="both"/>
        <w:rPr>
          <w:rFonts w:ascii="Times New Roman" w:hAnsi="Times New Roman" w:cs="Times New Roman"/>
          <w:bCs/>
          <w:sz w:val="28"/>
          <w:szCs w:val="28"/>
          <w:lang w:val="uk-UA"/>
        </w:rPr>
      </w:pPr>
      <w:r w:rsidRPr="00EB70B0">
        <w:rPr>
          <w:rFonts w:ascii="Times New Roman" w:hAnsi="Times New Roman" w:cs="Times New Roman"/>
          <w:bCs/>
          <w:sz w:val="28"/>
          <w:szCs w:val="28"/>
          <w:lang w:val="uk-UA"/>
        </w:rPr>
        <w:lastRenderedPageBreak/>
        <w:t>Зазначений конституційний принцип знаходить своє відображення в тому, що</w:t>
      </w:r>
      <w:r w:rsidRPr="00134618">
        <w:rPr>
          <w:rFonts w:ascii="Times New Roman" w:hAnsi="Times New Roman" w:cs="Times New Roman"/>
          <w:bCs/>
          <w:sz w:val="96"/>
          <w:szCs w:val="96"/>
          <w:lang w:val="uk-UA"/>
        </w:rPr>
        <w:t xml:space="preserve"> </w:t>
      </w:r>
      <w:r w:rsidRPr="00EB70B0">
        <w:rPr>
          <w:rFonts w:ascii="Times New Roman" w:hAnsi="Times New Roman" w:cs="Times New Roman"/>
          <w:bCs/>
          <w:sz w:val="28"/>
          <w:szCs w:val="28"/>
          <w:lang w:val="uk-UA"/>
        </w:rPr>
        <w:t>суддя</w:t>
      </w:r>
      <w:r w:rsidRPr="00134618">
        <w:rPr>
          <w:rFonts w:ascii="Times New Roman" w:hAnsi="Times New Roman" w:cs="Times New Roman"/>
          <w:bCs/>
          <w:sz w:val="96"/>
          <w:szCs w:val="96"/>
          <w:lang w:val="uk-UA"/>
        </w:rPr>
        <w:t xml:space="preserve"> </w:t>
      </w:r>
      <w:r w:rsidRPr="00EB70B0">
        <w:rPr>
          <w:rFonts w:ascii="Times New Roman" w:hAnsi="Times New Roman" w:cs="Times New Roman"/>
          <w:bCs/>
          <w:sz w:val="28"/>
          <w:szCs w:val="28"/>
          <w:lang w:val="uk-UA"/>
        </w:rPr>
        <w:t>першочергово</w:t>
      </w:r>
      <w:r w:rsidRPr="00134618">
        <w:rPr>
          <w:rFonts w:ascii="Times New Roman" w:hAnsi="Times New Roman" w:cs="Times New Roman"/>
          <w:bCs/>
          <w:sz w:val="96"/>
          <w:szCs w:val="96"/>
          <w:lang w:val="uk-UA"/>
        </w:rPr>
        <w:t xml:space="preserve"> </w:t>
      </w:r>
      <w:r w:rsidRPr="00EB70B0">
        <w:rPr>
          <w:rFonts w:ascii="Times New Roman" w:hAnsi="Times New Roman" w:cs="Times New Roman"/>
          <w:bCs/>
          <w:sz w:val="28"/>
          <w:szCs w:val="28"/>
          <w:lang w:val="uk-UA"/>
        </w:rPr>
        <w:t>зобов’язаний</w:t>
      </w:r>
      <w:r w:rsidRPr="00134618">
        <w:rPr>
          <w:rFonts w:ascii="Times New Roman" w:hAnsi="Times New Roman" w:cs="Times New Roman"/>
          <w:bCs/>
          <w:sz w:val="96"/>
          <w:szCs w:val="96"/>
          <w:lang w:val="uk-UA"/>
        </w:rPr>
        <w:t xml:space="preserve"> </w:t>
      </w:r>
      <w:r w:rsidRPr="00EB70B0">
        <w:rPr>
          <w:rFonts w:ascii="Times New Roman" w:hAnsi="Times New Roman" w:cs="Times New Roman"/>
          <w:bCs/>
          <w:sz w:val="28"/>
          <w:szCs w:val="28"/>
          <w:lang w:val="uk-UA"/>
        </w:rPr>
        <w:t>забезпечити</w:t>
      </w:r>
      <w:r w:rsidRPr="00134618">
        <w:rPr>
          <w:rFonts w:ascii="Times New Roman" w:hAnsi="Times New Roman" w:cs="Times New Roman"/>
          <w:bCs/>
          <w:sz w:val="96"/>
          <w:szCs w:val="96"/>
          <w:lang w:val="uk-UA"/>
        </w:rPr>
        <w:t xml:space="preserve"> </w:t>
      </w:r>
      <w:r w:rsidRPr="00EB70B0">
        <w:rPr>
          <w:rFonts w:ascii="Times New Roman" w:hAnsi="Times New Roman" w:cs="Times New Roman"/>
          <w:bCs/>
          <w:sz w:val="28"/>
          <w:szCs w:val="28"/>
          <w:lang w:val="uk-UA"/>
        </w:rPr>
        <w:t>потребу</w:t>
      </w:r>
      <w:r w:rsidRPr="00134618">
        <w:rPr>
          <w:rFonts w:ascii="Times New Roman" w:hAnsi="Times New Roman" w:cs="Times New Roman"/>
          <w:bCs/>
          <w:sz w:val="96"/>
          <w:szCs w:val="96"/>
          <w:lang w:val="uk-UA"/>
        </w:rPr>
        <w:t xml:space="preserve"> </w:t>
      </w:r>
      <w:r w:rsidRPr="00EB70B0">
        <w:rPr>
          <w:rFonts w:ascii="Times New Roman" w:hAnsi="Times New Roman" w:cs="Times New Roman"/>
          <w:bCs/>
          <w:sz w:val="28"/>
          <w:szCs w:val="28"/>
          <w:lang w:val="uk-UA"/>
        </w:rPr>
        <w:t>в</w:t>
      </w:r>
      <w:r w:rsidRPr="00134618">
        <w:rPr>
          <w:rFonts w:ascii="Times New Roman" w:hAnsi="Times New Roman" w:cs="Times New Roman"/>
          <w:bCs/>
          <w:sz w:val="96"/>
          <w:szCs w:val="96"/>
          <w:lang w:val="uk-UA"/>
        </w:rPr>
        <w:t xml:space="preserve"> </w:t>
      </w:r>
      <w:r w:rsidRPr="00EB70B0">
        <w:rPr>
          <w:rFonts w:ascii="Times New Roman" w:hAnsi="Times New Roman" w:cs="Times New Roman"/>
          <w:bCs/>
          <w:sz w:val="28"/>
          <w:szCs w:val="28"/>
          <w:lang w:val="uk-UA"/>
        </w:rPr>
        <w:t>доступі</w:t>
      </w:r>
      <w:r w:rsidRPr="00134618">
        <w:rPr>
          <w:rFonts w:ascii="Times New Roman" w:hAnsi="Times New Roman" w:cs="Times New Roman"/>
          <w:bCs/>
          <w:sz w:val="96"/>
          <w:szCs w:val="96"/>
          <w:lang w:val="uk-UA"/>
        </w:rPr>
        <w:t xml:space="preserve"> </w:t>
      </w:r>
      <w:r w:rsidRPr="00EB70B0">
        <w:rPr>
          <w:rFonts w:ascii="Times New Roman" w:hAnsi="Times New Roman" w:cs="Times New Roman"/>
          <w:bCs/>
          <w:sz w:val="28"/>
          <w:szCs w:val="28"/>
          <w:lang w:val="uk-UA"/>
        </w:rPr>
        <w:t>до</w:t>
      </w:r>
      <w:r w:rsidR="00134618">
        <w:rPr>
          <w:rFonts w:ascii="Times New Roman" w:hAnsi="Times New Roman" w:cs="Times New Roman"/>
          <w:bCs/>
          <w:sz w:val="28"/>
          <w:szCs w:val="28"/>
          <w:lang w:val="uk-UA"/>
        </w:rPr>
        <w:t xml:space="preserve"> </w:t>
      </w:r>
      <w:r w:rsidRPr="00EB70B0">
        <w:rPr>
          <w:rFonts w:ascii="Times New Roman" w:hAnsi="Times New Roman" w:cs="Times New Roman"/>
          <w:bCs/>
          <w:sz w:val="28"/>
          <w:szCs w:val="28"/>
          <w:lang w:val="uk-UA"/>
        </w:rPr>
        <w:t>правосуддя в суді, до якого він призначений, крім випадків, коли здійснення правосуддя в такому суді є</w:t>
      </w:r>
      <w:r w:rsidR="00134618">
        <w:rPr>
          <w:rFonts w:ascii="Times New Roman" w:hAnsi="Times New Roman" w:cs="Times New Roman"/>
          <w:bCs/>
          <w:sz w:val="28"/>
          <w:szCs w:val="28"/>
          <w:lang w:val="uk-UA"/>
        </w:rPr>
        <w:t xml:space="preserve"> </w:t>
      </w:r>
      <w:r w:rsidRPr="00EB70B0">
        <w:rPr>
          <w:rFonts w:ascii="Times New Roman" w:hAnsi="Times New Roman" w:cs="Times New Roman"/>
          <w:bCs/>
          <w:sz w:val="28"/>
          <w:szCs w:val="28"/>
          <w:lang w:val="uk-UA"/>
        </w:rPr>
        <w:t xml:space="preserve">неможливим або коли навантаження в суді, до якого його призначено, дозволяє без шкоди для реалізації конституційного принципу забезпечення доступу до правосуддя здійснити відрядження судді до іншого суду. </w:t>
      </w:r>
    </w:p>
    <w:p w:rsidR="00F234AD" w:rsidRPr="00EB70B0" w:rsidRDefault="00F234AD" w:rsidP="00F80FEA">
      <w:pPr>
        <w:autoSpaceDE w:val="0"/>
        <w:autoSpaceDN w:val="0"/>
        <w:adjustRightInd w:val="0"/>
        <w:spacing w:after="0" w:line="240" w:lineRule="auto"/>
        <w:ind w:firstLine="709"/>
        <w:jc w:val="both"/>
        <w:rPr>
          <w:rFonts w:ascii="Times New Roman" w:hAnsi="Times New Roman" w:cs="Times New Roman"/>
          <w:bCs/>
          <w:sz w:val="28"/>
          <w:szCs w:val="28"/>
          <w:lang w:val="uk-UA"/>
        </w:rPr>
      </w:pPr>
      <w:r w:rsidRPr="00EB70B0">
        <w:rPr>
          <w:rFonts w:ascii="Times New Roman" w:hAnsi="Times New Roman" w:cs="Times New Roman"/>
          <w:bCs/>
          <w:sz w:val="28"/>
          <w:szCs w:val="28"/>
          <w:lang w:val="uk-UA"/>
        </w:rPr>
        <w:t xml:space="preserve">Закон та Порядок визнають відрядження як </w:t>
      </w:r>
      <w:r w:rsidR="00A00EE7" w:rsidRPr="00EB70B0">
        <w:rPr>
          <w:rFonts w:ascii="Times New Roman" w:hAnsi="Times New Roman" w:cs="Times New Roman"/>
          <w:bCs/>
          <w:sz w:val="28"/>
          <w:szCs w:val="28"/>
          <w:lang w:val="uk-UA"/>
        </w:rPr>
        <w:t>виняткову</w:t>
      </w:r>
      <w:r w:rsidRPr="00EB70B0">
        <w:rPr>
          <w:rFonts w:ascii="Times New Roman" w:hAnsi="Times New Roman" w:cs="Times New Roman"/>
          <w:bCs/>
          <w:sz w:val="28"/>
          <w:szCs w:val="28"/>
          <w:lang w:val="uk-UA"/>
        </w:rPr>
        <w:t xml:space="preserve"> процедуру, що може бути застосована з метою зменшення надмірного навантаження в суді, до якого здійснюється відрядження. </w:t>
      </w:r>
      <w:r w:rsidR="00F9021D" w:rsidRPr="00EB70B0">
        <w:rPr>
          <w:rFonts w:ascii="Times New Roman" w:hAnsi="Times New Roman" w:cs="Times New Roman"/>
          <w:bCs/>
          <w:sz w:val="28"/>
          <w:szCs w:val="28"/>
          <w:lang w:val="uk-UA"/>
        </w:rPr>
        <w:t>Водночас</w:t>
      </w:r>
      <w:r w:rsidRPr="00EB70B0">
        <w:rPr>
          <w:rFonts w:ascii="Times New Roman" w:hAnsi="Times New Roman" w:cs="Times New Roman"/>
          <w:bCs/>
          <w:sz w:val="28"/>
          <w:szCs w:val="28"/>
          <w:lang w:val="uk-UA"/>
        </w:rPr>
        <w:t xml:space="preserve"> таке відрядження можливе виключно за умови, що шкоди для реалізації конституційного принципу забезпечення доступу до правосуддя не</w:t>
      </w:r>
      <w:r w:rsidR="00134618">
        <w:rPr>
          <w:rFonts w:ascii="Times New Roman" w:hAnsi="Times New Roman" w:cs="Times New Roman"/>
          <w:bCs/>
          <w:sz w:val="28"/>
          <w:szCs w:val="28"/>
          <w:lang w:val="uk-UA"/>
        </w:rPr>
        <w:t xml:space="preserve"> </w:t>
      </w:r>
      <w:r w:rsidRPr="00EB70B0">
        <w:rPr>
          <w:rFonts w:ascii="Times New Roman" w:hAnsi="Times New Roman" w:cs="Times New Roman"/>
          <w:bCs/>
          <w:sz w:val="28"/>
          <w:szCs w:val="28"/>
          <w:lang w:val="uk-UA"/>
        </w:rPr>
        <w:t>буде завдано в суді, з якого суддя відряджається.</w:t>
      </w:r>
    </w:p>
    <w:p w:rsidR="009B53C7" w:rsidRPr="00EB70B0" w:rsidRDefault="009B53C7" w:rsidP="009B53C7">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EB70B0">
        <w:rPr>
          <w:rFonts w:ascii="Times New Roman" w:hAnsi="Times New Roman" w:cs="Times New Roman"/>
          <w:bCs/>
          <w:sz w:val="28"/>
          <w:szCs w:val="28"/>
          <w:lang w:val="uk-UA"/>
        </w:rPr>
        <w:t>Відповідно</w:t>
      </w:r>
      <w:r w:rsidRPr="00134618">
        <w:rPr>
          <w:rFonts w:ascii="Times New Roman" w:hAnsi="Times New Roman" w:cs="Times New Roman"/>
          <w:bCs/>
          <w:sz w:val="96"/>
          <w:szCs w:val="96"/>
          <w:lang w:val="uk-UA"/>
        </w:rPr>
        <w:t xml:space="preserve"> </w:t>
      </w:r>
      <w:r w:rsidRPr="00EB70B0">
        <w:rPr>
          <w:rFonts w:ascii="Times New Roman" w:hAnsi="Times New Roman" w:cs="Times New Roman"/>
          <w:bCs/>
          <w:sz w:val="28"/>
          <w:szCs w:val="28"/>
          <w:lang w:val="uk-UA"/>
        </w:rPr>
        <w:t>до</w:t>
      </w:r>
      <w:r w:rsidRPr="00134618">
        <w:rPr>
          <w:rFonts w:ascii="Times New Roman" w:hAnsi="Times New Roman" w:cs="Times New Roman"/>
          <w:bCs/>
          <w:sz w:val="96"/>
          <w:szCs w:val="96"/>
          <w:lang w:val="uk-UA"/>
        </w:rPr>
        <w:t xml:space="preserve"> </w:t>
      </w:r>
      <w:r w:rsidRPr="00EB70B0">
        <w:rPr>
          <w:rFonts w:ascii="Times New Roman" w:hAnsi="Times New Roman" w:cs="Times New Roman"/>
          <w:bCs/>
          <w:sz w:val="28"/>
          <w:szCs w:val="28"/>
          <w:lang w:val="uk-UA"/>
        </w:rPr>
        <w:t>абзацу</w:t>
      </w:r>
      <w:r w:rsidRPr="00134618">
        <w:rPr>
          <w:rFonts w:ascii="Times New Roman" w:hAnsi="Times New Roman" w:cs="Times New Roman"/>
          <w:bCs/>
          <w:sz w:val="96"/>
          <w:szCs w:val="96"/>
          <w:lang w:val="uk-UA"/>
        </w:rPr>
        <w:t xml:space="preserve"> </w:t>
      </w:r>
      <w:r w:rsidRPr="00EB70B0">
        <w:rPr>
          <w:rFonts w:ascii="Times New Roman" w:hAnsi="Times New Roman" w:cs="Times New Roman"/>
          <w:bCs/>
          <w:sz w:val="28"/>
          <w:szCs w:val="28"/>
          <w:lang w:val="uk-UA"/>
        </w:rPr>
        <w:t>першого</w:t>
      </w:r>
      <w:r w:rsidRPr="00134618">
        <w:rPr>
          <w:rFonts w:ascii="Times New Roman" w:hAnsi="Times New Roman" w:cs="Times New Roman"/>
          <w:bCs/>
          <w:sz w:val="96"/>
          <w:szCs w:val="96"/>
          <w:lang w:val="uk-UA"/>
        </w:rPr>
        <w:t xml:space="preserve"> </w:t>
      </w:r>
      <w:r w:rsidRPr="00EB70B0">
        <w:rPr>
          <w:rFonts w:ascii="Times New Roman" w:hAnsi="Times New Roman" w:cs="Times New Roman"/>
          <w:bCs/>
          <w:sz w:val="28"/>
          <w:szCs w:val="28"/>
          <w:lang w:val="uk-UA"/>
        </w:rPr>
        <w:t>пункту</w:t>
      </w:r>
      <w:r w:rsidRPr="00134618">
        <w:rPr>
          <w:rFonts w:ascii="Times New Roman" w:hAnsi="Times New Roman" w:cs="Times New Roman"/>
          <w:bCs/>
          <w:sz w:val="96"/>
          <w:szCs w:val="96"/>
          <w:lang w:val="uk-UA"/>
        </w:rPr>
        <w:t xml:space="preserve"> </w:t>
      </w:r>
      <w:r w:rsidRPr="00EB70B0">
        <w:rPr>
          <w:rFonts w:ascii="Times New Roman" w:hAnsi="Times New Roman" w:cs="Times New Roman"/>
          <w:bCs/>
          <w:sz w:val="28"/>
          <w:szCs w:val="28"/>
          <w:lang w:val="uk-UA"/>
        </w:rPr>
        <w:t>11</w:t>
      </w:r>
      <w:r w:rsidRPr="00134618">
        <w:rPr>
          <w:rFonts w:ascii="Times New Roman" w:hAnsi="Times New Roman" w:cs="Times New Roman"/>
          <w:bCs/>
          <w:sz w:val="96"/>
          <w:szCs w:val="96"/>
          <w:lang w:val="uk-UA"/>
        </w:rPr>
        <w:t xml:space="preserve"> </w:t>
      </w:r>
      <w:r w:rsidRPr="00EB70B0">
        <w:rPr>
          <w:rFonts w:ascii="Times New Roman" w:hAnsi="Times New Roman" w:cs="Times New Roman"/>
          <w:bCs/>
          <w:sz w:val="28"/>
          <w:szCs w:val="28"/>
          <w:lang w:val="uk-UA"/>
        </w:rPr>
        <w:t>розділу</w:t>
      </w:r>
      <w:r w:rsidRPr="00134618">
        <w:rPr>
          <w:rFonts w:ascii="Times New Roman" w:hAnsi="Times New Roman" w:cs="Times New Roman"/>
          <w:bCs/>
          <w:sz w:val="96"/>
          <w:szCs w:val="96"/>
          <w:lang w:val="uk-UA"/>
        </w:rPr>
        <w:t xml:space="preserve"> </w:t>
      </w:r>
      <w:r w:rsidRPr="00EB70B0">
        <w:rPr>
          <w:rFonts w:ascii="Times New Roman" w:hAnsi="Times New Roman" w:cs="Times New Roman"/>
          <w:bCs/>
          <w:sz w:val="28"/>
          <w:szCs w:val="28"/>
          <w:lang w:val="uk-UA"/>
        </w:rPr>
        <w:t>ІІІ</w:t>
      </w:r>
      <w:r w:rsidRPr="00134618">
        <w:rPr>
          <w:rFonts w:ascii="Times New Roman" w:hAnsi="Times New Roman" w:cs="Times New Roman"/>
          <w:bCs/>
          <w:sz w:val="96"/>
          <w:szCs w:val="96"/>
          <w:lang w:val="uk-UA"/>
        </w:rPr>
        <w:t xml:space="preserve"> </w:t>
      </w:r>
      <w:r w:rsidRPr="00EB70B0">
        <w:rPr>
          <w:rFonts w:ascii="Times New Roman" w:hAnsi="Times New Roman" w:cs="Times New Roman"/>
          <w:bCs/>
          <w:sz w:val="28"/>
          <w:szCs w:val="28"/>
          <w:lang w:val="uk-UA"/>
        </w:rPr>
        <w:t>Порядку</w:t>
      </w:r>
      <w:r w:rsidRPr="00134618">
        <w:rPr>
          <w:rFonts w:ascii="Times New Roman" w:hAnsi="Times New Roman" w:cs="Times New Roman"/>
          <w:bCs/>
          <w:sz w:val="96"/>
          <w:szCs w:val="96"/>
          <w:lang w:val="uk-UA"/>
        </w:rPr>
        <w:t xml:space="preserve"> </w:t>
      </w:r>
      <w:r w:rsidRPr="00EB70B0">
        <w:rPr>
          <w:rFonts w:ascii="Times New Roman" w:hAnsi="Times New Roman" w:cs="Times New Roman"/>
          <w:bCs/>
          <w:sz w:val="28"/>
          <w:szCs w:val="28"/>
          <w:lang w:val="uk-UA"/>
        </w:rPr>
        <w:t>за</w:t>
      </w:r>
      <w:r w:rsidR="00134618">
        <w:rPr>
          <w:rFonts w:ascii="Times New Roman" w:hAnsi="Times New Roman" w:cs="Times New Roman"/>
          <w:bCs/>
          <w:sz w:val="28"/>
          <w:szCs w:val="28"/>
          <w:lang w:val="uk-UA"/>
        </w:rPr>
        <w:t xml:space="preserve"> </w:t>
      </w:r>
      <w:r w:rsidRPr="00EB70B0">
        <w:rPr>
          <w:rFonts w:ascii="Times New Roman" w:hAnsi="Times New Roman" w:cs="Times New Roman"/>
          <w:bCs/>
          <w:sz w:val="28"/>
          <w:szCs w:val="28"/>
          <w:lang w:val="uk-UA"/>
        </w:rPr>
        <w:t>результатами розгляду питання про відрядження судді Вища кваліфікаційна комісія суддів України приймає одне з таких рішень:</w:t>
      </w:r>
    </w:p>
    <w:p w:rsidR="009B53C7" w:rsidRPr="00EB70B0" w:rsidRDefault="009B53C7" w:rsidP="009B53C7">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EB70B0">
        <w:rPr>
          <w:rFonts w:ascii="Times New Roman" w:hAnsi="Times New Roman" w:cs="Times New Roman"/>
          <w:bCs/>
          <w:sz w:val="28"/>
          <w:szCs w:val="28"/>
          <w:lang w:val="uk-UA"/>
        </w:rPr>
        <w:t>- про внесення подання до Вищої ради правосуддя з рекомендацією на відрядження судді;</w:t>
      </w:r>
    </w:p>
    <w:p w:rsidR="009B53C7" w:rsidRPr="00EB70B0" w:rsidRDefault="009B53C7" w:rsidP="009B53C7">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EB70B0">
        <w:rPr>
          <w:rFonts w:ascii="Times New Roman" w:hAnsi="Times New Roman" w:cs="Times New Roman"/>
          <w:bCs/>
          <w:sz w:val="28"/>
          <w:szCs w:val="28"/>
          <w:lang w:val="uk-UA"/>
        </w:rPr>
        <w:t>- про відмову у внесенні подання до Вищої ради правосуддя на відрядження судді;</w:t>
      </w:r>
    </w:p>
    <w:p w:rsidR="009B53C7" w:rsidRPr="00EB70B0" w:rsidRDefault="009B53C7" w:rsidP="009B53C7">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EB70B0">
        <w:rPr>
          <w:rFonts w:ascii="Times New Roman" w:hAnsi="Times New Roman" w:cs="Times New Roman"/>
          <w:bCs/>
          <w:sz w:val="28"/>
          <w:szCs w:val="28"/>
          <w:lang w:val="uk-UA"/>
        </w:rPr>
        <w:t>-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w:t>
      </w:r>
    </w:p>
    <w:p w:rsidR="009B53C7" w:rsidRPr="00EB70B0" w:rsidRDefault="00AB66E9" w:rsidP="009B53C7">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EB70B0">
        <w:rPr>
          <w:rFonts w:ascii="Times New Roman" w:hAnsi="Times New Roman" w:cs="Times New Roman"/>
          <w:bCs/>
          <w:sz w:val="28"/>
          <w:szCs w:val="28"/>
          <w:lang w:val="uk-UA"/>
        </w:rPr>
        <w:t xml:space="preserve">З огляду на наведене </w:t>
      </w:r>
      <w:r w:rsidR="009B53C7" w:rsidRPr="00EB70B0">
        <w:rPr>
          <w:rFonts w:ascii="Times New Roman" w:hAnsi="Times New Roman" w:cs="Times New Roman"/>
          <w:sz w:val="28"/>
          <w:szCs w:val="28"/>
          <w:shd w:val="clear" w:color="auto" w:fill="FFFFFF"/>
          <w:lang w:val="uk-UA"/>
        </w:rPr>
        <w:t xml:space="preserve">Комісія дійшла висновку про </w:t>
      </w:r>
      <w:r w:rsidR="00F109F5" w:rsidRPr="00EB70B0">
        <w:rPr>
          <w:rFonts w:ascii="Times New Roman" w:hAnsi="Times New Roman" w:cs="Times New Roman"/>
          <w:sz w:val="28"/>
          <w:szCs w:val="28"/>
          <w:shd w:val="clear" w:color="auto" w:fill="FFFFFF"/>
          <w:lang w:val="uk-UA"/>
        </w:rPr>
        <w:t xml:space="preserve">необхідність відмовити </w:t>
      </w:r>
      <w:r w:rsidRPr="00EB70B0">
        <w:rPr>
          <w:rFonts w:ascii="Times New Roman" w:hAnsi="Times New Roman" w:cs="Times New Roman"/>
          <w:sz w:val="28"/>
          <w:szCs w:val="28"/>
          <w:shd w:val="clear" w:color="auto" w:fill="FFFFFF"/>
          <w:lang w:val="uk-UA"/>
        </w:rPr>
        <w:t xml:space="preserve">у внесенні подання про відрядження </w:t>
      </w:r>
      <w:r w:rsidR="00D42F3B" w:rsidRPr="00EB70B0">
        <w:rPr>
          <w:rFonts w:ascii="Times New Roman" w:hAnsi="Times New Roman" w:cs="Times New Roman"/>
          <w:bCs/>
          <w:sz w:val="28"/>
          <w:szCs w:val="28"/>
          <w:lang w:val="uk-UA"/>
        </w:rPr>
        <w:t xml:space="preserve">судді Куйбишевського районного суду Запорізької області </w:t>
      </w:r>
      <w:proofErr w:type="spellStart"/>
      <w:r w:rsidR="00D42F3B" w:rsidRPr="00EB70B0">
        <w:rPr>
          <w:rFonts w:ascii="Times New Roman" w:hAnsi="Times New Roman" w:cs="Times New Roman"/>
          <w:bCs/>
          <w:sz w:val="28"/>
          <w:szCs w:val="28"/>
          <w:lang w:val="uk-UA"/>
        </w:rPr>
        <w:t>Валігурсько</w:t>
      </w:r>
      <w:r w:rsidRPr="00EB70B0">
        <w:rPr>
          <w:rFonts w:ascii="Times New Roman" w:hAnsi="Times New Roman" w:cs="Times New Roman"/>
          <w:bCs/>
          <w:sz w:val="28"/>
          <w:szCs w:val="28"/>
          <w:lang w:val="uk-UA"/>
        </w:rPr>
        <w:t>го</w:t>
      </w:r>
      <w:proofErr w:type="spellEnd"/>
      <w:r w:rsidR="00D42F3B" w:rsidRPr="00EB70B0">
        <w:rPr>
          <w:rFonts w:ascii="Times New Roman" w:hAnsi="Times New Roman" w:cs="Times New Roman"/>
          <w:bCs/>
          <w:sz w:val="28"/>
          <w:szCs w:val="28"/>
          <w:lang w:val="uk-UA"/>
        </w:rPr>
        <w:t xml:space="preserve"> Г.Ю. </w:t>
      </w:r>
      <w:r w:rsidR="009B53C7" w:rsidRPr="00EB70B0">
        <w:rPr>
          <w:rFonts w:ascii="Times New Roman" w:hAnsi="Times New Roman" w:cs="Times New Roman"/>
          <w:bCs/>
          <w:sz w:val="28"/>
          <w:szCs w:val="28"/>
          <w:lang w:val="uk-UA"/>
        </w:rPr>
        <w:t xml:space="preserve">до </w:t>
      </w:r>
      <w:r w:rsidR="00F109F5" w:rsidRPr="00EB70B0">
        <w:rPr>
          <w:rFonts w:ascii="Times New Roman" w:hAnsi="Times New Roman" w:cs="Times New Roman"/>
          <w:bCs/>
          <w:sz w:val="28"/>
          <w:szCs w:val="28"/>
          <w:lang w:val="uk-UA"/>
        </w:rPr>
        <w:t xml:space="preserve">Херсонського міського </w:t>
      </w:r>
      <w:r w:rsidR="00D42F3B" w:rsidRPr="00EB70B0">
        <w:rPr>
          <w:rFonts w:ascii="Times New Roman" w:hAnsi="Times New Roman" w:cs="Times New Roman"/>
          <w:bCs/>
          <w:sz w:val="28"/>
          <w:szCs w:val="28"/>
          <w:lang w:val="uk-UA"/>
        </w:rPr>
        <w:t xml:space="preserve">суду Херсонської області. </w:t>
      </w:r>
    </w:p>
    <w:p w:rsidR="0098129E" w:rsidRPr="00EB70B0" w:rsidRDefault="0098129E" w:rsidP="0098129E">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EB70B0">
        <w:rPr>
          <w:rFonts w:ascii="Times New Roman" w:hAnsi="Times New Roman" w:cs="Times New Roman"/>
          <w:bCs/>
          <w:sz w:val="28"/>
          <w:szCs w:val="28"/>
          <w:lang w:val="uk-UA"/>
        </w:rPr>
        <w:t>Отже</w:t>
      </w:r>
      <w:r w:rsidR="00F9021D" w:rsidRPr="00EB70B0">
        <w:rPr>
          <w:rFonts w:ascii="Times New Roman" w:hAnsi="Times New Roman" w:cs="Times New Roman"/>
          <w:bCs/>
          <w:sz w:val="28"/>
          <w:szCs w:val="28"/>
          <w:lang w:val="uk-UA"/>
        </w:rPr>
        <w:t>,</w:t>
      </w:r>
      <w:r w:rsidRPr="00EB70B0">
        <w:rPr>
          <w:rFonts w:ascii="Times New Roman" w:hAnsi="Times New Roman" w:cs="Times New Roman"/>
          <w:bCs/>
          <w:sz w:val="28"/>
          <w:szCs w:val="28"/>
          <w:lang w:val="uk-UA"/>
        </w:rPr>
        <w:t xml:space="preserve"> протягом встановленого строку для подання документів, крім зазначено</w:t>
      </w:r>
      <w:r w:rsidR="00D42F3B" w:rsidRPr="00EB70B0">
        <w:rPr>
          <w:rFonts w:ascii="Times New Roman" w:hAnsi="Times New Roman" w:cs="Times New Roman"/>
          <w:bCs/>
          <w:sz w:val="28"/>
          <w:szCs w:val="28"/>
          <w:lang w:val="uk-UA"/>
        </w:rPr>
        <w:t>го</w:t>
      </w:r>
      <w:r w:rsidRPr="00EB70B0">
        <w:rPr>
          <w:rFonts w:ascii="Times New Roman" w:hAnsi="Times New Roman" w:cs="Times New Roman"/>
          <w:bCs/>
          <w:sz w:val="28"/>
          <w:szCs w:val="28"/>
          <w:lang w:val="uk-UA"/>
        </w:rPr>
        <w:t xml:space="preserve"> </w:t>
      </w:r>
      <w:r w:rsidR="00CD6103" w:rsidRPr="00EB70B0">
        <w:rPr>
          <w:rFonts w:ascii="Times New Roman" w:hAnsi="Times New Roman" w:cs="Times New Roman"/>
          <w:bCs/>
          <w:sz w:val="28"/>
          <w:szCs w:val="28"/>
          <w:lang w:val="uk-UA"/>
        </w:rPr>
        <w:t xml:space="preserve">вище </w:t>
      </w:r>
      <w:r w:rsidRPr="00EB70B0">
        <w:rPr>
          <w:rFonts w:ascii="Times New Roman" w:hAnsi="Times New Roman" w:cs="Times New Roman"/>
          <w:bCs/>
          <w:sz w:val="28"/>
          <w:szCs w:val="28"/>
          <w:lang w:val="uk-UA"/>
        </w:rPr>
        <w:t xml:space="preserve">судді, </w:t>
      </w:r>
      <w:r w:rsidRPr="00EB70B0">
        <w:rPr>
          <w:rFonts w:ascii="Times New Roman" w:hAnsi="Times New Roman" w:cs="Times New Roman"/>
          <w:sz w:val="28"/>
          <w:szCs w:val="28"/>
          <w:lang w:val="uk-UA"/>
        </w:rPr>
        <w:t>інші судді не </w:t>
      </w:r>
      <w:r w:rsidR="00EF1DC9" w:rsidRPr="00EB70B0">
        <w:rPr>
          <w:rFonts w:ascii="Times New Roman" w:hAnsi="Times New Roman" w:cs="Times New Roman"/>
          <w:sz w:val="28"/>
          <w:szCs w:val="28"/>
          <w:lang w:val="uk-UA"/>
        </w:rPr>
        <w:t xml:space="preserve"> </w:t>
      </w:r>
      <w:r w:rsidRPr="00EB70B0">
        <w:rPr>
          <w:rFonts w:ascii="Times New Roman" w:hAnsi="Times New Roman" w:cs="Times New Roman"/>
          <w:sz w:val="28"/>
          <w:szCs w:val="28"/>
          <w:lang w:val="uk-UA"/>
        </w:rPr>
        <w:t>виявили бажання бути відрядженим</w:t>
      </w:r>
      <w:r w:rsidR="00C72F7E" w:rsidRPr="00EB70B0">
        <w:rPr>
          <w:rFonts w:ascii="Times New Roman" w:hAnsi="Times New Roman" w:cs="Times New Roman"/>
          <w:sz w:val="28"/>
          <w:szCs w:val="28"/>
          <w:lang w:val="uk-UA"/>
        </w:rPr>
        <w:t>и</w:t>
      </w:r>
      <w:r w:rsidRPr="00EB70B0">
        <w:rPr>
          <w:rFonts w:ascii="Times New Roman" w:hAnsi="Times New Roman" w:cs="Times New Roman"/>
          <w:sz w:val="28"/>
          <w:szCs w:val="28"/>
          <w:lang w:val="uk-UA"/>
        </w:rPr>
        <w:t xml:space="preserve"> до </w:t>
      </w:r>
      <w:r w:rsidR="00D42F3B" w:rsidRPr="00EB70B0">
        <w:rPr>
          <w:rFonts w:ascii="Times New Roman" w:hAnsi="Times New Roman" w:cs="Times New Roman"/>
          <w:bCs/>
          <w:sz w:val="28"/>
          <w:szCs w:val="28"/>
          <w:lang w:val="uk-UA"/>
        </w:rPr>
        <w:t>Херсонського міського суду Херсонської області</w:t>
      </w:r>
      <w:r w:rsidRPr="00EB70B0">
        <w:rPr>
          <w:rFonts w:ascii="Times New Roman" w:hAnsi="Times New Roman" w:cs="Times New Roman"/>
          <w:sz w:val="28"/>
          <w:szCs w:val="28"/>
          <w:shd w:val="clear" w:color="auto" w:fill="FFFFFF"/>
          <w:lang w:val="uk-UA"/>
        </w:rPr>
        <w:t>.</w:t>
      </w:r>
    </w:p>
    <w:p w:rsidR="0098129E" w:rsidRPr="00EB70B0" w:rsidRDefault="0098129E" w:rsidP="0098129E">
      <w:pPr>
        <w:autoSpaceDE w:val="0"/>
        <w:autoSpaceDN w:val="0"/>
        <w:adjustRightInd w:val="0"/>
        <w:spacing w:after="0" w:line="240" w:lineRule="auto"/>
        <w:ind w:firstLine="708"/>
        <w:jc w:val="both"/>
        <w:rPr>
          <w:rFonts w:ascii="Times New Roman" w:hAnsi="Times New Roman" w:cs="Times New Roman"/>
          <w:bCs/>
          <w:sz w:val="28"/>
          <w:szCs w:val="28"/>
          <w:lang w:val="uk-UA"/>
        </w:rPr>
      </w:pPr>
      <w:r w:rsidRPr="00EB70B0">
        <w:rPr>
          <w:rFonts w:ascii="Times New Roman" w:hAnsi="Times New Roman" w:cs="Times New Roman"/>
          <w:bCs/>
          <w:sz w:val="28"/>
          <w:szCs w:val="28"/>
          <w:lang w:val="uk-UA"/>
        </w:rPr>
        <w:t>Згідно з абзацом першим пункту 15 розділу ІІІ Порядку, якщо Вищою кваліфікаційною комісією суддів України не отримано згоди судді на відрядження у строки, встановлені пунктами 2, 3 розділу ІІІ Порядку,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w:t>
      </w:r>
    </w:p>
    <w:p w:rsidR="009B53C7" w:rsidRPr="00EB70B0" w:rsidRDefault="009B53C7" w:rsidP="00D42F3B">
      <w:pPr>
        <w:pStyle w:val="ad"/>
        <w:ind w:firstLine="705"/>
        <w:jc w:val="both"/>
        <w:rPr>
          <w:rFonts w:ascii="Times New Roman" w:hAnsi="Times New Roman" w:cs="Times New Roman"/>
          <w:sz w:val="28"/>
          <w:szCs w:val="28"/>
        </w:rPr>
      </w:pPr>
      <w:r w:rsidRPr="00EB70B0">
        <w:rPr>
          <w:rFonts w:ascii="Times New Roman" w:hAnsi="Times New Roman" w:cs="Times New Roman"/>
          <w:sz w:val="28"/>
          <w:szCs w:val="28"/>
        </w:rPr>
        <w:t xml:space="preserve">Заслухавши доповідача, дослідивши наявні в Комісії матеріали, </w:t>
      </w:r>
      <w:r w:rsidRPr="00EB70B0">
        <w:rPr>
          <w:rFonts w:ascii="Times New Roman" w:hAnsi="Times New Roman" w:cs="Times New Roman"/>
          <w:sz w:val="28"/>
          <w:szCs w:val="28"/>
          <w:shd w:val="clear" w:color="auto" w:fill="FFFFFF"/>
        </w:rPr>
        <w:t>В</w:t>
      </w:r>
      <w:r w:rsidRPr="00EB70B0">
        <w:rPr>
          <w:rFonts w:ascii="Times New Roman" w:hAnsi="Times New Roman" w:cs="Times New Roman"/>
          <w:sz w:val="28"/>
          <w:szCs w:val="28"/>
        </w:rPr>
        <w:t xml:space="preserve">ища кваліфікаційна комісія суддів України дійшла висновку про </w:t>
      </w:r>
      <w:r w:rsidR="00D42F3B" w:rsidRPr="00EB70B0">
        <w:rPr>
          <w:rFonts w:ascii="Times New Roman" w:hAnsi="Times New Roman" w:cs="Times New Roman"/>
          <w:sz w:val="28"/>
          <w:szCs w:val="28"/>
        </w:rPr>
        <w:t xml:space="preserve">продовження строку розгляду питання </w:t>
      </w:r>
      <w:r w:rsidRPr="00EB70B0">
        <w:rPr>
          <w:rFonts w:ascii="Times New Roman" w:hAnsi="Times New Roman" w:cs="Times New Roman"/>
          <w:bCs/>
          <w:sz w:val="28"/>
          <w:szCs w:val="28"/>
        </w:rPr>
        <w:t xml:space="preserve">щодо відрядження суддів до </w:t>
      </w:r>
      <w:r w:rsidR="00D42F3B" w:rsidRPr="00EB70B0">
        <w:rPr>
          <w:rFonts w:ascii="Times New Roman" w:hAnsi="Times New Roman" w:cs="Times New Roman"/>
          <w:bCs/>
          <w:sz w:val="28"/>
          <w:szCs w:val="28"/>
        </w:rPr>
        <w:t>Херсонського міського суду Херсонської області</w:t>
      </w:r>
      <w:r w:rsidRPr="00EB70B0">
        <w:rPr>
          <w:rFonts w:ascii="Times New Roman" w:hAnsi="Times New Roman" w:cs="Times New Roman"/>
          <w:sz w:val="28"/>
          <w:szCs w:val="28"/>
          <w:shd w:val="clear" w:color="auto" w:fill="FFFFFF"/>
        </w:rPr>
        <w:t>.</w:t>
      </w:r>
    </w:p>
    <w:p w:rsidR="00E51C93" w:rsidRPr="00EB70B0" w:rsidRDefault="009A551F" w:rsidP="00E51C93">
      <w:pPr>
        <w:autoSpaceDE w:val="0"/>
        <w:autoSpaceDN w:val="0"/>
        <w:adjustRightInd w:val="0"/>
        <w:spacing w:after="0" w:line="240" w:lineRule="auto"/>
        <w:ind w:firstLine="708"/>
        <w:jc w:val="both"/>
        <w:rPr>
          <w:rFonts w:ascii="Times New Roman" w:hAnsi="Times New Roman" w:cs="Times New Roman"/>
          <w:sz w:val="28"/>
          <w:szCs w:val="28"/>
          <w:lang w:val="uk-UA"/>
        </w:rPr>
      </w:pPr>
      <w:r w:rsidRPr="00EB70B0">
        <w:rPr>
          <w:rFonts w:ascii="Times New Roman" w:hAnsi="Times New Roman" w:cs="Times New Roman"/>
          <w:bCs/>
          <w:sz w:val="28"/>
          <w:szCs w:val="28"/>
          <w:lang w:val="uk-UA"/>
        </w:rPr>
        <w:t xml:space="preserve">Ураховуючи викладене </w:t>
      </w:r>
      <w:r w:rsidR="00A75326" w:rsidRPr="00EB70B0">
        <w:rPr>
          <w:rFonts w:ascii="Times New Roman" w:hAnsi="Times New Roman" w:cs="Times New Roman"/>
          <w:bCs/>
          <w:sz w:val="28"/>
          <w:szCs w:val="28"/>
          <w:lang w:val="uk-UA"/>
        </w:rPr>
        <w:t>та к</w:t>
      </w:r>
      <w:r w:rsidR="00E51C93" w:rsidRPr="00EB70B0">
        <w:rPr>
          <w:rFonts w:ascii="Times New Roman" w:hAnsi="Times New Roman" w:cs="Times New Roman"/>
          <w:bCs/>
          <w:sz w:val="28"/>
          <w:szCs w:val="28"/>
          <w:lang w:val="uk-UA"/>
        </w:rPr>
        <w:t>еруючись статтями 55, 93 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комісія суддів України</w:t>
      </w:r>
      <w:r w:rsidR="00E854D3" w:rsidRPr="00EB70B0">
        <w:rPr>
          <w:rFonts w:ascii="Times New Roman" w:hAnsi="Times New Roman" w:cs="Times New Roman"/>
          <w:bCs/>
          <w:sz w:val="28"/>
          <w:szCs w:val="28"/>
          <w:lang w:val="uk-UA"/>
        </w:rPr>
        <w:t xml:space="preserve"> </w:t>
      </w:r>
      <w:r w:rsidR="003B23E9" w:rsidRPr="00EB70B0">
        <w:rPr>
          <w:rFonts w:ascii="Times New Roman" w:hAnsi="Times New Roman" w:cs="Times New Roman"/>
          <w:sz w:val="28"/>
          <w:szCs w:val="28"/>
          <w:lang w:val="uk-UA"/>
        </w:rPr>
        <w:t>одноголосно</w:t>
      </w:r>
    </w:p>
    <w:p w:rsidR="003B23E9" w:rsidRPr="00EB70B0" w:rsidRDefault="003B23E9" w:rsidP="00E51C93">
      <w:pPr>
        <w:autoSpaceDE w:val="0"/>
        <w:autoSpaceDN w:val="0"/>
        <w:adjustRightInd w:val="0"/>
        <w:spacing w:after="0" w:line="240" w:lineRule="auto"/>
        <w:ind w:firstLine="708"/>
        <w:jc w:val="both"/>
        <w:rPr>
          <w:rFonts w:ascii="Times New Roman" w:hAnsi="Times New Roman" w:cs="Times New Roman"/>
          <w:bCs/>
          <w:sz w:val="28"/>
          <w:szCs w:val="28"/>
          <w:lang w:val="uk-UA"/>
        </w:rPr>
      </w:pPr>
    </w:p>
    <w:p w:rsidR="006C22E5" w:rsidRPr="00EB70B0" w:rsidRDefault="006C22E5" w:rsidP="00532C02">
      <w:pPr>
        <w:autoSpaceDE w:val="0"/>
        <w:autoSpaceDN w:val="0"/>
        <w:adjustRightInd w:val="0"/>
        <w:spacing w:after="0" w:line="240" w:lineRule="auto"/>
        <w:jc w:val="center"/>
        <w:rPr>
          <w:rFonts w:ascii="Times New Roman" w:hAnsi="Times New Roman" w:cs="Times New Roman"/>
          <w:bCs/>
          <w:sz w:val="28"/>
          <w:szCs w:val="28"/>
          <w:lang w:val="uk-UA"/>
        </w:rPr>
      </w:pPr>
    </w:p>
    <w:p w:rsidR="006C22E5" w:rsidRPr="00EB70B0" w:rsidRDefault="006C22E5" w:rsidP="00532C02">
      <w:pPr>
        <w:autoSpaceDE w:val="0"/>
        <w:autoSpaceDN w:val="0"/>
        <w:adjustRightInd w:val="0"/>
        <w:spacing w:after="0" w:line="240" w:lineRule="auto"/>
        <w:jc w:val="center"/>
        <w:rPr>
          <w:rFonts w:ascii="Times New Roman" w:hAnsi="Times New Roman" w:cs="Times New Roman"/>
          <w:bCs/>
          <w:sz w:val="28"/>
          <w:szCs w:val="28"/>
          <w:lang w:val="uk-UA"/>
        </w:rPr>
      </w:pPr>
    </w:p>
    <w:p w:rsidR="008120AE" w:rsidRPr="00EB70B0" w:rsidRDefault="008120AE" w:rsidP="00532C02">
      <w:pPr>
        <w:autoSpaceDE w:val="0"/>
        <w:autoSpaceDN w:val="0"/>
        <w:adjustRightInd w:val="0"/>
        <w:spacing w:after="0" w:line="240" w:lineRule="auto"/>
        <w:jc w:val="center"/>
        <w:rPr>
          <w:rFonts w:ascii="Times New Roman" w:hAnsi="Times New Roman" w:cs="Times New Roman"/>
          <w:bCs/>
          <w:sz w:val="28"/>
          <w:szCs w:val="28"/>
          <w:lang w:val="uk-UA"/>
        </w:rPr>
      </w:pPr>
      <w:r w:rsidRPr="00EB70B0">
        <w:rPr>
          <w:rFonts w:ascii="Times New Roman" w:hAnsi="Times New Roman" w:cs="Times New Roman"/>
          <w:bCs/>
          <w:sz w:val="28"/>
          <w:szCs w:val="28"/>
          <w:lang w:val="uk-UA"/>
        </w:rPr>
        <w:t>вирішила:</w:t>
      </w:r>
    </w:p>
    <w:p w:rsidR="00A2316B" w:rsidRPr="00EB70B0" w:rsidRDefault="00A2316B" w:rsidP="002B1031">
      <w:pPr>
        <w:autoSpaceDE w:val="0"/>
        <w:autoSpaceDN w:val="0"/>
        <w:adjustRightInd w:val="0"/>
        <w:spacing w:after="0" w:line="240" w:lineRule="auto"/>
        <w:jc w:val="both"/>
        <w:rPr>
          <w:rFonts w:ascii="Times New Roman" w:hAnsi="Times New Roman" w:cs="Times New Roman"/>
          <w:bCs/>
          <w:sz w:val="28"/>
          <w:szCs w:val="28"/>
          <w:lang w:val="uk-UA"/>
        </w:rPr>
      </w:pPr>
    </w:p>
    <w:p w:rsidR="00717AE4" w:rsidRPr="00EB70B0" w:rsidRDefault="005C6067" w:rsidP="00AB66E9">
      <w:pPr>
        <w:pStyle w:val="rtejustify"/>
        <w:shd w:val="clear" w:color="auto" w:fill="FFFFFF"/>
        <w:spacing w:before="0" w:beforeAutospacing="0" w:after="0" w:afterAutospacing="0"/>
        <w:ind w:firstLine="708"/>
        <w:jc w:val="both"/>
        <w:rPr>
          <w:sz w:val="28"/>
          <w:szCs w:val="28"/>
        </w:rPr>
      </w:pPr>
      <w:r w:rsidRPr="00EB70B0">
        <w:rPr>
          <w:sz w:val="28"/>
          <w:szCs w:val="28"/>
          <w:shd w:val="clear" w:color="auto" w:fill="FFFFFF"/>
        </w:rPr>
        <w:t xml:space="preserve">Відмовити у внесенні до Вищої ради правосуддя подання про відрядження до </w:t>
      </w:r>
      <w:r w:rsidR="00D42F3B" w:rsidRPr="00EB70B0">
        <w:rPr>
          <w:bCs/>
          <w:sz w:val="28"/>
          <w:szCs w:val="28"/>
        </w:rPr>
        <w:t>Херсонського міського суду Херсонської області</w:t>
      </w:r>
      <w:r w:rsidR="00D42F3B" w:rsidRPr="00EB70B0">
        <w:rPr>
          <w:sz w:val="28"/>
          <w:szCs w:val="28"/>
          <w:shd w:val="clear" w:color="auto" w:fill="FFFFFF"/>
        </w:rPr>
        <w:t xml:space="preserve"> </w:t>
      </w:r>
      <w:r w:rsidRPr="00EB70B0">
        <w:rPr>
          <w:sz w:val="28"/>
          <w:szCs w:val="28"/>
          <w:shd w:val="clear" w:color="auto" w:fill="FFFFFF"/>
        </w:rPr>
        <w:t xml:space="preserve">судді </w:t>
      </w:r>
      <w:r w:rsidR="00D42F3B" w:rsidRPr="00EB70B0">
        <w:rPr>
          <w:sz w:val="28"/>
          <w:szCs w:val="28"/>
          <w:shd w:val="clear" w:color="auto" w:fill="FFFFFF"/>
        </w:rPr>
        <w:t xml:space="preserve">Куйбишевського районного суду </w:t>
      </w:r>
      <w:r w:rsidRPr="00EB70B0">
        <w:rPr>
          <w:sz w:val="28"/>
          <w:szCs w:val="28"/>
          <w:shd w:val="clear" w:color="auto" w:fill="FFFFFF"/>
        </w:rPr>
        <w:t xml:space="preserve">Запорізької області </w:t>
      </w:r>
      <w:proofErr w:type="spellStart"/>
      <w:r w:rsidR="00D42F3B" w:rsidRPr="00EB70B0">
        <w:rPr>
          <w:sz w:val="28"/>
          <w:szCs w:val="28"/>
          <w:shd w:val="clear" w:color="auto" w:fill="FFFFFF"/>
        </w:rPr>
        <w:t>Валігурського</w:t>
      </w:r>
      <w:proofErr w:type="spellEnd"/>
      <w:r w:rsidR="00D42F3B" w:rsidRPr="00EB70B0">
        <w:rPr>
          <w:sz w:val="28"/>
          <w:szCs w:val="28"/>
          <w:shd w:val="clear" w:color="auto" w:fill="FFFFFF"/>
        </w:rPr>
        <w:t xml:space="preserve"> Геннадія Юрійовича</w:t>
      </w:r>
      <w:r w:rsidR="00A2316B" w:rsidRPr="00EB70B0">
        <w:rPr>
          <w:sz w:val="28"/>
          <w:szCs w:val="28"/>
        </w:rPr>
        <w:t>.</w:t>
      </w:r>
      <w:r w:rsidRPr="00EB70B0">
        <w:rPr>
          <w:sz w:val="28"/>
          <w:szCs w:val="28"/>
        </w:rPr>
        <w:t xml:space="preserve"> </w:t>
      </w:r>
    </w:p>
    <w:p w:rsidR="005C6067" w:rsidRPr="00EB70B0" w:rsidRDefault="005C6067" w:rsidP="00AB66E9">
      <w:pPr>
        <w:pStyle w:val="rtejustify"/>
        <w:shd w:val="clear" w:color="auto" w:fill="FFFFFF"/>
        <w:spacing w:before="0" w:beforeAutospacing="0" w:after="0" w:afterAutospacing="0"/>
        <w:ind w:firstLine="708"/>
        <w:jc w:val="both"/>
        <w:rPr>
          <w:bCs/>
          <w:sz w:val="28"/>
          <w:szCs w:val="28"/>
        </w:rPr>
      </w:pPr>
      <w:r w:rsidRPr="00EB70B0">
        <w:rPr>
          <w:sz w:val="28"/>
          <w:szCs w:val="28"/>
          <w:shd w:val="clear" w:color="auto" w:fill="FFFFFF"/>
        </w:rPr>
        <w:t xml:space="preserve">Продовжити строк розгляду питання про відрядження суддів до </w:t>
      </w:r>
      <w:r w:rsidR="00D42F3B" w:rsidRPr="00EB70B0">
        <w:rPr>
          <w:bCs/>
          <w:sz w:val="28"/>
          <w:szCs w:val="28"/>
        </w:rPr>
        <w:t>Херсонського міського суду Херсонської області</w:t>
      </w:r>
      <w:r w:rsidR="00D42F3B" w:rsidRPr="00EB70B0">
        <w:rPr>
          <w:sz w:val="28"/>
          <w:szCs w:val="28"/>
          <w:shd w:val="clear" w:color="auto" w:fill="FFFFFF"/>
        </w:rPr>
        <w:t xml:space="preserve"> </w:t>
      </w:r>
      <w:r w:rsidRPr="00EB70B0">
        <w:rPr>
          <w:sz w:val="28"/>
          <w:szCs w:val="28"/>
          <w:shd w:val="clear" w:color="auto" w:fill="FFFFFF"/>
        </w:rPr>
        <w:t>до</w:t>
      </w:r>
      <w:r w:rsidR="004361CA" w:rsidRPr="00EB70B0">
        <w:rPr>
          <w:sz w:val="28"/>
          <w:szCs w:val="28"/>
          <w:shd w:val="clear" w:color="auto" w:fill="FFFFFF"/>
        </w:rPr>
        <w:t xml:space="preserve"> 22 </w:t>
      </w:r>
      <w:r w:rsidR="00D42F3B" w:rsidRPr="00EB70B0">
        <w:rPr>
          <w:sz w:val="28"/>
          <w:szCs w:val="28"/>
          <w:shd w:val="clear" w:color="auto" w:fill="FFFFFF"/>
        </w:rPr>
        <w:t>січня</w:t>
      </w:r>
      <w:r w:rsidRPr="00EB70B0">
        <w:rPr>
          <w:sz w:val="28"/>
          <w:szCs w:val="28"/>
          <w:shd w:val="clear" w:color="auto" w:fill="FFFFFF"/>
        </w:rPr>
        <w:t xml:space="preserve"> 202</w:t>
      </w:r>
      <w:r w:rsidR="00D42F3B" w:rsidRPr="00EB70B0">
        <w:rPr>
          <w:sz w:val="28"/>
          <w:szCs w:val="28"/>
          <w:shd w:val="clear" w:color="auto" w:fill="FFFFFF"/>
        </w:rPr>
        <w:t>5</w:t>
      </w:r>
      <w:r w:rsidRPr="00EB70B0">
        <w:rPr>
          <w:sz w:val="28"/>
          <w:szCs w:val="28"/>
          <w:shd w:val="clear" w:color="auto" w:fill="FFFFFF"/>
        </w:rPr>
        <w:t xml:space="preserve"> року.</w:t>
      </w:r>
    </w:p>
    <w:p w:rsidR="00A2316B" w:rsidRPr="00EB70B0" w:rsidRDefault="00A2316B" w:rsidP="00134618">
      <w:pPr>
        <w:autoSpaceDE w:val="0"/>
        <w:autoSpaceDN w:val="0"/>
        <w:adjustRightInd w:val="0"/>
        <w:spacing w:after="0" w:line="240" w:lineRule="auto"/>
        <w:jc w:val="both"/>
        <w:rPr>
          <w:rFonts w:ascii="Times New Roman" w:hAnsi="Times New Roman" w:cs="Times New Roman"/>
          <w:bCs/>
          <w:sz w:val="28"/>
          <w:szCs w:val="28"/>
          <w:lang w:val="uk-UA"/>
        </w:rPr>
      </w:pPr>
    </w:p>
    <w:p w:rsidR="00BC0811" w:rsidRPr="00EB70B0" w:rsidRDefault="00BC0811" w:rsidP="00BC0811">
      <w:pPr>
        <w:tabs>
          <w:tab w:val="left" w:pos="709"/>
        </w:tabs>
        <w:autoSpaceDE w:val="0"/>
        <w:autoSpaceDN w:val="0"/>
        <w:adjustRightInd w:val="0"/>
        <w:spacing w:after="0" w:line="240" w:lineRule="auto"/>
        <w:jc w:val="both"/>
        <w:rPr>
          <w:rFonts w:ascii="Times New Roman" w:hAnsi="Times New Roman" w:cs="Times New Roman"/>
          <w:bCs/>
          <w:sz w:val="28"/>
          <w:szCs w:val="28"/>
          <w:lang w:val="uk-UA"/>
        </w:rPr>
      </w:pPr>
    </w:p>
    <w:p w:rsidR="004361CA" w:rsidRDefault="00500087" w:rsidP="00134618">
      <w:pPr>
        <w:shd w:val="clear" w:color="auto" w:fill="FFFFFF"/>
        <w:suppressAutoHyphens/>
        <w:spacing w:after="0" w:line="240" w:lineRule="auto"/>
        <w:jc w:val="both"/>
        <w:rPr>
          <w:rFonts w:ascii="Times New Roman" w:eastAsia="Times New Roman" w:hAnsi="Times New Roman" w:cs="Times New Roman"/>
          <w:sz w:val="28"/>
          <w:szCs w:val="28"/>
          <w:lang w:val="uk-UA" w:eastAsia="ar-SA"/>
        </w:rPr>
      </w:pPr>
      <w:r w:rsidRPr="00EB70B0">
        <w:rPr>
          <w:rFonts w:ascii="Times New Roman" w:eastAsia="Times New Roman" w:hAnsi="Times New Roman" w:cs="Times New Roman"/>
          <w:sz w:val="28"/>
          <w:szCs w:val="28"/>
          <w:lang w:val="uk-UA" w:eastAsia="ar-SA"/>
        </w:rPr>
        <w:t>Головуючий</w:t>
      </w:r>
      <w:r w:rsidRPr="00EB70B0">
        <w:rPr>
          <w:rFonts w:ascii="Times New Roman" w:eastAsia="Times New Roman" w:hAnsi="Times New Roman" w:cs="Times New Roman"/>
          <w:sz w:val="28"/>
          <w:szCs w:val="28"/>
          <w:lang w:val="uk-UA" w:eastAsia="ar-SA"/>
        </w:rPr>
        <w:tab/>
      </w:r>
      <w:r w:rsidRPr="00EB70B0">
        <w:rPr>
          <w:rFonts w:ascii="Times New Roman" w:eastAsia="Times New Roman" w:hAnsi="Times New Roman" w:cs="Times New Roman"/>
          <w:sz w:val="28"/>
          <w:szCs w:val="28"/>
          <w:lang w:val="uk-UA" w:eastAsia="ar-SA"/>
        </w:rPr>
        <w:tab/>
      </w:r>
      <w:r w:rsidRPr="00EB70B0">
        <w:rPr>
          <w:rFonts w:ascii="Times New Roman" w:eastAsia="Times New Roman" w:hAnsi="Times New Roman" w:cs="Times New Roman"/>
          <w:sz w:val="28"/>
          <w:szCs w:val="28"/>
          <w:lang w:val="uk-UA" w:eastAsia="ar-SA"/>
        </w:rPr>
        <w:tab/>
      </w:r>
      <w:r w:rsidRPr="00EB70B0">
        <w:rPr>
          <w:rFonts w:ascii="Times New Roman" w:eastAsia="Times New Roman" w:hAnsi="Times New Roman" w:cs="Times New Roman"/>
          <w:sz w:val="28"/>
          <w:szCs w:val="28"/>
          <w:lang w:val="uk-UA" w:eastAsia="ar-SA"/>
        </w:rPr>
        <w:tab/>
      </w:r>
      <w:r w:rsidRPr="00EB70B0">
        <w:rPr>
          <w:rFonts w:ascii="Times New Roman" w:eastAsia="Times New Roman" w:hAnsi="Times New Roman" w:cs="Times New Roman"/>
          <w:sz w:val="28"/>
          <w:szCs w:val="28"/>
          <w:lang w:val="uk-UA" w:eastAsia="ar-SA"/>
        </w:rPr>
        <w:tab/>
      </w:r>
      <w:r w:rsidR="002733CC" w:rsidRPr="00EB70B0">
        <w:rPr>
          <w:rFonts w:ascii="Times New Roman" w:eastAsia="Times New Roman" w:hAnsi="Times New Roman" w:cs="Times New Roman"/>
          <w:sz w:val="28"/>
          <w:szCs w:val="28"/>
          <w:lang w:val="uk-UA" w:eastAsia="ar-SA"/>
        </w:rPr>
        <w:tab/>
      </w:r>
      <w:r w:rsidR="00134618">
        <w:rPr>
          <w:rFonts w:ascii="Times New Roman" w:eastAsia="Times New Roman" w:hAnsi="Times New Roman" w:cs="Times New Roman"/>
          <w:sz w:val="28"/>
          <w:szCs w:val="28"/>
          <w:lang w:val="uk-UA" w:eastAsia="ar-SA"/>
        </w:rPr>
        <w:t xml:space="preserve">         </w:t>
      </w:r>
      <w:r w:rsidR="002A4E59" w:rsidRPr="00EB70B0">
        <w:rPr>
          <w:rFonts w:ascii="Times New Roman" w:eastAsia="Times New Roman" w:hAnsi="Times New Roman" w:cs="Times New Roman"/>
          <w:sz w:val="28"/>
          <w:szCs w:val="28"/>
          <w:lang w:val="uk-UA" w:eastAsia="ar-SA"/>
        </w:rPr>
        <w:t>Олексій</w:t>
      </w:r>
      <w:r w:rsidR="00A45081" w:rsidRPr="00EB70B0">
        <w:rPr>
          <w:rFonts w:ascii="Times New Roman" w:eastAsia="Times New Roman" w:hAnsi="Times New Roman" w:cs="Times New Roman"/>
          <w:sz w:val="28"/>
          <w:szCs w:val="28"/>
          <w:lang w:val="uk-UA" w:eastAsia="ar-SA"/>
        </w:rPr>
        <w:t xml:space="preserve"> </w:t>
      </w:r>
      <w:r w:rsidR="002A4E59" w:rsidRPr="00EB70B0">
        <w:rPr>
          <w:rFonts w:ascii="Times New Roman" w:eastAsia="Times New Roman" w:hAnsi="Times New Roman" w:cs="Times New Roman"/>
          <w:sz w:val="28"/>
          <w:szCs w:val="28"/>
          <w:lang w:val="uk-UA" w:eastAsia="ar-SA"/>
        </w:rPr>
        <w:t>ОМЕЛЬЯН</w:t>
      </w:r>
    </w:p>
    <w:p w:rsidR="00134618" w:rsidRDefault="00134618" w:rsidP="00134618">
      <w:pPr>
        <w:shd w:val="clear" w:color="auto" w:fill="FFFFFF"/>
        <w:suppressAutoHyphens/>
        <w:spacing w:after="0" w:line="240" w:lineRule="auto"/>
        <w:jc w:val="both"/>
        <w:rPr>
          <w:rFonts w:ascii="Times New Roman" w:eastAsia="Times New Roman" w:hAnsi="Times New Roman" w:cs="Times New Roman"/>
          <w:sz w:val="28"/>
          <w:szCs w:val="28"/>
          <w:lang w:val="uk-UA" w:eastAsia="ar-SA"/>
        </w:rPr>
      </w:pPr>
    </w:p>
    <w:p w:rsidR="00134618" w:rsidRPr="00EB70B0" w:rsidRDefault="00134618" w:rsidP="00134618">
      <w:pPr>
        <w:shd w:val="clear" w:color="auto" w:fill="FFFFFF"/>
        <w:suppressAutoHyphens/>
        <w:spacing w:after="0" w:line="240" w:lineRule="auto"/>
        <w:jc w:val="both"/>
        <w:rPr>
          <w:rFonts w:ascii="Times New Roman" w:eastAsia="Times New Roman" w:hAnsi="Times New Roman" w:cs="Times New Roman"/>
          <w:sz w:val="28"/>
          <w:szCs w:val="28"/>
          <w:lang w:val="uk-UA" w:eastAsia="ar-SA"/>
        </w:rPr>
      </w:pPr>
    </w:p>
    <w:p w:rsidR="00E854D3" w:rsidRDefault="00500087" w:rsidP="004361CA">
      <w:pPr>
        <w:shd w:val="clear" w:color="auto" w:fill="FFFFFF"/>
        <w:suppressAutoHyphens/>
        <w:spacing w:after="0" w:line="240" w:lineRule="auto"/>
        <w:jc w:val="both"/>
        <w:rPr>
          <w:rFonts w:ascii="Times New Roman" w:eastAsia="Times New Roman" w:hAnsi="Times New Roman" w:cs="Times New Roman"/>
          <w:sz w:val="28"/>
          <w:szCs w:val="28"/>
          <w:lang w:val="uk-UA" w:eastAsia="ar-SA"/>
        </w:rPr>
      </w:pPr>
      <w:r w:rsidRPr="00EB70B0">
        <w:rPr>
          <w:rFonts w:ascii="Times New Roman" w:eastAsia="Times New Roman" w:hAnsi="Times New Roman" w:cs="Times New Roman"/>
          <w:sz w:val="28"/>
          <w:szCs w:val="28"/>
          <w:lang w:val="uk-UA" w:eastAsia="ar-SA"/>
        </w:rPr>
        <w:t>Члени Комісії:</w:t>
      </w:r>
      <w:r w:rsidRPr="00EB70B0">
        <w:rPr>
          <w:rFonts w:ascii="Times New Roman" w:eastAsia="Times New Roman" w:hAnsi="Times New Roman" w:cs="Times New Roman"/>
          <w:sz w:val="28"/>
          <w:szCs w:val="28"/>
          <w:lang w:val="uk-UA" w:eastAsia="ar-SA"/>
        </w:rPr>
        <w:tab/>
      </w:r>
      <w:r w:rsidRPr="00EB70B0">
        <w:rPr>
          <w:rFonts w:ascii="Times New Roman" w:eastAsia="Times New Roman" w:hAnsi="Times New Roman" w:cs="Times New Roman"/>
          <w:sz w:val="28"/>
          <w:szCs w:val="28"/>
          <w:lang w:val="uk-UA" w:eastAsia="ar-SA"/>
        </w:rPr>
        <w:tab/>
      </w:r>
      <w:r w:rsidRPr="00EB70B0">
        <w:rPr>
          <w:rFonts w:ascii="Times New Roman" w:eastAsia="Times New Roman" w:hAnsi="Times New Roman" w:cs="Times New Roman"/>
          <w:sz w:val="28"/>
          <w:szCs w:val="28"/>
          <w:lang w:val="uk-UA" w:eastAsia="ar-SA"/>
        </w:rPr>
        <w:tab/>
      </w:r>
      <w:r w:rsidRPr="00EB70B0">
        <w:rPr>
          <w:rFonts w:ascii="Times New Roman" w:eastAsia="Times New Roman" w:hAnsi="Times New Roman" w:cs="Times New Roman"/>
          <w:sz w:val="28"/>
          <w:szCs w:val="28"/>
          <w:lang w:val="uk-UA" w:eastAsia="ar-SA"/>
        </w:rPr>
        <w:tab/>
      </w:r>
      <w:r w:rsidRPr="00EB70B0">
        <w:rPr>
          <w:rFonts w:ascii="Times New Roman" w:eastAsia="Times New Roman" w:hAnsi="Times New Roman" w:cs="Times New Roman"/>
          <w:sz w:val="28"/>
          <w:szCs w:val="28"/>
          <w:lang w:val="uk-UA" w:eastAsia="ar-SA"/>
        </w:rPr>
        <w:tab/>
      </w:r>
      <w:r w:rsidRPr="00EB70B0">
        <w:rPr>
          <w:rFonts w:ascii="Times New Roman" w:eastAsia="Times New Roman" w:hAnsi="Times New Roman" w:cs="Times New Roman"/>
          <w:sz w:val="28"/>
          <w:szCs w:val="28"/>
          <w:lang w:val="uk-UA" w:eastAsia="ar-SA"/>
        </w:rPr>
        <w:tab/>
      </w:r>
      <w:r w:rsidR="00134618">
        <w:rPr>
          <w:rFonts w:ascii="Times New Roman" w:eastAsia="Times New Roman" w:hAnsi="Times New Roman" w:cs="Times New Roman"/>
          <w:sz w:val="28"/>
          <w:szCs w:val="28"/>
          <w:lang w:val="uk-UA" w:eastAsia="ar-SA"/>
        </w:rPr>
        <w:t xml:space="preserve">         </w:t>
      </w:r>
      <w:r w:rsidR="005F44E5" w:rsidRPr="00EB70B0">
        <w:rPr>
          <w:rFonts w:ascii="Times New Roman" w:eastAsia="Times New Roman" w:hAnsi="Times New Roman" w:cs="Times New Roman"/>
          <w:sz w:val="28"/>
          <w:szCs w:val="28"/>
          <w:lang w:val="uk-UA" w:eastAsia="ar-SA"/>
        </w:rPr>
        <w:t>Михайло БОГОНІС</w:t>
      </w:r>
    </w:p>
    <w:p w:rsidR="00134618" w:rsidRDefault="00134618" w:rsidP="004361CA">
      <w:pPr>
        <w:shd w:val="clear" w:color="auto" w:fill="FFFFFF"/>
        <w:suppressAutoHyphens/>
        <w:spacing w:after="0" w:line="240" w:lineRule="auto"/>
        <w:jc w:val="both"/>
        <w:rPr>
          <w:rFonts w:ascii="Times New Roman" w:eastAsia="Times New Roman" w:hAnsi="Times New Roman" w:cs="Times New Roman"/>
          <w:sz w:val="28"/>
          <w:szCs w:val="28"/>
          <w:lang w:val="uk-UA" w:eastAsia="ar-SA"/>
        </w:rPr>
      </w:pPr>
    </w:p>
    <w:p w:rsidR="00134618" w:rsidRDefault="00134618" w:rsidP="004361CA">
      <w:pPr>
        <w:shd w:val="clear" w:color="auto" w:fill="FFFFFF"/>
        <w:suppressAutoHyphens/>
        <w:spacing w:after="0" w:line="240" w:lineRule="auto"/>
        <w:jc w:val="both"/>
        <w:rPr>
          <w:rFonts w:ascii="Times New Roman" w:eastAsia="Times New Roman" w:hAnsi="Times New Roman" w:cs="Times New Roman"/>
          <w:sz w:val="28"/>
          <w:szCs w:val="28"/>
          <w:lang w:val="uk-UA" w:eastAsia="ar-SA"/>
        </w:rPr>
      </w:pPr>
    </w:p>
    <w:p w:rsidR="00500087" w:rsidRDefault="00134618" w:rsidP="00134618">
      <w:pPr>
        <w:shd w:val="clear" w:color="auto" w:fill="FFFFFF"/>
        <w:suppressAutoHyphens/>
        <w:spacing w:after="0"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 xml:space="preserve">         </w:t>
      </w:r>
      <w:r w:rsidR="00066EA6" w:rsidRPr="00EB70B0">
        <w:rPr>
          <w:rFonts w:ascii="Times New Roman" w:eastAsia="Times New Roman" w:hAnsi="Times New Roman" w:cs="Times New Roman"/>
          <w:sz w:val="28"/>
          <w:szCs w:val="28"/>
          <w:lang w:val="uk-UA" w:eastAsia="ar-SA"/>
        </w:rPr>
        <w:t>Н</w:t>
      </w:r>
      <w:r w:rsidR="00E26058" w:rsidRPr="00EB70B0">
        <w:rPr>
          <w:rFonts w:ascii="Times New Roman" w:eastAsia="Times New Roman" w:hAnsi="Times New Roman" w:cs="Times New Roman"/>
          <w:sz w:val="28"/>
          <w:szCs w:val="28"/>
          <w:lang w:val="uk-UA" w:eastAsia="ar-SA"/>
        </w:rPr>
        <w:t xml:space="preserve">адія </w:t>
      </w:r>
      <w:r w:rsidR="00066EA6" w:rsidRPr="00EB70B0">
        <w:rPr>
          <w:rFonts w:ascii="Times New Roman" w:eastAsia="Times New Roman" w:hAnsi="Times New Roman" w:cs="Times New Roman"/>
          <w:sz w:val="28"/>
          <w:szCs w:val="28"/>
          <w:lang w:val="uk-UA" w:eastAsia="ar-SA"/>
        </w:rPr>
        <w:t>К</w:t>
      </w:r>
      <w:r w:rsidR="00E26058" w:rsidRPr="00EB70B0">
        <w:rPr>
          <w:rFonts w:ascii="Times New Roman" w:eastAsia="Times New Roman" w:hAnsi="Times New Roman" w:cs="Times New Roman"/>
          <w:sz w:val="28"/>
          <w:szCs w:val="28"/>
          <w:lang w:val="uk-UA" w:eastAsia="ar-SA"/>
        </w:rPr>
        <w:t>ОБЕЦЬКА</w:t>
      </w:r>
    </w:p>
    <w:p w:rsidR="00134618" w:rsidRDefault="00134618" w:rsidP="00134618">
      <w:pPr>
        <w:shd w:val="clear" w:color="auto" w:fill="FFFFFF"/>
        <w:suppressAutoHyphens/>
        <w:spacing w:after="0" w:line="240" w:lineRule="auto"/>
        <w:jc w:val="both"/>
        <w:rPr>
          <w:rFonts w:ascii="Times New Roman" w:eastAsia="Times New Roman" w:hAnsi="Times New Roman" w:cs="Times New Roman"/>
          <w:sz w:val="28"/>
          <w:szCs w:val="28"/>
          <w:lang w:val="uk-UA" w:eastAsia="ar-SA"/>
        </w:rPr>
      </w:pPr>
    </w:p>
    <w:p w:rsidR="00134618" w:rsidRDefault="00134618" w:rsidP="00134618">
      <w:pPr>
        <w:shd w:val="clear" w:color="auto" w:fill="FFFFFF"/>
        <w:suppressAutoHyphens/>
        <w:spacing w:after="0" w:line="240" w:lineRule="auto"/>
        <w:jc w:val="both"/>
        <w:rPr>
          <w:rFonts w:ascii="Times New Roman" w:eastAsia="Times New Roman" w:hAnsi="Times New Roman" w:cs="Times New Roman"/>
          <w:sz w:val="28"/>
          <w:szCs w:val="28"/>
          <w:lang w:val="uk-UA" w:eastAsia="ar-SA"/>
        </w:rPr>
      </w:pPr>
    </w:p>
    <w:p w:rsidR="00FD3C70" w:rsidRDefault="00134618" w:rsidP="00134618">
      <w:pPr>
        <w:shd w:val="clear" w:color="auto" w:fill="FFFFFF"/>
        <w:suppressAutoHyphens/>
        <w:spacing w:after="0"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t xml:space="preserve">         </w:t>
      </w:r>
      <w:r w:rsidR="00F23D85" w:rsidRPr="00EB70B0">
        <w:rPr>
          <w:rFonts w:ascii="Times New Roman" w:eastAsia="Times New Roman" w:hAnsi="Times New Roman" w:cs="Times New Roman"/>
          <w:sz w:val="28"/>
          <w:szCs w:val="28"/>
          <w:lang w:val="uk-UA" w:eastAsia="ar-SA"/>
        </w:rPr>
        <w:t xml:space="preserve">Володимир </w:t>
      </w:r>
      <w:r w:rsidR="00280298" w:rsidRPr="00EB70B0">
        <w:rPr>
          <w:rFonts w:ascii="Times New Roman" w:eastAsia="Times New Roman" w:hAnsi="Times New Roman" w:cs="Times New Roman"/>
          <w:sz w:val="28"/>
          <w:szCs w:val="28"/>
          <w:lang w:val="uk-UA" w:eastAsia="ar-SA"/>
        </w:rPr>
        <w:t>ЛУГАНСЬКИЙ</w:t>
      </w:r>
    </w:p>
    <w:p w:rsidR="00134618" w:rsidRDefault="00134618" w:rsidP="00134618">
      <w:pPr>
        <w:shd w:val="clear" w:color="auto" w:fill="FFFFFF"/>
        <w:suppressAutoHyphens/>
        <w:spacing w:after="0" w:line="240" w:lineRule="auto"/>
        <w:jc w:val="both"/>
        <w:rPr>
          <w:rFonts w:ascii="Times New Roman" w:eastAsia="Times New Roman" w:hAnsi="Times New Roman" w:cs="Times New Roman"/>
          <w:sz w:val="28"/>
          <w:szCs w:val="28"/>
          <w:lang w:val="uk-UA" w:eastAsia="ar-SA"/>
        </w:rPr>
      </w:pPr>
    </w:p>
    <w:p w:rsidR="00134618" w:rsidRDefault="00134618" w:rsidP="00134618">
      <w:pPr>
        <w:shd w:val="clear" w:color="auto" w:fill="FFFFFF"/>
        <w:suppressAutoHyphens/>
        <w:spacing w:after="0" w:line="240" w:lineRule="auto"/>
        <w:jc w:val="both"/>
        <w:rPr>
          <w:rFonts w:ascii="Times New Roman" w:eastAsia="Times New Roman" w:hAnsi="Times New Roman" w:cs="Times New Roman"/>
          <w:sz w:val="28"/>
          <w:szCs w:val="28"/>
          <w:lang w:val="uk-UA" w:eastAsia="ar-SA"/>
        </w:rPr>
      </w:pPr>
    </w:p>
    <w:p w:rsidR="00F23D85" w:rsidRDefault="00134618" w:rsidP="00134618">
      <w:pPr>
        <w:shd w:val="clear" w:color="auto" w:fill="FFFFFF"/>
        <w:suppressAutoHyphens/>
        <w:spacing w:after="0"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 xml:space="preserve">         </w:t>
      </w:r>
      <w:r w:rsidR="00F23D85" w:rsidRPr="00EB70B0">
        <w:rPr>
          <w:rFonts w:ascii="Times New Roman" w:eastAsia="Times New Roman" w:hAnsi="Times New Roman" w:cs="Times New Roman"/>
          <w:sz w:val="28"/>
          <w:szCs w:val="28"/>
          <w:lang w:val="uk-UA" w:eastAsia="ar-SA"/>
        </w:rPr>
        <w:t>Руслан МЕЛЬНИК</w:t>
      </w:r>
    </w:p>
    <w:p w:rsidR="00134618" w:rsidRDefault="00134618" w:rsidP="00134618">
      <w:pPr>
        <w:shd w:val="clear" w:color="auto" w:fill="FFFFFF"/>
        <w:suppressAutoHyphens/>
        <w:spacing w:after="0" w:line="240" w:lineRule="auto"/>
        <w:jc w:val="both"/>
        <w:rPr>
          <w:rFonts w:ascii="Times New Roman" w:eastAsia="Times New Roman" w:hAnsi="Times New Roman" w:cs="Times New Roman"/>
          <w:sz w:val="28"/>
          <w:szCs w:val="28"/>
          <w:lang w:val="uk-UA" w:eastAsia="ar-SA"/>
        </w:rPr>
      </w:pPr>
    </w:p>
    <w:p w:rsidR="00134618" w:rsidRDefault="00134618" w:rsidP="00134618">
      <w:pPr>
        <w:shd w:val="clear" w:color="auto" w:fill="FFFFFF"/>
        <w:suppressAutoHyphens/>
        <w:spacing w:after="0" w:line="240" w:lineRule="auto"/>
        <w:jc w:val="both"/>
        <w:rPr>
          <w:rFonts w:ascii="Times New Roman" w:eastAsia="Times New Roman" w:hAnsi="Times New Roman" w:cs="Times New Roman"/>
          <w:sz w:val="28"/>
          <w:szCs w:val="28"/>
          <w:lang w:val="uk-UA" w:eastAsia="ar-SA"/>
        </w:rPr>
      </w:pPr>
    </w:p>
    <w:p w:rsidR="002A4E59" w:rsidRPr="00EB70B0" w:rsidRDefault="00134618" w:rsidP="00134618">
      <w:pPr>
        <w:shd w:val="clear" w:color="auto" w:fill="FFFFFF"/>
        <w:suppressAutoHyphens/>
        <w:spacing w:after="0" w:line="240" w:lineRule="auto"/>
        <w:jc w:val="both"/>
        <w:rPr>
          <w:rFonts w:ascii="Times New Roman" w:eastAsia="Times New Roman" w:hAnsi="Times New Roman" w:cs="Times New Roman"/>
          <w:sz w:val="28"/>
          <w:szCs w:val="28"/>
          <w:lang w:val="uk-UA" w:eastAsia="ar-SA"/>
        </w:rPr>
      </w:pP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ab/>
      </w:r>
      <w:r>
        <w:rPr>
          <w:rFonts w:ascii="Times New Roman" w:eastAsia="Times New Roman" w:hAnsi="Times New Roman" w:cs="Times New Roman"/>
          <w:sz w:val="28"/>
          <w:szCs w:val="28"/>
          <w:lang w:val="uk-UA" w:eastAsia="ar-SA"/>
        </w:rPr>
        <w:t xml:space="preserve">         </w:t>
      </w:r>
      <w:r w:rsidR="002A4E59" w:rsidRPr="00EB70B0">
        <w:rPr>
          <w:rFonts w:ascii="Times New Roman" w:eastAsia="Times New Roman" w:hAnsi="Times New Roman" w:cs="Times New Roman"/>
          <w:sz w:val="28"/>
          <w:szCs w:val="28"/>
          <w:lang w:val="uk-UA" w:eastAsia="ar-SA"/>
        </w:rPr>
        <w:t>Галина ШЕВЧУК</w:t>
      </w:r>
      <w:bookmarkStart w:id="1" w:name="_GoBack"/>
      <w:bookmarkEnd w:id="1"/>
    </w:p>
    <w:sectPr w:rsidR="002A4E59" w:rsidRPr="00EB70B0" w:rsidSect="00E81C54">
      <w:headerReference w:type="default" r:id="rId9"/>
      <w:pgSz w:w="11906" w:h="16838"/>
      <w:pgMar w:top="1134" w:right="567" w:bottom="85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5DDF" w:rsidRDefault="00AA5DDF" w:rsidP="005F2A2E">
      <w:pPr>
        <w:spacing w:after="0" w:line="240" w:lineRule="auto"/>
      </w:pPr>
      <w:r>
        <w:separator/>
      </w:r>
    </w:p>
  </w:endnote>
  <w:endnote w:type="continuationSeparator" w:id="0">
    <w:p w:rsidR="00AA5DDF" w:rsidRDefault="00AA5DDF" w:rsidP="005F2A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robaPro">
    <w:altName w:val="Cambri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5DDF" w:rsidRDefault="00AA5DDF" w:rsidP="005F2A2E">
      <w:pPr>
        <w:spacing w:after="0" w:line="240" w:lineRule="auto"/>
      </w:pPr>
      <w:r>
        <w:separator/>
      </w:r>
    </w:p>
  </w:footnote>
  <w:footnote w:type="continuationSeparator" w:id="0">
    <w:p w:rsidR="00AA5DDF" w:rsidRDefault="00AA5DDF" w:rsidP="005F2A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5836413"/>
      <w:docPartObj>
        <w:docPartGallery w:val="Page Numbers (Top of Page)"/>
        <w:docPartUnique/>
      </w:docPartObj>
    </w:sdtPr>
    <w:sdtEndPr/>
    <w:sdtContent>
      <w:p w:rsidR="00DE214D" w:rsidRDefault="00DE214D">
        <w:pPr>
          <w:pStyle w:val="a7"/>
          <w:jc w:val="center"/>
        </w:pPr>
        <w:r>
          <w:fldChar w:fldCharType="begin"/>
        </w:r>
        <w:r>
          <w:instrText>PAGE   \* MERGEFORMAT</w:instrText>
        </w:r>
        <w:r>
          <w:fldChar w:fldCharType="separate"/>
        </w:r>
        <w:r w:rsidR="00F043CF">
          <w:rPr>
            <w:noProof/>
          </w:rPr>
          <w:t>7</w:t>
        </w:r>
        <w:r>
          <w:fldChar w:fldCharType="end"/>
        </w:r>
      </w:p>
    </w:sdtContent>
  </w:sdt>
  <w:p w:rsidR="00DE214D" w:rsidRDefault="00DE214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A6F79"/>
    <w:multiLevelType w:val="hybridMultilevel"/>
    <w:tmpl w:val="0FAA5C60"/>
    <w:lvl w:ilvl="0" w:tplc="A0A2078E">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 w15:restartNumberingAfterBreak="0">
    <w:nsid w:val="07590781"/>
    <w:multiLevelType w:val="hybridMultilevel"/>
    <w:tmpl w:val="5FC46DA4"/>
    <w:lvl w:ilvl="0" w:tplc="7DC68734">
      <w:start w:val="1"/>
      <w:numFmt w:val="decimal"/>
      <w:lvlText w:val="%1."/>
      <w:lvlJc w:val="left"/>
      <w:pPr>
        <w:ind w:left="720" w:hanging="360"/>
      </w:pPr>
      <w:rPr>
        <w:rFonts w:ascii="ProbaPro" w:hAnsi="ProbaPro" w:hint="default"/>
        <w:color w:val="1D1D1B"/>
        <w:sz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40703A0"/>
    <w:multiLevelType w:val="hybridMultilevel"/>
    <w:tmpl w:val="6B10E458"/>
    <w:lvl w:ilvl="0" w:tplc="ADEE23BC">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 w15:restartNumberingAfterBreak="0">
    <w:nsid w:val="3FC36B9B"/>
    <w:multiLevelType w:val="hybridMultilevel"/>
    <w:tmpl w:val="EC8E86A0"/>
    <w:lvl w:ilvl="0" w:tplc="8284A8D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655836D0"/>
    <w:multiLevelType w:val="hybridMultilevel"/>
    <w:tmpl w:val="8B4C700A"/>
    <w:lvl w:ilvl="0" w:tplc="6372A47A">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5" w15:restartNumberingAfterBreak="0">
    <w:nsid w:val="7F4B38C9"/>
    <w:multiLevelType w:val="hybridMultilevel"/>
    <w:tmpl w:val="D5CED94C"/>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062"/>
    <w:rsid w:val="000018EF"/>
    <w:rsid w:val="00002F1F"/>
    <w:rsid w:val="00004062"/>
    <w:rsid w:val="00005EC0"/>
    <w:rsid w:val="00006EB7"/>
    <w:rsid w:val="00007BCB"/>
    <w:rsid w:val="000163C8"/>
    <w:rsid w:val="00017CE4"/>
    <w:rsid w:val="00025B71"/>
    <w:rsid w:val="000267B8"/>
    <w:rsid w:val="00033B3C"/>
    <w:rsid w:val="00066EA6"/>
    <w:rsid w:val="00067C98"/>
    <w:rsid w:val="000705FC"/>
    <w:rsid w:val="0008254D"/>
    <w:rsid w:val="000836D7"/>
    <w:rsid w:val="00085982"/>
    <w:rsid w:val="00086F3E"/>
    <w:rsid w:val="00091D22"/>
    <w:rsid w:val="00095EF2"/>
    <w:rsid w:val="000974D0"/>
    <w:rsid w:val="000B3FF2"/>
    <w:rsid w:val="000C359B"/>
    <w:rsid w:val="000C40C8"/>
    <w:rsid w:val="000D1BDD"/>
    <w:rsid w:val="000D24AC"/>
    <w:rsid w:val="000D2A49"/>
    <w:rsid w:val="000D5057"/>
    <w:rsid w:val="000F0AF6"/>
    <w:rsid w:val="000F2E42"/>
    <w:rsid w:val="00103DEE"/>
    <w:rsid w:val="0010412F"/>
    <w:rsid w:val="0010487B"/>
    <w:rsid w:val="001078BE"/>
    <w:rsid w:val="00123AE9"/>
    <w:rsid w:val="00123E68"/>
    <w:rsid w:val="00134618"/>
    <w:rsid w:val="00135988"/>
    <w:rsid w:val="00142470"/>
    <w:rsid w:val="00145EC2"/>
    <w:rsid w:val="00155937"/>
    <w:rsid w:val="00161A20"/>
    <w:rsid w:val="001656B3"/>
    <w:rsid w:val="001873DD"/>
    <w:rsid w:val="00190EDA"/>
    <w:rsid w:val="00194EE0"/>
    <w:rsid w:val="001A1376"/>
    <w:rsid w:val="001A1579"/>
    <w:rsid w:val="001A6078"/>
    <w:rsid w:val="001A7FC9"/>
    <w:rsid w:val="001C02B5"/>
    <w:rsid w:val="001C3440"/>
    <w:rsid w:val="001C61C3"/>
    <w:rsid w:val="001C6C3D"/>
    <w:rsid w:val="001D1804"/>
    <w:rsid w:val="001D445C"/>
    <w:rsid w:val="001E3911"/>
    <w:rsid w:val="001E4E0B"/>
    <w:rsid w:val="001F6866"/>
    <w:rsid w:val="002016A5"/>
    <w:rsid w:val="00204573"/>
    <w:rsid w:val="00204958"/>
    <w:rsid w:val="00212F5F"/>
    <w:rsid w:val="00213E7D"/>
    <w:rsid w:val="00223D9B"/>
    <w:rsid w:val="0023035B"/>
    <w:rsid w:val="00231D9E"/>
    <w:rsid w:val="0023696D"/>
    <w:rsid w:val="0025276D"/>
    <w:rsid w:val="00252BB0"/>
    <w:rsid w:val="00252D58"/>
    <w:rsid w:val="0026513F"/>
    <w:rsid w:val="00270D0B"/>
    <w:rsid w:val="002733CC"/>
    <w:rsid w:val="002768B8"/>
    <w:rsid w:val="00280298"/>
    <w:rsid w:val="00280A16"/>
    <w:rsid w:val="00283BF8"/>
    <w:rsid w:val="0028573D"/>
    <w:rsid w:val="002941D6"/>
    <w:rsid w:val="00295EF0"/>
    <w:rsid w:val="002A0AA4"/>
    <w:rsid w:val="002A37F6"/>
    <w:rsid w:val="002A4879"/>
    <w:rsid w:val="002A4E59"/>
    <w:rsid w:val="002A4EFF"/>
    <w:rsid w:val="002A57C5"/>
    <w:rsid w:val="002A7275"/>
    <w:rsid w:val="002A791C"/>
    <w:rsid w:val="002B1031"/>
    <w:rsid w:val="002B1B83"/>
    <w:rsid w:val="002B2A61"/>
    <w:rsid w:val="002C48C0"/>
    <w:rsid w:val="002C5CB8"/>
    <w:rsid w:val="002D3BB2"/>
    <w:rsid w:val="002F4AE5"/>
    <w:rsid w:val="003017CC"/>
    <w:rsid w:val="0030379C"/>
    <w:rsid w:val="00305C22"/>
    <w:rsid w:val="003060C3"/>
    <w:rsid w:val="00306428"/>
    <w:rsid w:val="0030781D"/>
    <w:rsid w:val="00311C3B"/>
    <w:rsid w:val="00326E13"/>
    <w:rsid w:val="00330485"/>
    <w:rsid w:val="00330745"/>
    <w:rsid w:val="003316B8"/>
    <w:rsid w:val="00336F44"/>
    <w:rsid w:val="00341F50"/>
    <w:rsid w:val="00354B46"/>
    <w:rsid w:val="00355EA4"/>
    <w:rsid w:val="003577A6"/>
    <w:rsid w:val="00361B68"/>
    <w:rsid w:val="0036338A"/>
    <w:rsid w:val="00364947"/>
    <w:rsid w:val="00365AC8"/>
    <w:rsid w:val="003702C5"/>
    <w:rsid w:val="0037613B"/>
    <w:rsid w:val="0038049A"/>
    <w:rsid w:val="003816DA"/>
    <w:rsid w:val="003839E3"/>
    <w:rsid w:val="003861B8"/>
    <w:rsid w:val="00386A2C"/>
    <w:rsid w:val="0039080F"/>
    <w:rsid w:val="00392FA6"/>
    <w:rsid w:val="003930AA"/>
    <w:rsid w:val="0039678D"/>
    <w:rsid w:val="003A4FD9"/>
    <w:rsid w:val="003B23E9"/>
    <w:rsid w:val="003B3EC2"/>
    <w:rsid w:val="003B3EF3"/>
    <w:rsid w:val="003B66D5"/>
    <w:rsid w:val="003B7982"/>
    <w:rsid w:val="003C2D8E"/>
    <w:rsid w:val="003C48A7"/>
    <w:rsid w:val="003D36BA"/>
    <w:rsid w:val="003D3D15"/>
    <w:rsid w:val="003F0C4B"/>
    <w:rsid w:val="003F7285"/>
    <w:rsid w:val="00401310"/>
    <w:rsid w:val="00402BF5"/>
    <w:rsid w:val="00405BD5"/>
    <w:rsid w:val="00406E46"/>
    <w:rsid w:val="004359DB"/>
    <w:rsid w:val="004361CA"/>
    <w:rsid w:val="00441012"/>
    <w:rsid w:val="00443B2B"/>
    <w:rsid w:val="004471E4"/>
    <w:rsid w:val="00460CD1"/>
    <w:rsid w:val="00461FD3"/>
    <w:rsid w:val="004645FC"/>
    <w:rsid w:val="00474A45"/>
    <w:rsid w:val="00480693"/>
    <w:rsid w:val="0048232A"/>
    <w:rsid w:val="00484C2E"/>
    <w:rsid w:val="00487D3D"/>
    <w:rsid w:val="00490224"/>
    <w:rsid w:val="004A03D6"/>
    <w:rsid w:val="004A5693"/>
    <w:rsid w:val="004B2259"/>
    <w:rsid w:val="004C2573"/>
    <w:rsid w:val="004C49D2"/>
    <w:rsid w:val="004D3D3A"/>
    <w:rsid w:val="004D5CA0"/>
    <w:rsid w:val="004D6186"/>
    <w:rsid w:val="004D6E5B"/>
    <w:rsid w:val="004D7B63"/>
    <w:rsid w:val="004F45D0"/>
    <w:rsid w:val="004F55B1"/>
    <w:rsid w:val="004F6FF3"/>
    <w:rsid w:val="00500087"/>
    <w:rsid w:val="00506B87"/>
    <w:rsid w:val="00530CFC"/>
    <w:rsid w:val="00532C02"/>
    <w:rsid w:val="00534A61"/>
    <w:rsid w:val="005361E8"/>
    <w:rsid w:val="005426EA"/>
    <w:rsid w:val="0054682E"/>
    <w:rsid w:val="00550861"/>
    <w:rsid w:val="00554D8D"/>
    <w:rsid w:val="005567E8"/>
    <w:rsid w:val="00571E78"/>
    <w:rsid w:val="00591632"/>
    <w:rsid w:val="0059266B"/>
    <w:rsid w:val="005959BD"/>
    <w:rsid w:val="005A542C"/>
    <w:rsid w:val="005A5600"/>
    <w:rsid w:val="005A5A70"/>
    <w:rsid w:val="005B0E30"/>
    <w:rsid w:val="005C6067"/>
    <w:rsid w:val="005C740C"/>
    <w:rsid w:val="005C7746"/>
    <w:rsid w:val="005D21BC"/>
    <w:rsid w:val="005D289D"/>
    <w:rsid w:val="005D40CF"/>
    <w:rsid w:val="005D66F6"/>
    <w:rsid w:val="005F1D29"/>
    <w:rsid w:val="005F2A2E"/>
    <w:rsid w:val="005F44E5"/>
    <w:rsid w:val="005F5FE4"/>
    <w:rsid w:val="005F6422"/>
    <w:rsid w:val="005F6B3F"/>
    <w:rsid w:val="00600CC1"/>
    <w:rsid w:val="00604B8A"/>
    <w:rsid w:val="00607A14"/>
    <w:rsid w:val="00611AB7"/>
    <w:rsid w:val="00611E58"/>
    <w:rsid w:val="00615D3C"/>
    <w:rsid w:val="00615EBD"/>
    <w:rsid w:val="00620024"/>
    <w:rsid w:val="00620C31"/>
    <w:rsid w:val="006228DD"/>
    <w:rsid w:val="006328FD"/>
    <w:rsid w:val="006339A9"/>
    <w:rsid w:val="0064059E"/>
    <w:rsid w:val="006605E8"/>
    <w:rsid w:val="006614DB"/>
    <w:rsid w:val="0066374C"/>
    <w:rsid w:val="0066511D"/>
    <w:rsid w:val="0066558F"/>
    <w:rsid w:val="00680637"/>
    <w:rsid w:val="00693817"/>
    <w:rsid w:val="006964CD"/>
    <w:rsid w:val="006C22E5"/>
    <w:rsid w:val="006C4D79"/>
    <w:rsid w:val="006D5116"/>
    <w:rsid w:val="006D6A0F"/>
    <w:rsid w:val="006E3F22"/>
    <w:rsid w:val="007169CD"/>
    <w:rsid w:val="00717AE4"/>
    <w:rsid w:val="0073015A"/>
    <w:rsid w:val="007406B3"/>
    <w:rsid w:val="0074112C"/>
    <w:rsid w:val="00766810"/>
    <w:rsid w:val="007767E5"/>
    <w:rsid w:val="00776DC4"/>
    <w:rsid w:val="00780D40"/>
    <w:rsid w:val="00781F70"/>
    <w:rsid w:val="007976EC"/>
    <w:rsid w:val="007A05DE"/>
    <w:rsid w:val="007A61F0"/>
    <w:rsid w:val="007B7465"/>
    <w:rsid w:val="007C056B"/>
    <w:rsid w:val="007C3A5B"/>
    <w:rsid w:val="007C6589"/>
    <w:rsid w:val="007D5B95"/>
    <w:rsid w:val="007D65BE"/>
    <w:rsid w:val="007F0D2B"/>
    <w:rsid w:val="007F6F8E"/>
    <w:rsid w:val="008120AE"/>
    <w:rsid w:val="00816C3C"/>
    <w:rsid w:val="008261A0"/>
    <w:rsid w:val="00826201"/>
    <w:rsid w:val="0085072A"/>
    <w:rsid w:val="00853AF1"/>
    <w:rsid w:val="00853BDE"/>
    <w:rsid w:val="00857A52"/>
    <w:rsid w:val="00862914"/>
    <w:rsid w:val="00871916"/>
    <w:rsid w:val="00873FD5"/>
    <w:rsid w:val="00874BF8"/>
    <w:rsid w:val="0088062A"/>
    <w:rsid w:val="00882402"/>
    <w:rsid w:val="00882EA7"/>
    <w:rsid w:val="00886112"/>
    <w:rsid w:val="00895C71"/>
    <w:rsid w:val="00895F11"/>
    <w:rsid w:val="008A31D4"/>
    <w:rsid w:val="008A597C"/>
    <w:rsid w:val="008C7FB0"/>
    <w:rsid w:val="008D28C3"/>
    <w:rsid w:val="008E17B5"/>
    <w:rsid w:val="008E2334"/>
    <w:rsid w:val="008E39B9"/>
    <w:rsid w:val="008E3A90"/>
    <w:rsid w:val="008E5D68"/>
    <w:rsid w:val="008F4968"/>
    <w:rsid w:val="008F6506"/>
    <w:rsid w:val="00901E29"/>
    <w:rsid w:val="00904C3B"/>
    <w:rsid w:val="00907A7C"/>
    <w:rsid w:val="0091028E"/>
    <w:rsid w:val="00911CEA"/>
    <w:rsid w:val="00913C43"/>
    <w:rsid w:val="00913C80"/>
    <w:rsid w:val="009235FC"/>
    <w:rsid w:val="009251D4"/>
    <w:rsid w:val="00933454"/>
    <w:rsid w:val="00943D83"/>
    <w:rsid w:val="009454F3"/>
    <w:rsid w:val="009543D5"/>
    <w:rsid w:val="00962DA5"/>
    <w:rsid w:val="00965241"/>
    <w:rsid w:val="0097290C"/>
    <w:rsid w:val="009730EC"/>
    <w:rsid w:val="0098129E"/>
    <w:rsid w:val="0099195D"/>
    <w:rsid w:val="0099222B"/>
    <w:rsid w:val="009A1F0C"/>
    <w:rsid w:val="009A551F"/>
    <w:rsid w:val="009A5813"/>
    <w:rsid w:val="009B53C7"/>
    <w:rsid w:val="009B62A0"/>
    <w:rsid w:val="009C22AF"/>
    <w:rsid w:val="009C402C"/>
    <w:rsid w:val="009C4550"/>
    <w:rsid w:val="009D3D2A"/>
    <w:rsid w:val="009D79C9"/>
    <w:rsid w:val="009D7B5A"/>
    <w:rsid w:val="009E1043"/>
    <w:rsid w:val="009E26D3"/>
    <w:rsid w:val="009E631D"/>
    <w:rsid w:val="009F7245"/>
    <w:rsid w:val="00A00EE7"/>
    <w:rsid w:val="00A07E48"/>
    <w:rsid w:val="00A13211"/>
    <w:rsid w:val="00A13DA6"/>
    <w:rsid w:val="00A2316B"/>
    <w:rsid w:val="00A32546"/>
    <w:rsid w:val="00A45081"/>
    <w:rsid w:val="00A45205"/>
    <w:rsid w:val="00A51AF8"/>
    <w:rsid w:val="00A533E3"/>
    <w:rsid w:val="00A55987"/>
    <w:rsid w:val="00A56AC1"/>
    <w:rsid w:val="00A573B1"/>
    <w:rsid w:val="00A61D10"/>
    <w:rsid w:val="00A676E9"/>
    <w:rsid w:val="00A72035"/>
    <w:rsid w:val="00A75326"/>
    <w:rsid w:val="00A81E36"/>
    <w:rsid w:val="00A95A01"/>
    <w:rsid w:val="00AA26B5"/>
    <w:rsid w:val="00AA37E7"/>
    <w:rsid w:val="00AA5DDF"/>
    <w:rsid w:val="00AB66E9"/>
    <w:rsid w:val="00AD459F"/>
    <w:rsid w:val="00AE0AE3"/>
    <w:rsid w:val="00AF7207"/>
    <w:rsid w:val="00B008DF"/>
    <w:rsid w:val="00B12486"/>
    <w:rsid w:val="00B135C8"/>
    <w:rsid w:val="00B223BD"/>
    <w:rsid w:val="00B264E8"/>
    <w:rsid w:val="00B278AB"/>
    <w:rsid w:val="00B32048"/>
    <w:rsid w:val="00B46C9E"/>
    <w:rsid w:val="00B52567"/>
    <w:rsid w:val="00B70283"/>
    <w:rsid w:val="00B724A8"/>
    <w:rsid w:val="00B76631"/>
    <w:rsid w:val="00B94D8D"/>
    <w:rsid w:val="00B96238"/>
    <w:rsid w:val="00B974C8"/>
    <w:rsid w:val="00BA1050"/>
    <w:rsid w:val="00BB4836"/>
    <w:rsid w:val="00BB5494"/>
    <w:rsid w:val="00BB7083"/>
    <w:rsid w:val="00BB79E0"/>
    <w:rsid w:val="00BC0811"/>
    <w:rsid w:val="00BC116C"/>
    <w:rsid w:val="00BC2EA8"/>
    <w:rsid w:val="00BC5773"/>
    <w:rsid w:val="00BD3154"/>
    <w:rsid w:val="00BD68E5"/>
    <w:rsid w:val="00BE16DE"/>
    <w:rsid w:val="00BE31B8"/>
    <w:rsid w:val="00BE3811"/>
    <w:rsid w:val="00BE6CB4"/>
    <w:rsid w:val="00BF3607"/>
    <w:rsid w:val="00BF460E"/>
    <w:rsid w:val="00C1057B"/>
    <w:rsid w:val="00C23232"/>
    <w:rsid w:val="00C25543"/>
    <w:rsid w:val="00C30618"/>
    <w:rsid w:val="00C339A2"/>
    <w:rsid w:val="00C33B86"/>
    <w:rsid w:val="00C471D7"/>
    <w:rsid w:val="00C51231"/>
    <w:rsid w:val="00C52364"/>
    <w:rsid w:val="00C534E4"/>
    <w:rsid w:val="00C570AC"/>
    <w:rsid w:val="00C60DE0"/>
    <w:rsid w:val="00C625F8"/>
    <w:rsid w:val="00C678F8"/>
    <w:rsid w:val="00C72123"/>
    <w:rsid w:val="00C72F7E"/>
    <w:rsid w:val="00C76FB9"/>
    <w:rsid w:val="00C82655"/>
    <w:rsid w:val="00C8366E"/>
    <w:rsid w:val="00CA09B1"/>
    <w:rsid w:val="00CA1C2E"/>
    <w:rsid w:val="00CA5088"/>
    <w:rsid w:val="00CB283B"/>
    <w:rsid w:val="00CB3D15"/>
    <w:rsid w:val="00CB5656"/>
    <w:rsid w:val="00CB6D07"/>
    <w:rsid w:val="00CD1F68"/>
    <w:rsid w:val="00CD5AA5"/>
    <w:rsid w:val="00CD6103"/>
    <w:rsid w:val="00CE5498"/>
    <w:rsid w:val="00D05A80"/>
    <w:rsid w:val="00D251E0"/>
    <w:rsid w:val="00D265FA"/>
    <w:rsid w:val="00D32B9C"/>
    <w:rsid w:val="00D42F3B"/>
    <w:rsid w:val="00D44119"/>
    <w:rsid w:val="00D44B69"/>
    <w:rsid w:val="00D456A3"/>
    <w:rsid w:val="00D462F0"/>
    <w:rsid w:val="00D47FCE"/>
    <w:rsid w:val="00D53A52"/>
    <w:rsid w:val="00D7369E"/>
    <w:rsid w:val="00D77CC3"/>
    <w:rsid w:val="00D83C2D"/>
    <w:rsid w:val="00D91563"/>
    <w:rsid w:val="00D96765"/>
    <w:rsid w:val="00D96DC2"/>
    <w:rsid w:val="00DD0E17"/>
    <w:rsid w:val="00DD6D9F"/>
    <w:rsid w:val="00DD7598"/>
    <w:rsid w:val="00DE214D"/>
    <w:rsid w:val="00DE44F7"/>
    <w:rsid w:val="00DE508B"/>
    <w:rsid w:val="00DE602E"/>
    <w:rsid w:val="00DF3ED0"/>
    <w:rsid w:val="00E05B08"/>
    <w:rsid w:val="00E10005"/>
    <w:rsid w:val="00E136E8"/>
    <w:rsid w:val="00E142A6"/>
    <w:rsid w:val="00E200D3"/>
    <w:rsid w:val="00E21E58"/>
    <w:rsid w:val="00E22DFE"/>
    <w:rsid w:val="00E26058"/>
    <w:rsid w:val="00E336C6"/>
    <w:rsid w:val="00E369DC"/>
    <w:rsid w:val="00E37681"/>
    <w:rsid w:val="00E452E2"/>
    <w:rsid w:val="00E51C93"/>
    <w:rsid w:val="00E51CB7"/>
    <w:rsid w:val="00E55637"/>
    <w:rsid w:val="00E645A5"/>
    <w:rsid w:val="00E81C54"/>
    <w:rsid w:val="00E83565"/>
    <w:rsid w:val="00E84838"/>
    <w:rsid w:val="00E854D3"/>
    <w:rsid w:val="00E92746"/>
    <w:rsid w:val="00E95782"/>
    <w:rsid w:val="00EA2D4D"/>
    <w:rsid w:val="00EA370D"/>
    <w:rsid w:val="00EB4883"/>
    <w:rsid w:val="00EB70B0"/>
    <w:rsid w:val="00EC04B5"/>
    <w:rsid w:val="00EC35A9"/>
    <w:rsid w:val="00ED2477"/>
    <w:rsid w:val="00ED376C"/>
    <w:rsid w:val="00ED6AD3"/>
    <w:rsid w:val="00ED76AA"/>
    <w:rsid w:val="00EE2A4D"/>
    <w:rsid w:val="00EE4834"/>
    <w:rsid w:val="00EE5305"/>
    <w:rsid w:val="00EE54F3"/>
    <w:rsid w:val="00EF1DC9"/>
    <w:rsid w:val="00F043CF"/>
    <w:rsid w:val="00F0722B"/>
    <w:rsid w:val="00F109F5"/>
    <w:rsid w:val="00F15573"/>
    <w:rsid w:val="00F234AD"/>
    <w:rsid w:val="00F23BC9"/>
    <w:rsid w:val="00F23D85"/>
    <w:rsid w:val="00F36D0E"/>
    <w:rsid w:val="00F45A6F"/>
    <w:rsid w:val="00F510FE"/>
    <w:rsid w:val="00F61FCA"/>
    <w:rsid w:val="00F641F8"/>
    <w:rsid w:val="00F72355"/>
    <w:rsid w:val="00F728A3"/>
    <w:rsid w:val="00F744EC"/>
    <w:rsid w:val="00F74BB1"/>
    <w:rsid w:val="00F80FEA"/>
    <w:rsid w:val="00F83C57"/>
    <w:rsid w:val="00F9021D"/>
    <w:rsid w:val="00F922C5"/>
    <w:rsid w:val="00F95D03"/>
    <w:rsid w:val="00F967EC"/>
    <w:rsid w:val="00F970A6"/>
    <w:rsid w:val="00FA2C9E"/>
    <w:rsid w:val="00FA2CDB"/>
    <w:rsid w:val="00FA3734"/>
    <w:rsid w:val="00FA4C4E"/>
    <w:rsid w:val="00FA5270"/>
    <w:rsid w:val="00FA64E8"/>
    <w:rsid w:val="00FB14A6"/>
    <w:rsid w:val="00FB492C"/>
    <w:rsid w:val="00FC14B9"/>
    <w:rsid w:val="00FC28A9"/>
    <w:rsid w:val="00FC490A"/>
    <w:rsid w:val="00FC71F5"/>
    <w:rsid w:val="00FD0772"/>
    <w:rsid w:val="00FD3163"/>
    <w:rsid w:val="00FD3C70"/>
    <w:rsid w:val="00FE0617"/>
    <w:rsid w:val="00FE2436"/>
    <w:rsid w:val="00FE5D9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7FDF1"/>
  <w15:docId w15:val="{6E16D4FF-5DB2-47BB-9A48-9DAEA0F8E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04062"/>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04062"/>
    <w:rPr>
      <w:rFonts w:ascii="Tahoma" w:hAnsi="Tahoma" w:cs="Tahoma"/>
      <w:sz w:val="16"/>
      <w:szCs w:val="16"/>
    </w:rPr>
  </w:style>
  <w:style w:type="paragraph" w:customStyle="1" w:styleId="rvps2">
    <w:name w:val="rvps2"/>
    <w:basedOn w:val="a"/>
    <w:rsid w:val="00DD7598"/>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rvts46">
    <w:name w:val="rvts46"/>
    <w:basedOn w:val="a0"/>
    <w:rsid w:val="004645FC"/>
  </w:style>
  <w:style w:type="character" w:styleId="a5">
    <w:name w:val="Hyperlink"/>
    <w:basedOn w:val="a0"/>
    <w:uiPriority w:val="99"/>
    <w:semiHidden/>
    <w:unhideWhenUsed/>
    <w:rsid w:val="004645FC"/>
    <w:rPr>
      <w:color w:val="0000FF"/>
      <w:u w:val="single"/>
    </w:rPr>
  </w:style>
  <w:style w:type="character" w:customStyle="1" w:styleId="rvts11">
    <w:name w:val="rvts11"/>
    <w:basedOn w:val="a0"/>
    <w:rsid w:val="004645FC"/>
  </w:style>
  <w:style w:type="character" w:customStyle="1" w:styleId="rvts37">
    <w:name w:val="rvts37"/>
    <w:basedOn w:val="a0"/>
    <w:rsid w:val="004645FC"/>
  </w:style>
  <w:style w:type="paragraph" w:styleId="a6">
    <w:name w:val="Normal (Web)"/>
    <w:basedOn w:val="a"/>
    <w:uiPriority w:val="99"/>
    <w:semiHidden/>
    <w:unhideWhenUsed/>
    <w:rsid w:val="00532C0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7">
    <w:name w:val="header"/>
    <w:basedOn w:val="a"/>
    <w:link w:val="a8"/>
    <w:uiPriority w:val="99"/>
    <w:unhideWhenUsed/>
    <w:rsid w:val="005F2A2E"/>
    <w:pPr>
      <w:tabs>
        <w:tab w:val="center" w:pos="4819"/>
        <w:tab w:val="right" w:pos="9639"/>
      </w:tabs>
      <w:spacing w:after="0" w:line="240" w:lineRule="auto"/>
    </w:pPr>
  </w:style>
  <w:style w:type="character" w:customStyle="1" w:styleId="a8">
    <w:name w:val="Верхній колонтитул Знак"/>
    <w:basedOn w:val="a0"/>
    <w:link w:val="a7"/>
    <w:uiPriority w:val="99"/>
    <w:rsid w:val="005F2A2E"/>
  </w:style>
  <w:style w:type="paragraph" w:styleId="a9">
    <w:name w:val="footer"/>
    <w:basedOn w:val="a"/>
    <w:link w:val="aa"/>
    <w:uiPriority w:val="99"/>
    <w:unhideWhenUsed/>
    <w:rsid w:val="005F2A2E"/>
    <w:pPr>
      <w:tabs>
        <w:tab w:val="center" w:pos="4819"/>
        <w:tab w:val="right" w:pos="9639"/>
      </w:tabs>
      <w:spacing w:after="0" w:line="240" w:lineRule="auto"/>
    </w:pPr>
  </w:style>
  <w:style w:type="character" w:customStyle="1" w:styleId="aa">
    <w:name w:val="Нижній колонтитул Знак"/>
    <w:basedOn w:val="a0"/>
    <w:link w:val="a9"/>
    <w:uiPriority w:val="99"/>
    <w:rsid w:val="005F2A2E"/>
  </w:style>
  <w:style w:type="paragraph" w:styleId="ab">
    <w:name w:val="List Paragraph"/>
    <w:basedOn w:val="a"/>
    <w:uiPriority w:val="34"/>
    <w:qFormat/>
    <w:rsid w:val="009730EC"/>
    <w:pPr>
      <w:ind w:left="720"/>
      <w:contextualSpacing/>
    </w:pPr>
  </w:style>
  <w:style w:type="table" w:styleId="ac">
    <w:name w:val="Table Grid"/>
    <w:basedOn w:val="a1"/>
    <w:uiPriority w:val="59"/>
    <w:rsid w:val="009922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tejustify">
    <w:name w:val="rtejustify"/>
    <w:basedOn w:val="a"/>
    <w:rsid w:val="0030379C"/>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d">
    <w:name w:val="No Spacing"/>
    <w:uiPriority w:val="1"/>
    <w:qFormat/>
    <w:rsid w:val="00D7369E"/>
    <w:pPr>
      <w:spacing w:after="0" w:line="240" w:lineRule="auto"/>
    </w:pPr>
    <w:rPr>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379173">
      <w:bodyDiv w:val="1"/>
      <w:marLeft w:val="0"/>
      <w:marRight w:val="0"/>
      <w:marTop w:val="0"/>
      <w:marBottom w:val="0"/>
      <w:divBdr>
        <w:top w:val="none" w:sz="0" w:space="0" w:color="auto"/>
        <w:left w:val="none" w:sz="0" w:space="0" w:color="auto"/>
        <w:bottom w:val="none" w:sz="0" w:space="0" w:color="auto"/>
        <w:right w:val="none" w:sz="0" w:space="0" w:color="auto"/>
      </w:divBdr>
    </w:div>
    <w:div w:id="92627423">
      <w:bodyDiv w:val="1"/>
      <w:marLeft w:val="0"/>
      <w:marRight w:val="0"/>
      <w:marTop w:val="0"/>
      <w:marBottom w:val="0"/>
      <w:divBdr>
        <w:top w:val="none" w:sz="0" w:space="0" w:color="auto"/>
        <w:left w:val="none" w:sz="0" w:space="0" w:color="auto"/>
        <w:bottom w:val="none" w:sz="0" w:space="0" w:color="auto"/>
        <w:right w:val="none" w:sz="0" w:space="0" w:color="auto"/>
      </w:divBdr>
    </w:div>
    <w:div w:id="166411092">
      <w:bodyDiv w:val="1"/>
      <w:marLeft w:val="0"/>
      <w:marRight w:val="0"/>
      <w:marTop w:val="0"/>
      <w:marBottom w:val="0"/>
      <w:divBdr>
        <w:top w:val="none" w:sz="0" w:space="0" w:color="auto"/>
        <w:left w:val="none" w:sz="0" w:space="0" w:color="auto"/>
        <w:bottom w:val="none" w:sz="0" w:space="0" w:color="auto"/>
        <w:right w:val="none" w:sz="0" w:space="0" w:color="auto"/>
      </w:divBdr>
    </w:div>
    <w:div w:id="170920327">
      <w:bodyDiv w:val="1"/>
      <w:marLeft w:val="0"/>
      <w:marRight w:val="0"/>
      <w:marTop w:val="0"/>
      <w:marBottom w:val="0"/>
      <w:divBdr>
        <w:top w:val="none" w:sz="0" w:space="0" w:color="auto"/>
        <w:left w:val="none" w:sz="0" w:space="0" w:color="auto"/>
        <w:bottom w:val="none" w:sz="0" w:space="0" w:color="auto"/>
        <w:right w:val="none" w:sz="0" w:space="0" w:color="auto"/>
      </w:divBdr>
    </w:div>
    <w:div w:id="185408847">
      <w:bodyDiv w:val="1"/>
      <w:marLeft w:val="0"/>
      <w:marRight w:val="0"/>
      <w:marTop w:val="0"/>
      <w:marBottom w:val="0"/>
      <w:divBdr>
        <w:top w:val="none" w:sz="0" w:space="0" w:color="auto"/>
        <w:left w:val="none" w:sz="0" w:space="0" w:color="auto"/>
        <w:bottom w:val="none" w:sz="0" w:space="0" w:color="auto"/>
        <w:right w:val="none" w:sz="0" w:space="0" w:color="auto"/>
      </w:divBdr>
    </w:div>
    <w:div w:id="196091535">
      <w:bodyDiv w:val="1"/>
      <w:marLeft w:val="0"/>
      <w:marRight w:val="0"/>
      <w:marTop w:val="0"/>
      <w:marBottom w:val="0"/>
      <w:divBdr>
        <w:top w:val="none" w:sz="0" w:space="0" w:color="auto"/>
        <w:left w:val="none" w:sz="0" w:space="0" w:color="auto"/>
        <w:bottom w:val="none" w:sz="0" w:space="0" w:color="auto"/>
        <w:right w:val="none" w:sz="0" w:space="0" w:color="auto"/>
      </w:divBdr>
    </w:div>
    <w:div w:id="228393662">
      <w:bodyDiv w:val="1"/>
      <w:marLeft w:val="0"/>
      <w:marRight w:val="0"/>
      <w:marTop w:val="0"/>
      <w:marBottom w:val="0"/>
      <w:divBdr>
        <w:top w:val="none" w:sz="0" w:space="0" w:color="auto"/>
        <w:left w:val="none" w:sz="0" w:space="0" w:color="auto"/>
        <w:bottom w:val="none" w:sz="0" w:space="0" w:color="auto"/>
        <w:right w:val="none" w:sz="0" w:space="0" w:color="auto"/>
      </w:divBdr>
    </w:div>
    <w:div w:id="411004199">
      <w:bodyDiv w:val="1"/>
      <w:marLeft w:val="0"/>
      <w:marRight w:val="0"/>
      <w:marTop w:val="0"/>
      <w:marBottom w:val="0"/>
      <w:divBdr>
        <w:top w:val="none" w:sz="0" w:space="0" w:color="auto"/>
        <w:left w:val="none" w:sz="0" w:space="0" w:color="auto"/>
        <w:bottom w:val="none" w:sz="0" w:space="0" w:color="auto"/>
        <w:right w:val="none" w:sz="0" w:space="0" w:color="auto"/>
      </w:divBdr>
    </w:div>
    <w:div w:id="495658157">
      <w:bodyDiv w:val="1"/>
      <w:marLeft w:val="0"/>
      <w:marRight w:val="0"/>
      <w:marTop w:val="0"/>
      <w:marBottom w:val="0"/>
      <w:divBdr>
        <w:top w:val="none" w:sz="0" w:space="0" w:color="auto"/>
        <w:left w:val="none" w:sz="0" w:space="0" w:color="auto"/>
        <w:bottom w:val="none" w:sz="0" w:space="0" w:color="auto"/>
        <w:right w:val="none" w:sz="0" w:space="0" w:color="auto"/>
      </w:divBdr>
    </w:div>
    <w:div w:id="513962990">
      <w:bodyDiv w:val="1"/>
      <w:marLeft w:val="0"/>
      <w:marRight w:val="0"/>
      <w:marTop w:val="0"/>
      <w:marBottom w:val="0"/>
      <w:divBdr>
        <w:top w:val="none" w:sz="0" w:space="0" w:color="auto"/>
        <w:left w:val="none" w:sz="0" w:space="0" w:color="auto"/>
        <w:bottom w:val="none" w:sz="0" w:space="0" w:color="auto"/>
        <w:right w:val="none" w:sz="0" w:space="0" w:color="auto"/>
      </w:divBdr>
    </w:div>
    <w:div w:id="595863337">
      <w:bodyDiv w:val="1"/>
      <w:marLeft w:val="0"/>
      <w:marRight w:val="0"/>
      <w:marTop w:val="0"/>
      <w:marBottom w:val="0"/>
      <w:divBdr>
        <w:top w:val="none" w:sz="0" w:space="0" w:color="auto"/>
        <w:left w:val="none" w:sz="0" w:space="0" w:color="auto"/>
        <w:bottom w:val="none" w:sz="0" w:space="0" w:color="auto"/>
        <w:right w:val="none" w:sz="0" w:space="0" w:color="auto"/>
      </w:divBdr>
    </w:div>
    <w:div w:id="716469749">
      <w:bodyDiv w:val="1"/>
      <w:marLeft w:val="0"/>
      <w:marRight w:val="0"/>
      <w:marTop w:val="0"/>
      <w:marBottom w:val="0"/>
      <w:divBdr>
        <w:top w:val="none" w:sz="0" w:space="0" w:color="auto"/>
        <w:left w:val="none" w:sz="0" w:space="0" w:color="auto"/>
        <w:bottom w:val="none" w:sz="0" w:space="0" w:color="auto"/>
        <w:right w:val="none" w:sz="0" w:space="0" w:color="auto"/>
      </w:divBdr>
      <w:divsChild>
        <w:div w:id="1708674538">
          <w:marLeft w:val="0"/>
          <w:marRight w:val="0"/>
          <w:marTop w:val="0"/>
          <w:marBottom w:val="0"/>
          <w:divBdr>
            <w:top w:val="none" w:sz="0" w:space="0" w:color="auto"/>
            <w:left w:val="none" w:sz="0" w:space="0" w:color="auto"/>
            <w:bottom w:val="none" w:sz="0" w:space="0" w:color="auto"/>
            <w:right w:val="none" w:sz="0" w:space="0" w:color="auto"/>
          </w:divBdr>
        </w:div>
      </w:divsChild>
    </w:div>
    <w:div w:id="791166429">
      <w:bodyDiv w:val="1"/>
      <w:marLeft w:val="0"/>
      <w:marRight w:val="0"/>
      <w:marTop w:val="0"/>
      <w:marBottom w:val="0"/>
      <w:divBdr>
        <w:top w:val="none" w:sz="0" w:space="0" w:color="auto"/>
        <w:left w:val="none" w:sz="0" w:space="0" w:color="auto"/>
        <w:bottom w:val="none" w:sz="0" w:space="0" w:color="auto"/>
        <w:right w:val="none" w:sz="0" w:space="0" w:color="auto"/>
      </w:divBdr>
    </w:div>
    <w:div w:id="924728489">
      <w:bodyDiv w:val="1"/>
      <w:marLeft w:val="0"/>
      <w:marRight w:val="0"/>
      <w:marTop w:val="0"/>
      <w:marBottom w:val="0"/>
      <w:divBdr>
        <w:top w:val="none" w:sz="0" w:space="0" w:color="auto"/>
        <w:left w:val="none" w:sz="0" w:space="0" w:color="auto"/>
        <w:bottom w:val="none" w:sz="0" w:space="0" w:color="auto"/>
        <w:right w:val="none" w:sz="0" w:space="0" w:color="auto"/>
      </w:divBdr>
    </w:div>
    <w:div w:id="1496144329">
      <w:bodyDiv w:val="1"/>
      <w:marLeft w:val="0"/>
      <w:marRight w:val="0"/>
      <w:marTop w:val="0"/>
      <w:marBottom w:val="0"/>
      <w:divBdr>
        <w:top w:val="none" w:sz="0" w:space="0" w:color="auto"/>
        <w:left w:val="none" w:sz="0" w:space="0" w:color="auto"/>
        <w:bottom w:val="none" w:sz="0" w:space="0" w:color="auto"/>
        <w:right w:val="none" w:sz="0" w:space="0" w:color="auto"/>
      </w:divBdr>
    </w:div>
    <w:div w:id="1598322988">
      <w:bodyDiv w:val="1"/>
      <w:marLeft w:val="0"/>
      <w:marRight w:val="0"/>
      <w:marTop w:val="0"/>
      <w:marBottom w:val="0"/>
      <w:divBdr>
        <w:top w:val="none" w:sz="0" w:space="0" w:color="auto"/>
        <w:left w:val="none" w:sz="0" w:space="0" w:color="auto"/>
        <w:bottom w:val="none" w:sz="0" w:space="0" w:color="auto"/>
        <w:right w:val="none" w:sz="0" w:space="0" w:color="auto"/>
      </w:divBdr>
    </w:div>
    <w:div w:id="1789084794">
      <w:bodyDiv w:val="1"/>
      <w:marLeft w:val="0"/>
      <w:marRight w:val="0"/>
      <w:marTop w:val="0"/>
      <w:marBottom w:val="0"/>
      <w:divBdr>
        <w:top w:val="none" w:sz="0" w:space="0" w:color="auto"/>
        <w:left w:val="none" w:sz="0" w:space="0" w:color="auto"/>
        <w:bottom w:val="none" w:sz="0" w:space="0" w:color="auto"/>
        <w:right w:val="none" w:sz="0" w:space="0" w:color="auto"/>
      </w:divBdr>
    </w:div>
    <w:div w:id="1855413980">
      <w:bodyDiv w:val="1"/>
      <w:marLeft w:val="0"/>
      <w:marRight w:val="0"/>
      <w:marTop w:val="0"/>
      <w:marBottom w:val="0"/>
      <w:divBdr>
        <w:top w:val="none" w:sz="0" w:space="0" w:color="auto"/>
        <w:left w:val="none" w:sz="0" w:space="0" w:color="auto"/>
        <w:bottom w:val="none" w:sz="0" w:space="0" w:color="auto"/>
        <w:right w:val="none" w:sz="0" w:space="0" w:color="auto"/>
      </w:divBdr>
    </w:div>
    <w:div w:id="1855681031">
      <w:bodyDiv w:val="1"/>
      <w:marLeft w:val="0"/>
      <w:marRight w:val="0"/>
      <w:marTop w:val="0"/>
      <w:marBottom w:val="0"/>
      <w:divBdr>
        <w:top w:val="none" w:sz="0" w:space="0" w:color="auto"/>
        <w:left w:val="none" w:sz="0" w:space="0" w:color="auto"/>
        <w:bottom w:val="none" w:sz="0" w:space="0" w:color="auto"/>
        <w:right w:val="none" w:sz="0" w:space="0" w:color="auto"/>
      </w:divBdr>
    </w:div>
    <w:div w:id="1865745799">
      <w:bodyDiv w:val="1"/>
      <w:marLeft w:val="0"/>
      <w:marRight w:val="0"/>
      <w:marTop w:val="0"/>
      <w:marBottom w:val="0"/>
      <w:divBdr>
        <w:top w:val="none" w:sz="0" w:space="0" w:color="auto"/>
        <w:left w:val="none" w:sz="0" w:space="0" w:color="auto"/>
        <w:bottom w:val="none" w:sz="0" w:space="0" w:color="auto"/>
        <w:right w:val="none" w:sz="0" w:space="0" w:color="auto"/>
      </w:divBdr>
    </w:div>
    <w:div w:id="2096896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035F84-A4BF-4624-9C9E-4353DE5327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6</Pages>
  <Words>8780</Words>
  <Characters>5006</Characters>
  <Application>Microsoft Office Word</Application>
  <DocSecurity>0</DocSecurity>
  <Lines>41</Lines>
  <Paragraphs>27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13759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Смаль Світлана Леонідівна</dc:creator>
  <cp:lastModifiedBy>Василенко Наталія Іванівна</cp:lastModifiedBy>
  <cp:revision>4</cp:revision>
  <cp:lastPrinted>2024-12-18T09:58:00Z</cp:lastPrinted>
  <dcterms:created xsi:type="dcterms:W3CDTF">2024-12-20T13:32:00Z</dcterms:created>
  <dcterms:modified xsi:type="dcterms:W3CDTF">2024-12-23T08:17:00Z</dcterms:modified>
</cp:coreProperties>
</file>