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31E5" w:rsidRPr="002162D8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2162D8">
        <w:rPr>
          <w:rFonts w:ascii="Times New Roman" w:eastAsia="Times New Roman" w:hAnsi="Times New Roman" w:cs="Times New Roman"/>
          <w:noProof/>
          <w:kern w:val="1"/>
          <w:sz w:val="36"/>
          <w:szCs w:val="36"/>
          <w:lang w:val="uk-UA" w:eastAsia="uk-UA"/>
        </w:rPr>
        <w:drawing>
          <wp:inline distT="0" distB="0" distL="0" distR="0" wp14:anchorId="6BF5DAF4" wp14:editId="51DDA6AB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E5" w:rsidRPr="002162D8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2162D8" w:rsidRDefault="003731E5" w:rsidP="002162D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</w:pPr>
      <w:r w:rsidRPr="002162D8">
        <w:rPr>
          <w:rFonts w:ascii="Times New Roman" w:eastAsia="Times New Roman" w:hAnsi="Times New Roman" w:cs="Times New Roman"/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3731E5" w:rsidRPr="002162D8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3731E5" w:rsidRPr="002162D8" w:rsidRDefault="00D67A2A" w:rsidP="002162D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="003127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  <w:r w:rsidR="003731E5" w:rsidRPr="00216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червня 2025 року</w:t>
      </w:r>
      <w:r w:rsidR="008066A3" w:rsidRPr="00216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3731E5" w:rsidRPr="002162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 Київ</w:t>
      </w:r>
    </w:p>
    <w:p w:rsidR="003731E5" w:rsidRPr="002162D8" w:rsidRDefault="003731E5" w:rsidP="002162D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3731E5" w:rsidRPr="002162D8" w:rsidRDefault="003731E5" w:rsidP="002162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162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 І Ш Е Н </w:t>
      </w:r>
      <w:proofErr w:type="spellStart"/>
      <w:r w:rsidRPr="002162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Н</w:t>
      </w:r>
      <w:proofErr w:type="spellEnd"/>
      <w:r w:rsidRPr="002162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Я № </w:t>
      </w:r>
      <w:r w:rsidR="009A5D89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uk-UA" w:eastAsia="ru-RU"/>
        </w:rPr>
        <w:t>1083/дс-25</w:t>
      </w: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2162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Вища кваліфікаційна комісія суддів України у пленарному складі:</w:t>
      </w: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D67A2A" w:rsidRPr="007B36E5" w:rsidRDefault="00D67A2A" w:rsidP="00D6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головуючого – </w:t>
      </w:r>
      <w:r w:rsidR="00FE72C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Олексія</w:t>
      </w:r>
      <w:r w:rsidR="003127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ОМЕЛЬЯН</w:t>
      </w:r>
      <w:r w:rsidR="00FE72C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А</w:t>
      </w: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,</w:t>
      </w:r>
    </w:p>
    <w:p w:rsidR="00D67A2A" w:rsidRPr="007B36E5" w:rsidRDefault="00D67A2A" w:rsidP="00D6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</w:pPr>
    </w:p>
    <w:p w:rsidR="003731E5" w:rsidRPr="002162D8" w:rsidRDefault="00D67A2A" w:rsidP="00D6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членів Комісії: Михайла БОГОНОСА, </w:t>
      </w:r>
      <w:r w:rsidR="003127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Людмили ВОЛКОВОЇ, </w:t>
      </w: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Ярослава ДУХА,</w:t>
      </w:r>
      <w:r w:rsidR="00FE72C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Романа КИДИСЮКА,</w:t>
      </w: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 Надії КОБЕЦЬКОЇ, Олега КОЛІУША (доповідач), Володимира ЛУГАНСЬКОГО, Руслана МЕЛЬНИКА, </w:t>
      </w:r>
      <w:r w:rsidR="0031275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 xml:space="preserve">Романа САБОДАША, </w:t>
      </w:r>
      <w:r w:rsidRPr="007B36E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Руслана СИДОРОВИЧА, Галини ШЕВЧУК,</w:t>
      </w: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</w:p>
    <w:p w:rsidR="00623BEB" w:rsidRPr="002162D8" w:rsidRDefault="00623BEB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162D8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розглянувши питання про 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перегляд рішення Вищої кваліфікаційної комісії суддів України від</w:t>
      </w:r>
      <w:r w:rsidR="009E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07</w:t>
      </w:r>
      <w:r w:rsidR="009E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травня 2025 року № 2</w:t>
      </w:r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37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/дс-25 про відмову </w:t>
      </w:r>
      <w:proofErr w:type="spellStart"/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Булашенко</w:t>
      </w:r>
      <w:proofErr w:type="spellEnd"/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Юлії Сергіївни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</w:t>
      </w:r>
      <w:r w:rsidR="009E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11</w:t>
      </w:r>
      <w:r w:rsidR="009E635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грудня 2024 року № 366/зп-24,</w:t>
      </w: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2162D8" w:rsidRDefault="009F5884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="003731E5" w:rsidRPr="002162D8">
        <w:rPr>
          <w:rFonts w:ascii="Times New Roman" w:hAnsi="Times New Roman" w:cs="Times New Roman"/>
          <w:bCs/>
          <w:sz w:val="26"/>
          <w:szCs w:val="26"/>
          <w:lang w:val="uk-UA"/>
        </w:rPr>
        <w:t>становила:</w:t>
      </w:r>
    </w:p>
    <w:p w:rsidR="00701205" w:rsidRPr="002162D8" w:rsidRDefault="0070120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701205" w:rsidRPr="002162D8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</w:t>
      </w:r>
      <w:r w:rsidR="007A7AE1">
        <w:rPr>
          <w:rFonts w:ascii="Times New Roman" w:hAnsi="Times New Roman" w:cs="Times New Roman"/>
          <w:sz w:val="26"/>
          <w:szCs w:val="26"/>
          <w:lang w:val="uk-UA"/>
        </w:rPr>
        <w:t xml:space="preserve"> грудня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701205" w:rsidRPr="002162D8" w:rsidRDefault="00701205" w:rsidP="00216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До Ком</w:t>
      </w:r>
      <w:r w:rsidR="00584F2B" w:rsidRPr="002162D8">
        <w:rPr>
          <w:rFonts w:ascii="Times New Roman" w:hAnsi="Times New Roman" w:cs="Times New Roman"/>
          <w:sz w:val="26"/>
          <w:szCs w:val="26"/>
          <w:lang w:val="uk-UA"/>
        </w:rPr>
        <w:t>ісії у визначений строк зверну</w:t>
      </w:r>
      <w:r w:rsidR="000473AC">
        <w:rPr>
          <w:rFonts w:ascii="Times New Roman" w:hAnsi="Times New Roman" w:cs="Times New Roman"/>
          <w:sz w:val="26"/>
          <w:szCs w:val="26"/>
          <w:lang w:val="uk-UA"/>
        </w:rPr>
        <w:t>ла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proofErr w:type="spellStart"/>
      <w:r w:rsidR="000473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Булашенко</w:t>
      </w:r>
      <w:proofErr w:type="spellEnd"/>
      <w:r w:rsidR="000473A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Юлія Сергіївна</w:t>
      </w:r>
      <w:r w:rsidR="008D2894"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із заявою про участь у Доборі.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eastAsia="Batang" w:hAnsi="Times New Roman" w:cs="Times New Roman"/>
          <w:sz w:val="26"/>
          <w:szCs w:val="26"/>
          <w:lang w:val="uk-UA" w:eastAsia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Комісією у складі колегії перевірено подані </w:t>
      </w:r>
      <w:proofErr w:type="spellStart"/>
      <w:r w:rsidR="00312758">
        <w:rPr>
          <w:rFonts w:ascii="Times New Roman" w:hAnsi="Times New Roman" w:cs="Times New Roman"/>
          <w:sz w:val="26"/>
          <w:szCs w:val="26"/>
          <w:lang w:val="uk-UA"/>
        </w:rPr>
        <w:t>Булашенко</w:t>
      </w:r>
      <w:proofErr w:type="spellEnd"/>
      <w:r w:rsidR="00312758">
        <w:rPr>
          <w:rFonts w:ascii="Times New Roman" w:hAnsi="Times New Roman" w:cs="Times New Roman"/>
          <w:sz w:val="26"/>
          <w:szCs w:val="26"/>
          <w:lang w:val="uk-UA"/>
        </w:rPr>
        <w:t xml:space="preserve"> Ю.С.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документи щодо відповідності їх переліку, визначеному в Оголошенні про добір кандидатів на посаду судді місцевого суду, затверджено</w:t>
      </w:r>
      <w:r w:rsidR="0074027F"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Комісії від 11 грудня 2024 року №</w:t>
      </w:r>
      <w:r w:rsidR="009E635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366/</w:t>
      </w:r>
      <w:proofErr w:type="spellStart"/>
      <w:r w:rsidRPr="002162D8">
        <w:rPr>
          <w:rFonts w:ascii="Times New Roman" w:hAnsi="Times New Roman" w:cs="Times New Roman"/>
          <w:sz w:val="26"/>
          <w:szCs w:val="26"/>
          <w:lang w:val="uk-UA"/>
        </w:rPr>
        <w:t>зп</w:t>
      </w:r>
      <w:proofErr w:type="spellEnd"/>
      <w:r w:rsidRPr="002162D8">
        <w:rPr>
          <w:rFonts w:ascii="Times New Roman" w:hAnsi="Times New Roman" w:cs="Times New Roman"/>
          <w:sz w:val="26"/>
          <w:szCs w:val="26"/>
          <w:lang w:val="uk-UA"/>
        </w:rPr>
        <w:t>-</w:t>
      </w:r>
      <w:r w:rsidR="009E635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24 (далі – Оголошення), дотримання вимог до їх оформлення, відповідності особи,</w:t>
      </w:r>
      <w:r w:rsidR="009E635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яка звернулась із заявою </w:t>
      </w:r>
      <w:r w:rsidRPr="002162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допуск до участі в Доборі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, установленим статтею 69 </w:t>
      </w:r>
      <w:r w:rsidRPr="002162D8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Закону України «Про судоустрій і статус суддів» (далі – Закон) вимогам до кандидата на посаду судді, 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дотримання строку їх подання.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За результатами розгляду таких документів рішенням Комісії у складі колегії від</w:t>
      </w:r>
      <w:r w:rsidR="009E635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07</w:t>
      </w:r>
      <w:r w:rsidR="009E6355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травня 2025 року № </w:t>
      </w:r>
      <w:r w:rsidR="008D2894" w:rsidRPr="002162D8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312758">
        <w:rPr>
          <w:rFonts w:ascii="Times New Roman" w:hAnsi="Times New Roman" w:cs="Times New Roman"/>
          <w:sz w:val="26"/>
          <w:szCs w:val="26"/>
          <w:lang w:val="uk-UA"/>
        </w:rPr>
        <w:t>37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/дс-25 відмовлено </w:t>
      </w:r>
      <w:proofErr w:type="spellStart"/>
      <w:r w:rsidR="00312758">
        <w:rPr>
          <w:rFonts w:ascii="Times New Roman" w:hAnsi="Times New Roman" w:cs="Times New Roman"/>
          <w:sz w:val="26"/>
          <w:szCs w:val="26"/>
          <w:lang w:val="uk-UA"/>
        </w:rPr>
        <w:t>Булашенко</w:t>
      </w:r>
      <w:proofErr w:type="spellEnd"/>
      <w:r w:rsidR="00312758">
        <w:rPr>
          <w:rFonts w:ascii="Times New Roman" w:hAnsi="Times New Roman" w:cs="Times New Roman"/>
          <w:sz w:val="26"/>
          <w:szCs w:val="26"/>
          <w:lang w:val="uk-UA"/>
        </w:rPr>
        <w:t xml:space="preserve"> Ю.С.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в допуску до участі в Доборі (далі – Рішення).</w:t>
      </w:r>
    </w:p>
    <w:p w:rsidR="00FE72C4" w:rsidRDefault="00701205" w:rsidP="00FE72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7A7AE1">
        <w:rPr>
          <w:rFonts w:ascii="Times New Roman" w:hAnsi="Times New Roman" w:cs="Times New Roman"/>
          <w:sz w:val="26"/>
          <w:szCs w:val="26"/>
          <w:lang w:val="uk-UA"/>
        </w:rPr>
        <w:t xml:space="preserve">Рішення мотивовано тим, що </w:t>
      </w:r>
      <w:r w:rsidR="00FE72C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="00D67A2A" w:rsidRPr="007A7A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</w:t>
      </w:r>
      <w:proofErr w:type="spellStart"/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Булашенко</w:t>
      </w:r>
      <w:proofErr w:type="spellEnd"/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Ю.С.</w:t>
      </w:r>
      <w:r w:rsidR="00D67A2A" w:rsidRPr="007A7A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відсутня вища юридична освіта у розумінні Закону</w:t>
      </w:r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 а отже</w:t>
      </w:r>
      <w:r w:rsidR="00FE72C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,</w:t>
      </w:r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</w:t>
      </w:r>
      <w:r w:rsidR="00D67A2A" w:rsidRPr="007A7A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</w:t>
      </w:r>
      <w:r w:rsidR="003127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="00D67A2A" w:rsidRPr="007A7AE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не відповідає вимогам до кандидата на посаду судді, визначеним частиною першою статті 69 Закону, що є підставою для відмови в допуску до участі в Доборі.</w:t>
      </w:r>
    </w:p>
    <w:p w:rsidR="00701205" w:rsidRPr="002162D8" w:rsidRDefault="00FE72C4" w:rsidP="00FE72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Д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о Комісії </w:t>
      </w:r>
      <w:r w:rsidR="00312758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FD306B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12758">
        <w:rPr>
          <w:rFonts w:ascii="Times New Roman" w:hAnsi="Times New Roman" w:cs="Times New Roman"/>
          <w:sz w:val="26"/>
          <w:szCs w:val="26"/>
          <w:lang w:val="uk-UA"/>
        </w:rPr>
        <w:t>червня 2025 року звернула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ся </w:t>
      </w:r>
      <w:proofErr w:type="spellStart"/>
      <w:r w:rsidR="00312758">
        <w:rPr>
          <w:rFonts w:ascii="Times New Roman" w:hAnsi="Times New Roman" w:cs="Times New Roman"/>
          <w:sz w:val="26"/>
          <w:szCs w:val="26"/>
          <w:lang w:val="uk-UA"/>
        </w:rPr>
        <w:t>Булашенко</w:t>
      </w:r>
      <w:proofErr w:type="spellEnd"/>
      <w:r w:rsidR="00312758">
        <w:rPr>
          <w:rFonts w:ascii="Times New Roman" w:hAnsi="Times New Roman" w:cs="Times New Roman"/>
          <w:sz w:val="26"/>
          <w:szCs w:val="26"/>
          <w:lang w:val="uk-UA"/>
        </w:rPr>
        <w:t xml:space="preserve"> Ю.С.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D306B" w:rsidRPr="002162D8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>з заявою про перегляд Р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>ішення.</w:t>
      </w:r>
    </w:p>
    <w:p w:rsidR="00FE72C4" w:rsidRPr="00FE72C4" w:rsidRDefault="00FE72C4" w:rsidP="00FE72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72C4">
        <w:rPr>
          <w:rFonts w:ascii="Times New Roman" w:hAnsi="Times New Roman" w:cs="Times New Roman"/>
          <w:sz w:val="26"/>
          <w:szCs w:val="26"/>
          <w:lang w:val="uk-UA"/>
        </w:rPr>
        <w:t xml:space="preserve">Заяву про перегляд Рішення обґрунтовано тим, що 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висновок Комісії про те, що згідно з переліком, затвердженим постановою Кабінету Міністрів України від 24 травня 1997 року № 507, до спеціальностей, за якими фахівці здобули вищу юридичну освіту за освітньо-кваліфікаційним рівнем магістра, належали виключно «8.060101 Правознавство» та «8.060102 Правоохоронна діяльність», а не «8.030402 Міжнародне право», не узгоджується з висновками Верховного Суду, викладеними в постанові від</w:t>
      </w:r>
      <w:r w:rsidR="009E635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24</w:t>
      </w:r>
      <w:r w:rsidR="009E635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квітня 2019 року у справі № 826/9779/17, оскільки </w:t>
      </w:r>
      <w:r w:rsidRPr="00FE72C4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 xml:space="preserve">на той час (вступу та отримання диплому) була прогалина у визначені 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поняття «правничої (юридичної) освіти», яка була усунута Кабінетом Міністрів України в межах своїх повноважень у постанові від</w:t>
      </w:r>
      <w:r w:rsidR="009E635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19</w:t>
      </w:r>
      <w:r w:rsidR="009E635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листопада 2014 року № 631 та в пункті 2-1 постанови від 29.04.2015 № 266 (у</w:t>
      </w:r>
      <w:r w:rsidR="009E6355">
        <w:rPr>
          <w:rFonts w:ascii="Times New Roman" w:hAnsi="Times New Roman" w:cs="Times New Roman"/>
          <w:color w:val="000000"/>
          <w:sz w:val="26"/>
          <w:szCs w:val="26"/>
          <w:lang w:val="uk-UA"/>
        </w:rPr>
        <w:t> 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редакції постанови Кабінету Міністрів України від 01 лютого 2017 року № 53).</w:t>
      </w:r>
    </w:p>
    <w:p w:rsidR="00EE625E" w:rsidRDefault="00FE72C4" w:rsidP="00FE72C4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FE72C4">
        <w:rPr>
          <w:rFonts w:ascii="Times New Roman" w:hAnsi="Times New Roman" w:cs="Times New Roman"/>
          <w:sz w:val="26"/>
          <w:szCs w:val="26"/>
          <w:lang w:val="uk-UA"/>
        </w:rPr>
        <w:t xml:space="preserve">З урахуванням викладеного просить </w:t>
      </w:r>
      <w:r w:rsidRPr="00FE72C4"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  <w:t>п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ереглянути Рішення і прийняти нове, яким допустити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її</w:t>
      </w:r>
      <w:r w:rsidRPr="00FE72C4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 участі в Доборі.</w:t>
      </w:r>
    </w:p>
    <w:p w:rsidR="00892F85" w:rsidRPr="00EB304D" w:rsidRDefault="00EB304D" w:rsidP="00EB30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r w:rsidR="00892F8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ід час засідання Комісії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Булашенко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Ю.С. підтримала свою заяву та просила її задовольнити.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01205" w:rsidRPr="002162D8" w:rsidRDefault="00AF73D8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>бзац</w:t>
      </w:r>
      <w:r>
        <w:rPr>
          <w:rFonts w:ascii="Times New Roman" w:hAnsi="Times New Roman" w:cs="Times New Roman"/>
          <w:sz w:val="26"/>
          <w:szCs w:val="26"/>
          <w:lang w:val="uk-UA"/>
        </w:rPr>
        <w:t>ом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друг</w:t>
      </w:r>
      <w:r>
        <w:rPr>
          <w:rFonts w:ascii="Times New Roman" w:hAnsi="Times New Roman" w:cs="Times New Roman"/>
          <w:sz w:val="26"/>
          <w:szCs w:val="26"/>
          <w:lang w:val="uk-UA"/>
        </w:rPr>
        <w:t>им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частини четвертої статті 101 Закону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передбачено, що</w:t>
      </w:r>
      <w:r w:rsidR="00701205"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Пунктом 58.15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(у редакції рішення Комісії від 19 жовтня 2023 року № 119/зп-23 (зі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Перевіривши обставини, викладені в заяві </w:t>
      </w:r>
      <w:proofErr w:type="spellStart"/>
      <w:r w:rsidR="00EB304D">
        <w:rPr>
          <w:rFonts w:ascii="Times New Roman" w:hAnsi="Times New Roman" w:cs="Times New Roman"/>
          <w:sz w:val="26"/>
          <w:szCs w:val="26"/>
          <w:lang w:val="uk-UA"/>
        </w:rPr>
        <w:t>Булашенко</w:t>
      </w:r>
      <w:proofErr w:type="spellEnd"/>
      <w:r w:rsidR="00EB304D">
        <w:rPr>
          <w:rFonts w:ascii="Times New Roman" w:hAnsi="Times New Roman" w:cs="Times New Roman"/>
          <w:sz w:val="26"/>
          <w:szCs w:val="26"/>
          <w:lang w:val="uk-UA"/>
        </w:rPr>
        <w:t xml:space="preserve"> Ю.С.</w:t>
      </w:r>
      <w:r w:rsidR="00AF73D8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47349">
        <w:rPr>
          <w:rFonts w:ascii="Times New Roman" w:hAnsi="Times New Roman" w:cs="Times New Roman"/>
          <w:sz w:val="26"/>
          <w:szCs w:val="26"/>
          <w:lang w:val="uk-UA"/>
        </w:rPr>
        <w:t xml:space="preserve"> пояснення</w:t>
      </w:r>
      <w:r w:rsidR="00FE72C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347349">
        <w:rPr>
          <w:rFonts w:ascii="Times New Roman" w:hAnsi="Times New Roman" w:cs="Times New Roman"/>
          <w:sz w:val="26"/>
          <w:szCs w:val="26"/>
          <w:lang w:val="uk-UA"/>
        </w:rPr>
        <w:t xml:space="preserve"> надан</w:t>
      </w:r>
      <w:r w:rsidR="00FE72C4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347349">
        <w:rPr>
          <w:rFonts w:ascii="Times New Roman" w:hAnsi="Times New Roman" w:cs="Times New Roman"/>
          <w:sz w:val="26"/>
          <w:szCs w:val="26"/>
          <w:lang w:val="uk-UA"/>
        </w:rPr>
        <w:t>під час засідання,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заслухавши доповідача</w:t>
      </w:r>
      <w:r w:rsidR="00347349">
        <w:rPr>
          <w:rFonts w:ascii="Times New Roman" w:hAnsi="Times New Roman" w:cs="Times New Roman"/>
          <w:sz w:val="26"/>
          <w:szCs w:val="26"/>
          <w:lang w:val="uk-UA"/>
        </w:rPr>
        <w:t xml:space="preserve"> та заявника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, Комісія встановила таке.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>Рішенням Комісії від 11 грудня 2024 року № 366/зп-24 затверджено Оголошення, у якому визначено строк подання заяви, перелік необхідних документів для участі в Доборі та вимоги до їх оформлення.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Підпунктом 14.1 пункту 14 Оголошення </w:t>
      </w:r>
      <w:r w:rsidR="00AF73D8">
        <w:rPr>
          <w:rFonts w:ascii="Times New Roman" w:hAnsi="Times New Roman" w:cs="Times New Roman"/>
          <w:sz w:val="26"/>
          <w:szCs w:val="26"/>
          <w:lang w:val="uk-UA"/>
        </w:rPr>
        <w:t>передбачено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Доборі</w:t>
      </w:r>
      <w:r w:rsidR="00AF73D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Згідно з підпунктом 14.2 пункту 14 Оголошення до участі </w:t>
      </w:r>
      <w:r w:rsidR="00FE72C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 Доборі допускаються особи, які: у порядку та строки, визначені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701205" w:rsidRPr="002162D8" w:rsidRDefault="00701205" w:rsidP="002162D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sz w:val="26"/>
          <w:szCs w:val="26"/>
          <w:lang w:val="uk-UA"/>
        </w:rPr>
        <w:t xml:space="preserve">Вимогами частини першої статті 69 Закону передбачено,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</w:t>
      </w:r>
      <w:r w:rsidRPr="002162D8">
        <w:rPr>
          <w:rFonts w:ascii="Times New Roman" w:hAnsi="Times New Roman" w:cs="Times New Roman"/>
          <w:sz w:val="26"/>
          <w:szCs w:val="26"/>
          <w:lang w:val="uk-UA"/>
        </w:rPr>
        <w:lastRenderedPageBreak/>
        <w:t>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FE72C4" w:rsidRPr="00FE72C4" w:rsidRDefault="00FE72C4" w:rsidP="00FE72C4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Відповідно до пункту 2 частини сьомої статті 69 Закону стажем професійної діяльності у сфері права вважається стаж професійної діяльності особи за спеціальністю після здобуття нею вищої юридичної освіти. Приписами пункту 1 частини сьомої вказаної норми Закону визначено, що вищою юридичною освітою є вища юридична освіта ступеня магістра (або прирівняна до неї вища освіта за освітньо-кваліфікаційним рівнем спеціаліста), здобута в Україні, а також вища юридична освіта відповідного ступеня, здобута в іноземних державах та визнана в Україні в установленому законом порядку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944C4" w:rsidRPr="00471AC8" w:rsidRDefault="00EB304D" w:rsidP="008944C4">
      <w:pPr>
        <w:pStyle w:val="a9"/>
        <w:shd w:val="clear" w:color="auto" w:fill="FFFFFF"/>
        <w:spacing w:before="0" w:beforeAutospacing="0" w:after="0" w:afterAutospacing="0"/>
        <w:ind w:firstLine="705"/>
        <w:jc w:val="both"/>
        <w:rPr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  <w:shd w:val="clear" w:color="auto" w:fill="FFFFFF"/>
        </w:rPr>
        <w:t>Булашенко</w:t>
      </w:r>
      <w:proofErr w:type="spellEnd"/>
      <w:r>
        <w:rPr>
          <w:bCs/>
          <w:color w:val="000000"/>
          <w:sz w:val="26"/>
          <w:szCs w:val="26"/>
          <w:shd w:val="clear" w:color="auto" w:fill="FFFFFF"/>
        </w:rPr>
        <w:t xml:space="preserve"> Ю.С.</w:t>
      </w:r>
      <w:r w:rsidR="008944C4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8944C4">
        <w:rPr>
          <w:color w:val="000000"/>
          <w:sz w:val="26"/>
          <w:szCs w:val="26"/>
          <w:shd w:val="clear" w:color="auto" w:fill="FFFFFF"/>
        </w:rPr>
        <w:t>на підтвердження вищої юридичної освіти пода</w:t>
      </w:r>
      <w:r>
        <w:rPr>
          <w:color w:val="000000"/>
          <w:sz w:val="26"/>
          <w:szCs w:val="26"/>
          <w:shd w:val="clear" w:color="auto" w:fill="FFFFFF"/>
        </w:rPr>
        <w:t>ла</w:t>
      </w:r>
      <w:r w:rsidR="008944C4">
        <w:rPr>
          <w:color w:val="000000"/>
          <w:sz w:val="26"/>
          <w:szCs w:val="26"/>
          <w:shd w:val="clear" w:color="auto" w:fill="FFFFFF"/>
        </w:rPr>
        <w:t xml:space="preserve"> </w:t>
      </w:r>
      <w:r w:rsidRPr="00496AAC">
        <w:rPr>
          <w:sz w:val="26"/>
          <w:szCs w:val="26"/>
          <w:shd w:val="clear" w:color="auto" w:fill="FFFFFF"/>
        </w:rPr>
        <w:t>диплом магістра (</w:t>
      </w:r>
      <w:r>
        <w:rPr>
          <w:sz w:val="26"/>
          <w:szCs w:val="26"/>
          <w:shd w:val="clear" w:color="auto" w:fill="FFFFFF"/>
        </w:rPr>
        <w:t xml:space="preserve"> серія </w:t>
      </w:r>
      <w:r w:rsidRPr="00496AAC">
        <w:rPr>
          <w:sz w:val="26"/>
          <w:szCs w:val="26"/>
          <w:shd w:val="clear" w:color="auto" w:fill="FFFFFF"/>
        </w:rPr>
        <w:t>КВ № 39649159 від 14 липня 2010 року)</w:t>
      </w:r>
      <w:r>
        <w:rPr>
          <w:sz w:val="26"/>
          <w:szCs w:val="26"/>
          <w:shd w:val="clear" w:color="auto" w:fill="FFFFFF"/>
        </w:rPr>
        <w:t>,</w:t>
      </w:r>
      <w:r w:rsidRPr="00496AAC">
        <w:rPr>
          <w:sz w:val="26"/>
          <w:szCs w:val="26"/>
          <w:shd w:val="clear" w:color="auto" w:fill="FFFFFF"/>
        </w:rPr>
        <w:t xml:space="preserve"> відповідно до якого </w:t>
      </w:r>
      <w:r w:rsidR="00FE72C4">
        <w:rPr>
          <w:sz w:val="26"/>
          <w:szCs w:val="26"/>
          <w:shd w:val="clear" w:color="auto" w:fill="FFFFFF"/>
        </w:rPr>
        <w:t xml:space="preserve">вона </w:t>
      </w:r>
      <w:r w:rsidRPr="00496AAC">
        <w:rPr>
          <w:sz w:val="26"/>
          <w:szCs w:val="26"/>
        </w:rPr>
        <w:t>закінчила Український державний університет фінансів та міжнародної торгівлі, отримала повну вищу освіту за спеціальністю «Міжнародне право» та здобула кваліфікацію юрист-міжнародник</w:t>
      </w:r>
      <w:r w:rsidR="002A5994">
        <w:rPr>
          <w:color w:val="000000"/>
          <w:sz w:val="26"/>
          <w:szCs w:val="26"/>
        </w:rPr>
        <w:t>.</w:t>
      </w:r>
    </w:p>
    <w:p w:rsidR="00FE72C4" w:rsidRPr="00FE72C4" w:rsidRDefault="00FE72C4" w:rsidP="00FE72C4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Пунктом 2-1 постанови Кабінету Міністрів України від 29 квітня 2015 року № 266 «Про</w:t>
      </w:r>
      <w:r w:rsidR="009E635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затвердження переліку галузей знань і спеціальностей, за якими здійснюється підготовка здобувачів вищої освіти» (чинна з 01 вересня 2015 року, зі змінами, внесеними згідно з постановами Кабінету Міністрів України від 27 вересня 2016 року № 674, від</w:t>
      </w:r>
      <w:r w:rsidR="009E635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01</w:t>
      </w:r>
      <w:r w:rsidR="009E635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лютого 2017 року № 53) передбачено, що обіймати посади або провадити види діяльності, кваліфікаційні вимоги до яких передбачають наявність повної вищої або вищої юридичної освіти, можуть особи, які здобули вищу освіту за спеціальностями «081</w:t>
      </w:r>
      <w:r w:rsidR="009E635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Право»,</w:t>
      </w:r>
      <w:r w:rsidR="009E635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FE72C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«293 Міжнародне право» на першому (бакалаврському) і другому (магістерському) рівні вищої освіти і яким присуджено ступінь вищої освіти «магістр».</w:t>
      </w:r>
    </w:p>
    <w:p w:rsidR="00730780" w:rsidRPr="00665229" w:rsidRDefault="00730780" w:rsidP="0073078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Отже, Комісія у пленарному складі зазначає, що пункт 2.1 п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останови </w:t>
      </w:r>
      <w:r w:rsidRPr="00CE6CE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Кабінету Міністрів України від 29 квітня 2015 року № 266 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>є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BB1A14">
        <w:rPr>
          <w:rFonts w:ascii="Times New Roman" w:hAnsi="Times New Roman" w:cs="Times New Roman"/>
          <w:color w:val="000000"/>
          <w:sz w:val="26"/>
          <w:szCs w:val="26"/>
          <w:lang w:val="uk-UA"/>
        </w:rPr>
        <w:t>чинною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>релева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н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>тн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ою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правовою нормою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>, як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регул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ює</w:t>
      </w:r>
      <w:r w:rsidRPr="004B30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питання визначення наявності у фізичних осіб вищої юридичної освіти.</w:t>
      </w:r>
    </w:p>
    <w:p w:rsidR="00730780" w:rsidRPr="00730780" w:rsidRDefault="00CE6CE4" w:rsidP="00235B1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Відповід</w:t>
      </w:r>
      <w:r w:rsidR="004B3075"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</w:t>
      </w:r>
      <w:r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 до частини другої статті 72 Закону </w:t>
      </w:r>
      <w:r w:rsid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у</w:t>
      </w:r>
      <w:r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часть у доборі на посаду судді можуть брати особи, які подали необхідні документи, визначені </w:t>
      </w:r>
      <w:hyperlink r:id="rId8" w:anchor="n2371" w:history="1">
        <w:r w:rsidRPr="004B3075">
          <w:rPr>
            <w:rStyle w:val="aa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uk-UA"/>
          </w:rPr>
          <w:t>статтею 72</w:t>
        </w:r>
      </w:hyperlink>
      <w:r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Закону, та відповідають установленим Законом вимогам до кандидата на посаду судді на день подання заяви про уча</w:t>
      </w:r>
      <w:r w:rsid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сть у Д</w:t>
      </w:r>
      <w:r w:rsidRPr="004B30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оборі.</w:t>
      </w:r>
    </w:p>
    <w:p w:rsidR="00730780" w:rsidRPr="00235B1C" w:rsidRDefault="00730780" w:rsidP="00235B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  <w:r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Таким чином, на день подання документів для участі </w:t>
      </w:r>
      <w:r w:rsidR="00BB1A14">
        <w:rPr>
          <w:rFonts w:ascii="Times New Roman" w:hAnsi="Times New Roman" w:cs="Times New Roman"/>
          <w:color w:val="000000"/>
          <w:sz w:val="26"/>
          <w:szCs w:val="26"/>
          <w:lang w:val="uk-UA"/>
        </w:rPr>
        <w:t>в</w:t>
      </w:r>
      <w:r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Доборі</w:t>
      </w:r>
      <w:r w:rsidR="00235B1C"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proofErr w:type="spellStart"/>
      <w:r w:rsidR="00EB304D">
        <w:rPr>
          <w:rFonts w:ascii="Times New Roman" w:hAnsi="Times New Roman" w:cs="Times New Roman"/>
          <w:color w:val="000000"/>
          <w:sz w:val="26"/>
          <w:szCs w:val="26"/>
          <w:lang w:val="uk-UA"/>
        </w:rPr>
        <w:t>Булашенко</w:t>
      </w:r>
      <w:proofErr w:type="spellEnd"/>
      <w:r w:rsidR="00EB304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Ю.С.</w:t>
      </w:r>
      <w:r w:rsidR="00235B1C"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ма</w:t>
      </w:r>
      <w:r w:rsidR="00EB304D">
        <w:rPr>
          <w:rFonts w:ascii="Times New Roman" w:hAnsi="Times New Roman" w:cs="Times New Roman"/>
          <w:color w:val="000000"/>
          <w:sz w:val="26"/>
          <w:szCs w:val="26"/>
          <w:lang w:val="uk-UA"/>
        </w:rPr>
        <w:t>ла</w:t>
      </w:r>
      <w:r w:rsidR="00235B1C"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>вищ</w:t>
      </w:r>
      <w:r w:rsidR="00235B1C"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>у</w:t>
      </w:r>
      <w:r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юр</w:t>
      </w:r>
      <w:r w:rsidR="00235B1C" w:rsidRPr="00235B1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идичну освіту, </w:t>
      </w:r>
      <w:r w:rsidR="00235B1C" w:rsidRPr="00235B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передбачену положеннями пункту 1 частини сьомої статті</w:t>
      </w:r>
      <w:r w:rsidR="009E635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r w:rsidR="00235B1C" w:rsidRPr="00235B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69</w:t>
      </w:r>
      <w:r w:rsidR="009E6355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 </w:t>
      </w:r>
      <w:bookmarkStart w:id="0" w:name="_GoBack"/>
      <w:bookmarkEnd w:id="0"/>
      <w:r w:rsidR="00235B1C" w:rsidRPr="00235B1C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Закону.</w:t>
      </w:r>
    </w:p>
    <w:p w:rsidR="00701205" w:rsidRPr="00CD2671" w:rsidRDefault="00235B1C" w:rsidP="00CD2671">
      <w:pPr>
        <w:spacing w:after="0" w:line="240" w:lineRule="auto"/>
        <w:ind w:firstLine="705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235B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Ураховуючи викладене, Комісія дійшла висновку про задоволення заяви </w:t>
      </w:r>
      <w:proofErr w:type="spellStart"/>
      <w:r w:rsidR="00EB30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="00EB30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Ю.С.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Pr="00235B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про перегляд рішення від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07</w:t>
      </w:r>
      <w:r w:rsidRPr="00235B1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травня 2025 року 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№ 2</w:t>
      </w:r>
      <w:r w:rsidR="00EB304D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37</w:t>
      </w:r>
      <w:r w:rsidRPr="00216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/дс-25</w:t>
      </w:r>
      <w:r w:rsidR="00CD26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та допуск </w:t>
      </w:r>
      <w:proofErr w:type="spellStart"/>
      <w:r w:rsidR="00EB30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="00EB30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Ю.С.</w:t>
      </w:r>
      <w:r w:rsidR="00CD26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до участі </w:t>
      </w:r>
      <w:r w:rsidR="00BB1A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в</w:t>
      </w:r>
      <w:r w:rsidR="00CD26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r w:rsidR="00EB304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Д</w:t>
      </w:r>
      <w:r w:rsidR="00CD26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оборі та складан</w:t>
      </w:r>
      <w:r w:rsidR="00BB1A1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ня</w:t>
      </w:r>
      <w:r w:rsidR="00CD267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кваліфікаційного іспиту.</w:t>
      </w: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Керуючись статтями 69–73, 93, 101 Закону України «Про судоустрій і статус суддів», Вища кваліфікаційна комісія суддів України одноголосно </w:t>
      </w:r>
    </w:p>
    <w:p w:rsidR="008571CD" w:rsidRPr="002162D8" w:rsidRDefault="008571CD" w:rsidP="002162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731E5" w:rsidRPr="002162D8" w:rsidRDefault="003731E5" w:rsidP="002162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2162D8">
        <w:rPr>
          <w:rFonts w:ascii="Times New Roman" w:hAnsi="Times New Roman" w:cs="Times New Roman"/>
          <w:bCs/>
          <w:sz w:val="26"/>
          <w:szCs w:val="26"/>
          <w:lang w:val="uk-UA"/>
        </w:rPr>
        <w:t>вирішила:</w:t>
      </w:r>
    </w:p>
    <w:p w:rsidR="003731E5" w:rsidRPr="002162D8" w:rsidRDefault="003731E5" w:rsidP="002162D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:rsidR="00312758" w:rsidRPr="00BB1A14" w:rsidRDefault="00312758" w:rsidP="00BB1A1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B1A14">
        <w:rPr>
          <w:rStyle w:val="ab"/>
          <w:rFonts w:ascii="Times New Roman" w:hAnsi="Times New Roman" w:cs="Times New Roman"/>
          <w:i w:val="0"/>
          <w:sz w:val="26"/>
          <w:szCs w:val="26"/>
          <w:shd w:val="clear" w:color="auto" w:fill="FFFFFF"/>
          <w:lang w:val="uk-UA"/>
        </w:rPr>
        <w:t>Заяву про перегляд рішення Вищої кваліфікаційної комісії суддів України</w:t>
      </w:r>
      <w:r w:rsidRPr="00BB1A14">
        <w:rPr>
          <w:rStyle w:val="ab"/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від 07 травня 2025 року № 237/дс-25 про відмову </w:t>
      </w:r>
      <w:proofErr w:type="spellStart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Сергіївні</w:t>
      </w:r>
      <w:r w:rsidRPr="00BB1A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 допуску до участі в доборі на посаду судді місцевого суду, оголошеному рішенням Комісії від 11 грудня 2024 року № 366/зп-24</w:t>
      </w:r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задовольнити.</w:t>
      </w:r>
    </w:p>
    <w:p w:rsidR="00312758" w:rsidRPr="00BB1A14" w:rsidRDefault="00312758" w:rsidP="00BB1A1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Допустити </w:t>
      </w:r>
      <w:proofErr w:type="spellStart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Юлію Сергіївну до участі в доборі на посаду судді місцевого суду, оголошеному рішенням Комісії від 11 грудня 2024 року № 366/зп-24.</w:t>
      </w:r>
    </w:p>
    <w:p w:rsidR="00235B1C" w:rsidRPr="00BB1A14" w:rsidRDefault="00312758" w:rsidP="00BB1A14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iCs/>
          <w:color w:val="000000"/>
          <w:sz w:val="26"/>
          <w:szCs w:val="26"/>
          <w:lang w:val="uk-UA"/>
        </w:rPr>
      </w:pPr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 xml:space="preserve">Допустити </w:t>
      </w:r>
      <w:proofErr w:type="spellStart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Булашенко</w:t>
      </w:r>
      <w:proofErr w:type="spellEnd"/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Юлію Сергіївну до складання кваліфікаційного іспиту </w:t>
      </w:r>
      <w:r w:rsidRPr="00BB1A14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зі спеціалізації господарського суду </w:t>
      </w:r>
      <w:r w:rsidRPr="00BB1A1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 межах добору на посаду судді місцевого суду, оголошеного рішенням Комісії від 11 грудня 2024 року № 366/зп-24</w:t>
      </w:r>
      <w:r w:rsidR="00235B1C" w:rsidRPr="00BB1A1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235B1C" w:rsidRPr="007B36E5" w:rsidRDefault="00235B1C" w:rsidP="00235B1C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235B1C" w:rsidRPr="007B36E5" w:rsidRDefault="00235B1C" w:rsidP="00235B1C">
      <w:pPr>
        <w:pStyle w:val="a5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val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Головуючий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312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Олексій ОМЕЛЬЯН</w:t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Члени Комісії: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Михайло БОГОНІС</w:t>
      </w:r>
    </w:p>
    <w:p w:rsidR="00235B1C" w:rsidRDefault="00235B1C" w:rsidP="00CD2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12758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312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Людмила ВОЛКОВА</w:t>
      </w:r>
    </w:p>
    <w:p w:rsidR="00312758" w:rsidRDefault="00312758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Default="00312758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FE72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Ярослав ДУХ</w:t>
      </w:r>
    </w:p>
    <w:p w:rsidR="00FE72C4" w:rsidRDefault="00FE72C4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FE72C4" w:rsidRPr="007B36E5" w:rsidRDefault="00FE72C4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uk-UA" w:eastAsia="ru-RU"/>
        </w:rPr>
        <w:t>Роман КИДИСЮК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Надія КОБЕЦЬКА 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Олег КОЛІУШ 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Володимир ЛУГАНСЬКИЙ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="003127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Руслан МЕЛЬНИК</w:t>
      </w:r>
    </w:p>
    <w:p w:rsidR="00312758" w:rsidRDefault="00312758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312758" w:rsidRPr="007B36E5" w:rsidRDefault="00312758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>Роман САБОДАШ</w:t>
      </w:r>
    </w:p>
    <w:p w:rsidR="00235B1C" w:rsidRPr="007B36E5" w:rsidRDefault="00235B1C" w:rsidP="00CD26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Руслан СИДОРОВИЧ</w:t>
      </w: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235B1C" w:rsidRPr="007B36E5" w:rsidRDefault="00235B1C" w:rsidP="00235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</w:r>
      <w:r w:rsidRPr="007B36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Галина ШЕВЧУК</w:t>
      </w:r>
    </w:p>
    <w:p w:rsidR="008263C3" w:rsidRPr="002162D8" w:rsidRDefault="008263C3" w:rsidP="00235B1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8263C3" w:rsidRPr="002162D8" w:rsidSect="007B36E5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B3C3C" w:rsidRDefault="00CB3C3C">
      <w:pPr>
        <w:spacing w:after="0" w:line="240" w:lineRule="auto"/>
      </w:pPr>
      <w:r>
        <w:separator/>
      </w:r>
    </w:p>
  </w:endnote>
  <w:endnote w:type="continuationSeparator" w:id="0">
    <w:p w:rsidR="00CB3C3C" w:rsidRDefault="00CB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B3C3C" w:rsidRDefault="00CB3C3C">
      <w:pPr>
        <w:spacing w:after="0" w:line="240" w:lineRule="auto"/>
      </w:pPr>
      <w:r>
        <w:separator/>
      </w:r>
    </w:p>
  </w:footnote>
  <w:footnote w:type="continuationSeparator" w:id="0">
    <w:p w:rsidR="00CB3C3C" w:rsidRDefault="00CB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836413"/>
      <w:docPartObj>
        <w:docPartGallery w:val="Page Numbers (Top of Page)"/>
        <w:docPartUnique/>
      </w:docPartObj>
    </w:sdtPr>
    <w:sdtEndPr/>
    <w:sdtContent>
      <w:p w:rsidR="00AE2136" w:rsidRDefault="000542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3AC">
          <w:rPr>
            <w:noProof/>
          </w:rPr>
          <w:t>4</w:t>
        </w:r>
        <w:r>
          <w:fldChar w:fldCharType="end"/>
        </w:r>
      </w:p>
    </w:sdtContent>
  </w:sdt>
  <w:p w:rsidR="00AE2136" w:rsidRDefault="00CB3C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45D50"/>
    <w:multiLevelType w:val="hybridMultilevel"/>
    <w:tmpl w:val="CFF438D4"/>
    <w:lvl w:ilvl="0" w:tplc="25ACA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A00"/>
    <w:rsid w:val="000473AC"/>
    <w:rsid w:val="00051001"/>
    <w:rsid w:val="00054245"/>
    <w:rsid w:val="00080589"/>
    <w:rsid w:val="000E63A7"/>
    <w:rsid w:val="00195472"/>
    <w:rsid w:val="001C6230"/>
    <w:rsid w:val="001F7A24"/>
    <w:rsid w:val="002162D8"/>
    <w:rsid w:val="00235B1C"/>
    <w:rsid w:val="002A5994"/>
    <w:rsid w:val="002D06F1"/>
    <w:rsid w:val="00312758"/>
    <w:rsid w:val="00347349"/>
    <w:rsid w:val="00363F72"/>
    <w:rsid w:val="00366017"/>
    <w:rsid w:val="003731E5"/>
    <w:rsid w:val="00421A71"/>
    <w:rsid w:val="00425BFA"/>
    <w:rsid w:val="00457D8D"/>
    <w:rsid w:val="00496156"/>
    <w:rsid w:val="004B3075"/>
    <w:rsid w:val="004C3AAA"/>
    <w:rsid w:val="0051086F"/>
    <w:rsid w:val="00584F2B"/>
    <w:rsid w:val="00623BEB"/>
    <w:rsid w:val="00665229"/>
    <w:rsid w:val="00696C17"/>
    <w:rsid w:val="00701205"/>
    <w:rsid w:val="00701A74"/>
    <w:rsid w:val="00730780"/>
    <w:rsid w:val="0074027F"/>
    <w:rsid w:val="00751C4B"/>
    <w:rsid w:val="007A7AE1"/>
    <w:rsid w:val="007B36E5"/>
    <w:rsid w:val="007D1FDC"/>
    <w:rsid w:val="007F1F02"/>
    <w:rsid w:val="008066A3"/>
    <w:rsid w:val="00806A74"/>
    <w:rsid w:val="00816DF5"/>
    <w:rsid w:val="008263C3"/>
    <w:rsid w:val="0085352B"/>
    <w:rsid w:val="008571CD"/>
    <w:rsid w:val="00892F85"/>
    <w:rsid w:val="008944C4"/>
    <w:rsid w:val="008D2894"/>
    <w:rsid w:val="009A5D89"/>
    <w:rsid w:val="009E6355"/>
    <w:rsid w:val="009F5884"/>
    <w:rsid w:val="009F6004"/>
    <w:rsid w:val="00A312E7"/>
    <w:rsid w:val="00A402FC"/>
    <w:rsid w:val="00AF73D8"/>
    <w:rsid w:val="00B17864"/>
    <w:rsid w:val="00B500F4"/>
    <w:rsid w:val="00B93476"/>
    <w:rsid w:val="00BB1A14"/>
    <w:rsid w:val="00BE69E2"/>
    <w:rsid w:val="00C95DF1"/>
    <w:rsid w:val="00CB3C3C"/>
    <w:rsid w:val="00CB6A13"/>
    <w:rsid w:val="00CD2671"/>
    <w:rsid w:val="00CE6CE4"/>
    <w:rsid w:val="00D146C8"/>
    <w:rsid w:val="00D15FDE"/>
    <w:rsid w:val="00D47A00"/>
    <w:rsid w:val="00D57FE0"/>
    <w:rsid w:val="00D67A2A"/>
    <w:rsid w:val="00DF294C"/>
    <w:rsid w:val="00E20C5D"/>
    <w:rsid w:val="00E2508C"/>
    <w:rsid w:val="00E47ED6"/>
    <w:rsid w:val="00E7772D"/>
    <w:rsid w:val="00EB1B0F"/>
    <w:rsid w:val="00EB304D"/>
    <w:rsid w:val="00EE625E"/>
    <w:rsid w:val="00F56633"/>
    <w:rsid w:val="00F90022"/>
    <w:rsid w:val="00F907A7"/>
    <w:rsid w:val="00FA1E3E"/>
    <w:rsid w:val="00FB7374"/>
    <w:rsid w:val="00FD306B"/>
    <w:rsid w:val="00FE3CD5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709D"/>
  <w15:chartTrackingRefBased/>
  <w15:docId w15:val="{A32B3419-A2B1-4774-B98E-9109711E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1E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1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731E5"/>
    <w:rPr>
      <w:lang w:val="ru-RU"/>
    </w:rPr>
  </w:style>
  <w:style w:type="paragraph" w:styleId="a5">
    <w:name w:val="List Paragraph"/>
    <w:basedOn w:val="a"/>
    <w:uiPriority w:val="34"/>
    <w:qFormat/>
    <w:rsid w:val="003731E5"/>
    <w:pPr>
      <w:ind w:left="720"/>
      <w:contextualSpacing/>
    </w:pPr>
  </w:style>
  <w:style w:type="character" w:styleId="a6">
    <w:name w:val="Strong"/>
    <w:uiPriority w:val="22"/>
    <w:qFormat/>
    <w:rsid w:val="003731E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1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162D8"/>
    <w:rPr>
      <w:rFonts w:ascii="Segoe UI" w:hAnsi="Segoe UI" w:cs="Segoe UI"/>
      <w:sz w:val="18"/>
      <w:szCs w:val="18"/>
      <w:lang w:val="ru-RU"/>
    </w:rPr>
  </w:style>
  <w:style w:type="paragraph" w:styleId="a9">
    <w:name w:val="Normal (Web)"/>
    <w:basedOn w:val="a"/>
    <w:uiPriority w:val="99"/>
    <w:semiHidden/>
    <w:unhideWhenUsed/>
    <w:rsid w:val="00347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CE6CE4"/>
    <w:rPr>
      <w:color w:val="0000FF"/>
      <w:u w:val="single"/>
    </w:rPr>
  </w:style>
  <w:style w:type="character" w:styleId="ab">
    <w:name w:val="Emphasis"/>
    <w:basedOn w:val="a0"/>
    <w:uiPriority w:val="20"/>
    <w:qFormat/>
    <w:rsid w:val="00235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6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5866</Words>
  <Characters>3344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Семоненко Ольга Миколаївна</cp:lastModifiedBy>
  <cp:revision>19</cp:revision>
  <cp:lastPrinted>2025-06-19T08:03:00Z</cp:lastPrinted>
  <dcterms:created xsi:type="dcterms:W3CDTF">2025-06-06T12:16:00Z</dcterms:created>
  <dcterms:modified xsi:type="dcterms:W3CDTF">2025-07-21T08:13:00Z</dcterms:modified>
</cp:coreProperties>
</file>