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6EAC" w:rsidRPr="00F53205" w:rsidRDefault="009A6EAC" w:rsidP="009A6EAC">
      <w:pPr>
        <w:spacing w:after="0"/>
        <w:ind w:left="4517" w:right="4200"/>
        <w:rPr>
          <w:rFonts w:ascii="Times New Roman" w:eastAsia="Times New Roman" w:hAnsi="Times New Roman" w:cs="Times New Roman"/>
          <w:sz w:val="26"/>
          <w:szCs w:val="26"/>
          <w:lang w:eastAsia="ru-RU"/>
        </w:rPr>
      </w:pPr>
      <w:r w:rsidRPr="00F53205">
        <w:rPr>
          <w:rFonts w:ascii="Times New Roman" w:eastAsia="Times New Roman" w:hAnsi="Times New Roman" w:cs="Times New Roman"/>
          <w:noProof/>
          <w:sz w:val="26"/>
          <w:szCs w:val="26"/>
          <w:lang w:eastAsia="uk-UA"/>
        </w:rPr>
        <w:drawing>
          <wp:inline distT="0" distB="0" distL="0" distR="0" wp14:anchorId="278F55DB" wp14:editId="40DD75D8">
            <wp:extent cx="542925" cy="714375"/>
            <wp:effectExtent l="0" t="0" r="9525" b="9525"/>
            <wp:docPr id="1"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A6EAC" w:rsidRPr="00F53205" w:rsidRDefault="009A6EAC" w:rsidP="009A6EAC">
      <w:pPr>
        <w:spacing w:after="0"/>
        <w:ind w:right="57"/>
        <w:jc w:val="center"/>
        <w:rPr>
          <w:rFonts w:ascii="Times New Roman" w:eastAsia="Times New Roman" w:hAnsi="Times New Roman" w:cs="Times New Roman"/>
          <w:sz w:val="36"/>
          <w:szCs w:val="36"/>
          <w:lang w:eastAsia="ru-RU"/>
        </w:rPr>
      </w:pPr>
      <w:r w:rsidRPr="00F53205">
        <w:rPr>
          <w:rFonts w:ascii="Times New Roman" w:eastAsia="Times New Roman" w:hAnsi="Times New Roman" w:cs="Times New Roman"/>
          <w:sz w:val="36"/>
          <w:szCs w:val="36"/>
          <w:lang w:eastAsia="ru-RU"/>
        </w:rPr>
        <w:t>ВИЩА КВАЛІФІКАЦІЙНА КОМІСІЯ СУДДІВ УКРАЇНИ</w:t>
      </w:r>
    </w:p>
    <w:p w:rsidR="009A6EAC" w:rsidRPr="006A0CBB" w:rsidRDefault="009A6EAC" w:rsidP="009A6EAC">
      <w:pPr>
        <w:spacing w:after="0"/>
        <w:ind w:right="57"/>
        <w:rPr>
          <w:rFonts w:ascii="Times New Roman" w:eastAsia="Times New Roman" w:hAnsi="Times New Roman" w:cs="Times New Roman"/>
          <w:sz w:val="24"/>
          <w:szCs w:val="24"/>
          <w:lang w:eastAsia="ru-RU"/>
        </w:rPr>
      </w:pPr>
    </w:p>
    <w:p w:rsidR="009A6EAC" w:rsidRPr="006A0CBB" w:rsidRDefault="00493181" w:rsidP="009A6EAC">
      <w:pPr>
        <w:shd w:val="clear" w:color="auto" w:fill="FFFFFF"/>
        <w:spacing w:after="0" w:line="240" w:lineRule="auto"/>
        <w:jc w:val="both"/>
        <w:rPr>
          <w:rFonts w:ascii="Times New Roman" w:eastAsia="Times New Roman" w:hAnsi="Times New Roman" w:cs="Times New Roman"/>
          <w:sz w:val="24"/>
          <w:szCs w:val="24"/>
          <w:lang w:eastAsia="ru-RU"/>
        </w:rPr>
      </w:pPr>
      <w:r w:rsidRPr="006A0CBB">
        <w:rPr>
          <w:rFonts w:ascii="Times New Roman" w:eastAsia="Times New Roman" w:hAnsi="Times New Roman" w:cs="Times New Roman"/>
          <w:sz w:val="24"/>
          <w:szCs w:val="24"/>
          <w:lang w:eastAsia="ru-RU"/>
        </w:rPr>
        <w:t>06 квітня</w:t>
      </w:r>
      <w:r w:rsidR="009A6EAC" w:rsidRPr="006A0CBB">
        <w:rPr>
          <w:rFonts w:ascii="Times New Roman" w:eastAsia="Times New Roman" w:hAnsi="Times New Roman" w:cs="Times New Roman"/>
          <w:sz w:val="24"/>
          <w:szCs w:val="24"/>
          <w:lang w:eastAsia="ru-RU"/>
        </w:rPr>
        <w:t xml:space="preserve"> 2026 року</w:t>
      </w:r>
      <w:r w:rsidR="009A6EAC" w:rsidRPr="006A0CBB">
        <w:rPr>
          <w:rFonts w:ascii="Times New Roman" w:eastAsia="Times New Roman" w:hAnsi="Times New Roman" w:cs="Times New Roman"/>
          <w:sz w:val="24"/>
          <w:szCs w:val="24"/>
          <w:lang w:eastAsia="ru-RU"/>
        </w:rPr>
        <w:tab/>
      </w:r>
      <w:r w:rsidR="009A6EAC" w:rsidRPr="006A0CBB">
        <w:rPr>
          <w:rFonts w:ascii="Times New Roman" w:eastAsia="Times New Roman" w:hAnsi="Times New Roman" w:cs="Times New Roman"/>
          <w:sz w:val="24"/>
          <w:szCs w:val="24"/>
          <w:lang w:eastAsia="ru-RU"/>
        </w:rPr>
        <w:tab/>
      </w:r>
      <w:r w:rsidR="009A6EAC" w:rsidRPr="006A0CBB">
        <w:rPr>
          <w:rFonts w:ascii="Times New Roman" w:eastAsia="Times New Roman" w:hAnsi="Times New Roman" w:cs="Times New Roman"/>
          <w:sz w:val="24"/>
          <w:szCs w:val="24"/>
          <w:lang w:eastAsia="ru-RU"/>
        </w:rPr>
        <w:tab/>
      </w:r>
      <w:r w:rsidR="009A6EAC" w:rsidRPr="006A0CBB">
        <w:rPr>
          <w:rFonts w:ascii="Times New Roman" w:eastAsia="Times New Roman" w:hAnsi="Times New Roman" w:cs="Times New Roman"/>
          <w:sz w:val="24"/>
          <w:szCs w:val="24"/>
          <w:lang w:eastAsia="ru-RU"/>
        </w:rPr>
        <w:tab/>
      </w:r>
      <w:r w:rsidR="009A6EAC" w:rsidRPr="006A0CBB">
        <w:rPr>
          <w:rFonts w:ascii="Times New Roman" w:eastAsia="Times New Roman" w:hAnsi="Times New Roman" w:cs="Times New Roman"/>
          <w:sz w:val="24"/>
          <w:szCs w:val="24"/>
          <w:lang w:eastAsia="ru-RU"/>
        </w:rPr>
        <w:tab/>
      </w:r>
      <w:r w:rsidR="009A6EAC" w:rsidRPr="006A0CBB">
        <w:rPr>
          <w:rFonts w:ascii="Times New Roman" w:eastAsia="Times New Roman" w:hAnsi="Times New Roman" w:cs="Times New Roman"/>
          <w:sz w:val="24"/>
          <w:szCs w:val="24"/>
          <w:lang w:eastAsia="ru-RU"/>
        </w:rPr>
        <w:tab/>
      </w:r>
      <w:r w:rsidR="009A6EAC" w:rsidRPr="006A0CBB">
        <w:rPr>
          <w:rFonts w:ascii="Times New Roman" w:eastAsia="Times New Roman" w:hAnsi="Times New Roman" w:cs="Times New Roman"/>
          <w:sz w:val="24"/>
          <w:szCs w:val="24"/>
          <w:lang w:eastAsia="ru-RU"/>
        </w:rPr>
        <w:tab/>
      </w:r>
      <w:r w:rsidR="009A6EAC" w:rsidRPr="006A0CBB">
        <w:rPr>
          <w:rFonts w:ascii="Times New Roman" w:eastAsia="Times New Roman" w:hAnsi="Times New Roman" w:cs="Times New Roman"/>
          <w:sz w:val="24"/>
          <w:szCs w:val="24"/>
          <w:lang w:eastAsia="ru-RU"/>
        </w:rPr>
        <w:tab/>
        <w:t xml:space="preserve">              </w:t>
      </w:r>
      <w:r w:rsidR="006A0CBB" w:rsidRPr="006A0CBB">
        <w:rPr>
          <w:rFonts w:ascii="Times New Roman" w:eastAsia="Times New Roman" w:hAnsi="Times New Roman" w:cs="Times New Roman"/>
          <w:sz w:val="24"/>
          <w:szCs w:val="24"/>
          <w:lang w:eastAsia="ru-RU"/>
        </w:rPr>
        <w:t xml:space="preserve">           </w:t>
      </w:r>
      <w:r w:rsidR="006A0CBB">
        <w:rPr>
          <w:rFonts w:ascii="Times New Roman" w:eastAsia="Times New Roman" w:hAnsi="Times New Roman" w:cs="Times New Roman"/>
          <w:sz w:val="24"/>
          <w:szCs w:val="24"/>
          <w:lang w:eastAsia="ru-RU"/>
        </w:rPr>
        <w:t xml:space="preserve">   </w:t>
      </w:r>
      <w:r w:rsidR="006A0CBB" w:rsidRPr="006A0CBB">
        <w:rPr>
          <w:rFonts w:ascii="Times New Roman" w:eastAsia="Times New Roman" w:hAnsi="Times New Roman" w:cs="Times New Roman"/>
          <w:sz w:val="24"/>
          <w:szCs w:val="24"/>
          <w:lang w:eastAsia="ru-RU"/>
        </w:rPr>
        <w:t xml:space="preserve">  </w:t>
      </w:r>
      <w:r w:rsidR="009A6EAC" w:rsidRPr="006A0CBB">
        <w:rPr>
          <w:rFonts w:ascii="Times New Roman" w:eastAsia="Times New Roman" w:hAnsi="Times New Roman" w:cs="Times New Roman"/>
          <w:sz w:val="24"/>
          <w:szCs w:val="24"/>
          <w:lang w:eastAsia="ru-RU"/>
        </w:rPr>
        <w:t>м. Київ</w:t>
      </w:r>
    </w:p>
    <w:p w:rsidR="009A6EAC" w:rsidRPr="006A0CBB" w:rsidRDefault="009A6EAC" w:rsidP="009A6EAC">
      <w:pPr>
        <w:shd w:val="clear" w:color="auto" w:fill="FFFFFF"/>
        <w:spacing w:after="0" w:line="240" w:lineRule="auto"/>
        <w:jc w:val="both"/>
        <w:rPr>
          <w:rFonts w:ascii="Times New Roman" w:eastAsia="Times New Roman" w:hAnsi="Times New Roman" w:cs="Times New Roman"/>
          <w:sz w:val="24"/>
          <w:szCs w:val="24"/>
          <w:lang w:eastAsia="ru-RU"/>
        </w:rPr>
      </w:pPr>
    </w:p>
    <w:p w:rsidR="009A6EAC" w:rsidRPr="006A0CBB" w:rsidRDefault="009A6EAC" w:rsidP="009A6EAC">
      <w:pPr>
        <w:shd w:val="clear" w:color="auto" w:fill="FFFFFF"/>
        <w:spacing w:after="0" w:line="240" w:lineRule="auto"/>
        <w:ind w:right="134"/>
        <w:jc w:val="center"/>
        <w:rPr>
          <w:rFonts w:ascii="Times New Roman" w:eastAsia="Times New Roman" w:hAnsi="Times New Roman" w:cs="Times New Roman"/>
          <w:bCs/>
          <w:sz w:val="24"/>
          <w:szCs w:val="24"/>
          <w:lang w:eastAsia="ru-RU"/>
        </w:rPr>
      </w:pPr>
      <w:r w:rsidRPr="006A0CBB">
        <w:rPr>
          <w:rFonts w:ascii="Times New Roman" w:eastAsia="Times New Roman" w:hAnsi="Times New Roman" w:cs="Times New Roman"/>
          <w:bCs/>
          <w:sz w:val="24"/>
          <w:szCs w:val="24"/>
          <w:lang w:eastAsia="ru-RU"/>
        </w:rPr>
        <w:t xml:space="preserve">Р І Ш Е Н Н Я № </w:t>
      </w:r>
      <w:r w:rsidR="00591D71">
        <w:rPr>
          <w:rFonts w:ascii="Times New Roman" w:eastAsia="Times New Roman" w:hAnsi="Times New Roman" w:cs="Times New Roman"/>
          <w:bCs/>
          <w:sz w:val="24"/>
          <w:szCs w:val="24"/>
          <w:u w:val="single"/>
          <w:lang w:eastAsia="ru-RU"/>
        </w:rPr>
        <w:t>122/ас-26</w:t>
      </w:r>
    </w:p>
    <w:p w:rsidR="009A6EAC" w:rsidRPr="006A0CBB" w:rsidRDefault="009A6EAC" w:rsidP="009A6EAC">
      <w:pPr>
        <w:shd w:val="clear" w:color="auto" w:fill="FFFFFF"/>
        <w:spacing w:after="0" w:line="240" w:lineRule="auto"/>
        <w:jc w:val="center"/>
        <w:rPr>
          <w:rFonts w:ascii="Times New Roman" w:eastAsia="Times New Roman" w:hAnsi="Times New Roman" w:cs="Times New Roman"/>
          <w:bCs/>
          <w:sz w:val="24"/>
          <w:szCs w:val="24"/>
          <w:u w:val="single"/>
          <w:lang w:eastAsia="ru-RU"/>
        </w:rPr>
      </w:pPr>
    </w:p>
    <w:p w:rsidR="009A6EAC" w:rsidRPr="006A0CBB" w:rsidRDefault="009A6EAC" w:rsidP="009A6EAC">
      <w:pPr>
        <w:spacing w:after="0" w:line="240" w:lineRule="auto"/>
        <w:jc w:val="both"/>
        <w:rPr>
          <w:rFonts w:ascii="Times New Roman" w:eastAsia="Times New Roman" w:hAnsi="Times New Roman" w:cs="Times New Roman"/>
          <w:sz w:val="24"/>
          <w:szCs w:val="24"/>
          <w:lang w:eastAsia="ru-RU"/>
        </w:rPr>
      </w:pPr>
      <w:r w:rsidRPr="006A0CBB">
        <w:rPr>
          <w:rFonts w:ascii="Times New Roman" w:eastAsia="Times New Roman" w:hAnsi="Times New Roman" w:cs="Times New Roman"/>
          <w:sz w:val="24"/>
          <w:szCs w:val="24"/>
          <w:lang w:eastAsia="ru-RU"/>
        </w:rPr>
        <w:t>Вища кваліфікаційна комісія суддів України у пленарному складі:</w:t>
      </w:r>
    </w:p>
    <w:p w:rsidR="009A6EAC" w:rsidRPr="00EE5AA7" w:rsidRDefault="009A6EAC" w:rsidP="009A6EA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E5AA7">
        <w:rPr>
          <w:rFonts w:ascii="Times New Roman" w:eastAsia="Times New Roman" w:hAnsi="Times New Roman" w:cs="Times New Roman"/>
          <w:sz w:val="24"/>
          <w:szCs w:val="24"/>
        </w:rPr>
        <w:t>головуючого –</w:t>
      </w:r>
      <w:r w:rsidR="00EE5AA7" w:rsidRPr="00EE5AA7">
        <w:rPr>
          <w:rFonts w:ascii="Times New Roman" w:eastAsia="Times New Roman" w:hAnsi="Times New Roman" w:cs="Times New Roman"/>
          <w:sz w:val="24"/>
          <w:szCs w:val="24"/>
        </w:rPr>
        <w:t xml:space="preserve"> </w:t>
      </w:r>
      <w:r w:rsidR="00EE5AA7">
        <w:rPr>
          <w:rFonts w:ascii="Times New Roman" w:eastAsia="Times New Roman" w:hAnsi="Times New Roman" w:cs="Times New Roman"/>
          <w:sz w:val="24"/>
          <w:szCs w:val="24"/>
        </w:rPr>
        <w:t>Андрія ПАСІЧНИКА</w:t>
      </w:r>
      <w:r w:rsidRPr="00EE5AA7">
        <w:rPr>
          <w:rFonts w:ascii="Times New Roman" w:eastAsia="Times New Roman" w:hAnsi="Times New Roman" w:cs="Times New Roman"/>
          <w:sz w:val="24"/>
          <w:szCs w:val="24"/>
        </w:rPr>
        <w:t xml:space="preserve">, </w:t>
      </w:r>
    </w:p>
    <w:p w:rsidR="009A6EAC" w:rsidRPr="00EE5AA7" w:rsidRDefault="009A6EAC" w:rsidP="009A6EAC">
      <w:pPr>
        <w:shd w:val="clear" w:color="auto" w:fill="FFFFFF"/>
        <w:spacing w:after="0" w:line="240" w:lineRule="auto"/>
        <w:jc w:val="both"/>
        <w:rPr>
          <w:rFonts w:ascii="Times New Roman" w:eastAsia="Times New Roman" w:hAnsi="Times New Roman" w:cs="Times New Roman"/>
          <w:sz w:val="24"/>
          <w:szCs w:val="24"/>
          <w:lang w:eastAsia="uk-UA"/>
        </w:rPr>
      </w:pPr>
      <w:r w:rsidRPr="00EE5AA7">
        <w:rPr>
          <w:rFonts w:ascii="Times New Roman" w:eastAsia="Times New Roman" w:hAnsi="Times New Roman" w:cs="Times New Roman"/>
          <w:sz w:val="24"/>
          <w:szCs w:val="24"/>
        </w:rPr>
        <w:t xml:space="preserve">членів Комісії: Михайла БОГОНОСА, </w:t>
      </w:r>
      <w:r w:rsidRPr="00EE5AA7">
        <w:rPr>
          <w:rFonts w:ascii="Times New Roman" w:eastAsia="Calibri" w:hAnsi="Times New Roman" w:cs="Times New Roman"/>
          <w:sz w:val="24"/>
          <w:szCs w:val="24"/>
          <w:shd w:val="clear" w:color="auto" w:fill="FFFFFF"/>
        </w:rPr>
        <w:t xml:space="preserve">Ярослава ДУХА, Романа КИДИСЮКА, </w:t>
      </w:r>
      <w:r w:rsidR="00EE5AA7">
        <w:rPr>
          <w:rFonts w:ascii="Times New Roman" w:eastAsia="Calibri" w:hAnsi="Times New Roman" w:cs="Times New Roman"/>
          <w:sz w:val="24"/>
          <w:szCs w:val="24"/>
          <w:shd w:val="clear" w:color="auto" w:fill="FFFFFF"/>
        </w:rPr>
        <w:t xml:space="preserve">                              Надії КОБЕЦЬКОЇ, Олега КОЛІУША, </w:t>
      </w:r>
      <w:r w:rsidRPr="00EE5AA7">
        <w:rPr>
          <w:rFonts w:ascii="Times New Roman" w:eastAsia="Calibri" w:hAnsi="Times New Roman" w:cs="Times New Roman"/>
          <w:sz w:val="24"/>
          <w:szCs w:val="24"/>
          <w:shd w:val="clear" w:color="auto" w:fill="FFFFFF"/>
        </w:rPr>
        <w:t xml:space="preserve">Ігоря КУШНІРА, Володимира ЛУГАНСЬКОГО, Руслана МЕЛЬНИКА, </w:t>
      </w:r>
      <w:r w:rsidRPr="00EE5AA7">
        <w:rPr>
          <w:rFonts w:ascii="Times New Roman" w:eastAsia="Times New Roman" w:hAnsi="Times New Roman" w:cs="Times New Roman"/>
          <w:sz w:val="24"/>
          <w:szCs w:val="24"/>
          <w:lang w:eastAsia="uk-UA"/>
        </w:rPr>
        <w:t>Олексія ОМЕЛЬЯНА,</w:t>
      </w:r>
      <w:r w:rsidRPr="00EE5AA7">
        <w:rPr>
          <w:rFonts w:ascii="Times New Roman" w:eastAsia="Calibri" w:hAnsi="Times New Roman" w:cs="Times New Roman"/>
          <w:sz w:val="24"/>
          <w:szCs w:val="24"/>
          <w:shd w:val="clear" w:color="auto" w:fill="FFFFFF"/>
        </w:rPr>
        <w:t xml:space="preserve"> Романа САБОДАША, Руслана СИДОРОВИЧА, Сергія ЧУМАКА, </w:t>
      </w:r>
      <w:r w:rsidR="00EE5AA7" w:rsidRPr="00EE5AA7">
        <w:rPr>
          <w:rFonts w:ascii="Times New Roman" w:eastAsia="Calibri" w:hAnsi="Times New Roman" w:cs="Times New Roman"/>
          <w:sz w:val="24"/>
          <w:szCs w:val="24"/>
          <w:shd w:val="clear" w:color="auto" w:fill="FFFFFF"/>
        </w:rPr>
        <w:t>Галини ШЕВЧУК (доповідач)</w:t>
      </w:r>
    </w:p>
    <w:p w:rsidR="009A6EAC" w:rsidRPr="006A0CBB" w:rsidRDefault="009A6EAC" w:rsidP="009A6EAC">
      <w:pPr>
        <w:spacing w:after="0" w:line="240" w:lineRule="auto"/>
        <w:jc w:val="both"/>
        <w:rPr>
          <w:rFonts w:ascii="Times New Roman" w:eastAsia="Times New Roman" w:hAnsi="Times New Roman" w:cs="Times New Roman"/>
          <w:sz w:val="24"/>
          <w:szCs w:val="24"/>
          <w:lang w:eastAsia="ru-RU"/>
        </w:rPr>
      </w:pPr>
    </w:p>
    <w:p w:rsidR="009A6EAC" w:rsidRPr="006A0CBB" w:rsidRDefault="009A6EAC" w:rsidP="009A6EAC">
      <w:pPr>
        <w:spacing w:after="0" w:line="240" w:lineRule="auto"/>
        <w:jc w:val="both"/>
        <w:rPr>
          <w:rFonts w:ascii="Times New Roman" w:eastAsia="Times New Roman" w:hAnsi="Times New Roman" w:cs="Times New Roman"/>
          <w:sz w:val="24"/>
          <w:szCs w:val="24"/>
          <w:lang w:eastAsia="ru-RU"/>
        </w:rPr>
      </w:pPr>
      <w:r w:rsidRPr="006A0CBB">
        <w:rPr>
          <w:rFonts w:ascii="Times New Roman" w:eastAsia="Times New Roman" w:hAnsi="Times New Roman" w:cs="Times New Roman"/>
          <w:sz w:val="24"/>
          <w:szCs w:val="24"/>
          <w:lang w:eastAsia="ru-RU"/>
        </w:rPr>
        <w:t>за участю:</w:t>
      </w:r>
    </w:p>
    <w:p w:rsidR="009A6EAC" w:rsidRPr="006A0CBB" w:rsidRDefault="009A6EAC" w:rsidP="009A6EAC">
      <w:pPr>
        <w:spacing w:after="0" w:line="240" w:lineRule="auto"/>
        <w:jc w:val="both"/>
        <w:rPr>
          <w:rFonts w:ascii="Times New Roman" w:eastAsia="Times New Roman" w:hAnsi="Times New Roman" w:cs="Times New Roman"/>
          <w:sz w:val="24"/>
          <w:szCs w:val="24"/>
          <w:lang w:eastAsia="ru-RU"/>
        </w:rPr>
      </w:pPr>
      <w:r w:rsidRPr="006A0CBB">
        <w:rPr>
          <w:rFonts w:ascii="Times New Roman" w:eastAsia="Times New Roman" w:hAnsi="Times New Roman" w:cs="Times New Roman"/>
          <w:sz w:val="24"/>
          <w:szCs w:val="24"/>
          <w:lang w:eastAsia="ru-RU"/>
        </w:rPr>
        <w:t>кандидата на посаду судді апеляційного загального суду Сергія ГЛУБОЧЕНКА,</w:t>
      </w:r>
    </w:p>
    <w:p w:rsidR="009A6EAC" w:rsidRPr="006A0CBB" w:rsidRDefault="009A6EAC" w:rsidP="009A6EAC">
      <w:pPr>
        <w:spacing w:after="0" w:line="240" w:lineRule="auto"/>
        <w:jc w:val="both"/>
        <w:rPr>
          <w:rFonts w:ascii="Times New Roman" w:eastAsia="Times New Roman" w:hAnsi="Times New Roman" w:cs="Times New Roman"/>
          <w:color w:val="C00000"/>
          <w:sz w:val="24"/>
          <w:szCs w:val="24"/>
          <w:lang w:eastAsia="ru-RU"/>
        </w:rPr>
      </w:pPr>
      <w:r w:rsidRPr="006A0CBB">
        <w:rPr>
          <w:rFonts w:ascii="Times New Roman" w:eastAsia="Times New Roman" w:hAnsi="Times New Roman" w:cs="Times New Roman"/>
          <w:sz w:val="24"/>
          <w:szCs w:val="24"/>
          <w:lang w:eastAsia="ru-RU"/>
        </w:rPr>
        <w:t xml:space="preserve">представника </w:t>
      </w:r>
      <w:r w:rsidR="00EE5AA7">
        <w:rPr>
          <w:rFonts w:ascii="Times New Roman" w:eastAsia="Times New Roman" w:hAnsi="Times New Roman" w:cs="Times New Roman"/>
          <w:sz w:val="24"/>
          <w:szCs w:val="24"/>
          <w:lang w:eastAsia="ru-RU"/>
        </w:rPr>
        <w:t>Громадської ради доброчесності Елеонори ЄМЕЦЬ</w:t>
      </w:r>
      <w:r w:rsidRPr="006A0CBB">
        <w:rPr>
          <w:rFonts w:ascii="Times New Roman" w:eastAsia="Times New Roman" w:hAnsi="Times New Roman" w:cs="Times New Roman"/>
          <w:sz w:val="24"/>
          <w:szCs w:val="24"/>
          <w:lang w:eastAsia="ru-RU"/>
        </w:rPr>
        <w:t>,</w:t>
      </w:r>
    </w:p>
    <w:p w:rsidR="009A6EAC" w:rsidRPr="006A0CBB" w:rsidRDefault="009A6EAC" w:rsidP="009A6EAC">
      <w:pPr>
        <w:spacing w:after="0" w:line="240" w:lineRule="auto"/>
        <w:jc w:val="both"/>
        <w:rPr>
          <w:rFonts w:ascii="Times New Roman" w:eastAsia="Times New Roman" w:hAnsi="Times New Roman" w:cs="Times New Roman"/>
          <w:sz w:val="24"/>
          <w:szCs w:val="24"/>
          <w:lang w:eastAsia="ru-RU"/>
        </w:rPr>
      </w:pPr>
    </w:p>
    <w:p w:rsidR="009A6EAC" w:rsidRPr="006A0CBB" w:rsidRDefault="009A6EAC" w:rsidP="009A6EAC">
      <w:pPr>
        <w:shd w:val="clear" w:color="auto" w:fill="FFFFFF"/>
        <w:tabs>
          <w:tab w:val="left" w:pos="3969"/>
        </w:tabs>
        <w:spacing w:after="0" w:line="240" w:lineRule="auto"/>
        <w:jc w:val="both"/>
        <w:rPr>
          <w:rFonts w:ascii="Times New Roman" w:eastAsia="Times New Roman" w:hAnsi="Times New Roman" w:cs="Times New Roman"/>
          <w:sz w:val="24"/>
          <w:szCs w:val="24"/>
          <w:lang w:eastAsia="ru-RU"/>
        </w:rPr>
      </w:pPr>
      <w:r w:rsidRPr="006A0CBB">
        <w:rPr>
          <w:rFonts w:ascii="Times New Roman" w:eastAsia="Times New Roman" w:hAnsi="Times New Roman" w:cs="Times New Roman"/>
          <w:sz w:val="24"/>
          <w:szCs w:val="24"/>
          <w:lang w:eastAsia="ru-RU"/>
        </w:rPr>
        <w:t xml:space="preserve">розглянувши питання про підтвердження здатності кандидата на посаду судді </w:t>
      </w:r>
      <w:r w:rsidRPr="006A0CBB">
        <w:rPr>
          <w:rFonts w:ascii="Times New Roman" w:eastAsia="Times New Roman" w:hAnsi="Times New Roman" w:cs="Times New Roman"/>
          <w:sz w:val="24"/>
          <w:szCs w:val="24"/>
          <w:lang w:eastAsia="uk-UA"/>
        </w:rPr>
        <w:t>Глубоченка Сергія Михайловича</w:t>
      </w:r>
      <w:r w:rsidRPr="006A0CBB">
        <w:rPr>
          <w:rFonts w:ascii="Times New Roman" w:eastAsia="Times New Roman" w:hAnsi="Times New Roman" w:cs="Times New Roman"/>
          <w:sz w:val="24"/>
          <w:szCs w:val="24"/>
          <w:lang w:eastAsia="ru-RU"/>
        </w:rPr>
        <w:t xml:space="preserve"> здійснювати правосуддя в апеляційному загальному суді в межах конкурс</w:t>
      </w:r>
      <w:r w:rsidR="006A0CBB" w:rsidRPr="006A0CBB">
        <w:rPr>
          <w:rFonts w:ascii="Times New Roman" w:eastAsia="Times New Roman" w:hAnsi="Times New Roman" w:cs="Times New Roman"/>
          <w:sz w:val="24"/>
          <w:szCs w:val="24"/>
          <w:lang w:eastAsia="ru-RU"/>
        </w:rPr>
        <w:t>у, оголошеного рішенням Комісії</w:t>
      </w:r>
      <w:r w:rsidRPr="006A0CBB">
        <w:rPr>
          <w:rFonts w:ascii="Times New Roman" w:eastAsia="Times New Roman" w:hAnsi="Times New Roman" w:cs="Times New Roman"/>
          <w:sz w:val="24"/>
          <w:szCs w:val="24"/>
          <w:lang w:eastAsia="ru-RU"/>
        </w:rPr>
        <w:t xml:space="preserve"> від 14 вересня 2023 року</w:t>
      </w:r>
      <w:r w:rsidR="006A0CBB" w:rsidRPr="006A0CBB">
        <w:rPr>
          <w:rFonts w:ascii="Times New Roman" w:eastAsia="Times New Roman" w:hAnsi="Times New Roman" w:cs="Times New Roman"/>
          <w:sz w:val="24"/>
          <w:szCs w:val="24"/>
          <w:lang w:eastAsia="ru-RU"/>
        </w:rPr>
        <w:t xml:space="preserve"> </w:t>
      </w:r>
      <w:r w:rsidRPr="006A0CBB">
        <w:rPr>
          <w:rFonts w:ascii="Times New Roman" w:eastAsia="Times New Roman" w:hAnsi="Times New Roman" w:cs="Times New Roman"/>
          <w:sz w:val="24"/>
          <w:szCs w:val="24"/>
          <w:lang w:eastAsia="ru-RU"/>
        </w:rPr>
        <w:t>№ 94/зп-23 (зі змінами),</w:t>
      </w:r>
    </w:p>
    <w:p w:rsidR="009A6EAC" w:rsidRPr="006A0CBB" w:rsidRDefault="009A6EAC" w:rsidP="009A6EAC">
      <w:pPr>
        <w:shd w:val="clear" w:color="auto" w:fill="FFFFFF"/>
        <w:tabs>
          <w:tab w:val="left" w:pos="3969"/>
        </w:tabs>
        <w:spacing w:after="0" w:line="240" w:lineRule="auto"/>
        <w:jc w:val="both"/>
        <w:rPr>
          <w:rFonts w:ascii="Times New Roman" w:eastAsia="Times New Roman" w:hAnsi="Times New Roman" w:cs="Times New Roman"/>
          <w:sz w:val="24"/>
          <w:szCs w:val="24"/>
          <w:lang w:eastAsia="ru-RU"/>
        </w:rPr>
      </w:pPr>
    </w:p>
    <w:p w:rsidR="009A6EAC" w:rsidRPr="006A0CBB" w:rsidRDefault="009A6EAC" w:rsidP="009A6EAC">
      <w:pPr>
        <w:shd w:val="clear" w:color="auto" w:fill="FFFFFF"/>
        <w:tabs>
          <w:tab w:val="left" w:pos="3969"/>
        </w:tabs>
        <w:spacing w:after="0" w:line="240" w:lineRule="auto"/>
        <w:ind w:firstLine="567"/>
        <w:jc w:val="center"/>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встановила:</w:t>
      </w:r>
    </w:p>
    <w:p w:rsidR="009A6EAC" w:rsidRPr="006A0CBB" w:rsidRDefault="009A6EAC" w:rsidP="009A6EAC">
      <w:pPr>
        <w:spacing w:after="0" w:line="240" w:lineRule="auto"/>
        <w:ind w:firstLine="567"/>
        <w:jc w:val="both"/>
        <w:rPr>
          <w:rFonts w:ascii="Times New Roman" w:eastAsia="Times New Roman" w:hAnsi="Times New Roman" w:cs="Times New Roman"/>
          <w:sz w:val="24"/>
          <w:szCs w:val="24"/>
          <w:lang w:eastAsia="ru-RU"/>
        </w:rPr>
      </w:pPr>
    </w:p>
    <w:p w:rsidR="009A6EAC" w:rsidRPr="006A0CBB" w:rsidRDefault="009A6EAC" w:rsidP="009A6EAC">
      <w:pPr>
        <w:spacing w:after="0" w:line="240" w:lineRule="auto"/>
        <w:ind w:firstLine="567"/>
        <w:jc w:val="both"/>
        <w:rPr>
          <w:rFonts w:ascii="Times New Roman" w:eastAsia="Times New Roman" w:hAnsi="Times New Roman" w:cs="Times New Roman"/>
          <w:b/>
          <w:bCs/>
          <w:sz w:val="24"/>
          <w:szCs w:val="24"/>
          <w:lang w:eastAsia="ru-RU"/>
        </w:rPr>
      </w:pPr>
      <w:r w:rsidRPr="006A0CBB">
        <w:rPr>
          <w:rFonts w:ascii="Times New Roman" w:eastAsia="Times New Roman" w:hAnsi="Times New Roman" w:cs="Times New Roman"/>
          <w:b/>
          <w:bCs/>
          <w:sz w:val="24"/>
          <w:szCs w:val="24"/>
          <w:lang w:eastAsia="ru-RU"/>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color w:val="1D1D1B"/>
          <w:sz w:val="24"/>
          <w:szCs w:val="24"/>
          <w:lang w:eastAsia="uk-UA"/>
        </w:rPr>
      </w:pPr>
      <w:r w:rsidRPr="006A0CBB">
        <w:rPr>
          <w:rFonts w:ascii="Times New Roman" w:eastAsia="Times New Roman" w:hAnsi="Times New Roman" w:cs="Times New Roman"/>
          <w:color w:val="000000"/>
          <w:sz w:val="24"/>
          <w:szCs w:val="24"/>
          <w:lang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color w:val="1D1D1B"/>
          <w:sz w:val="24"/>
          <w:szCs w:val="24"/>
          <w:lang w:eastAsia="uk-UA"/>
        </w:rPr>
      </w:pPr>
      <w:r w:rsidRPr="006A0CBB">
        <w:rPr>
          <w:rFonts w:ascii="Times New Roman" w:eastAsia="Times New Roman" w:hAnsi="Times New Roman" w:cs="Times New Roman"/>
          <w:color w:val="000000"/>
          <w:sz w:val="24"/>
          <w:szCs w:val="24"/>
          <w:lang w:eastAsia="uk-UA"/>
        </w:rPr>
        <w:t>Статтею 28 Закону України «Про судоустрій і статус суддів» (далі – Закон)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9A6EAC" w:rsidRPr="006A0CBB" w:rsidRDefault="009A6EAC" w:rsidP="009A6EAC">
      <w:pPr>
        <w:shd w:val="clear" w:color="auto" w:fill="FFFFFF"/>
        <w:spacing w:after="0" w:line="240" w:lineRule="auto"/>
        <w:jc w:val="both"/>
        <w:rPr>
          <w:rFonts w:ascii="Times New Roman" w:eastAsia="Times New Roman" w:hAnsi="Times New Roman" w:cs="Times New Roman"/>
          <w:color w:val="1D1D1B"/>
          <w:sz w:val="24"/>
          <w:szCs w:val="24"/>
          <w:lang w:eastAsia="uk-UA"/>
        </w:rPr>
      </w:pPr>
      <w:r w:rsidRPr="006A0CBB">
        <w:rPr>
          <w:rFonts w:ascii="Times New Roman" w:eastAsia="Times New Roman" w:hAnsi="Times New Roman" w:cs="Times New Roman"/>
          <w:color w:val="000000"/>
          <w:sz w:val="24"/>
          <w:szCs w:val="24"/>
          <w:lang w:eastAsia="uk-UA"/>
        </w:rPr>
        <w:t>1) має стаж роботи на посаді судді не менше п’яти років;</w:t>
      </w:r>
    </w:p>
    <w:p w:rsidR="009A6EAC" w:rsidRPr="006A0CBB" w:rsidRDefault="009A6EAC" w:rsidP="009A6EAC">
      <w:pPr>
        <w:shd w:val="clear" w:color="auto" w:fill="FFFFFF"/>
        <w:spacing w:after="0" w:line="240" w:lineRule="auto"/>
        <w:jc w:val="both"/>
        <w:rPr>
          <w:rFonts w:ascii="Times New Roman" w:eastAsia="Times New Roman" w:hAnsi="Times New Roman" w:cs="Times New Roman"/>
          <w:color w:val="1D1D1B"/>
          <w:sz w:val="24"/>
          <w:szCs w:val="24"/>
          <w:lang w:eastAsia="uk-UA"/>
        </w:rPr>
      </w:pPr>
      <w:r w:rsidRPr="006A0CBB">
        <w:rPr>
          <w:rFonts w:ascii="Times New Roman" w:eastAsia="Times New Roman" w:hAnsi="Times New Roman" w:cs="Times New Roman"/>
          <w:color w:val="000000"/>
          <w:sz w:val="24"/>
          <w:szCs w:val="24"/>
          <w:lang w:eastAsia="uk-UA"/>
        </w:rPr>
        <w:t>2) має науковий ступінь у сфері права та стаж наукової роботи у сфері права щонайменше сім років;</w:t>
      </w:r>
    </w:p>
    <w:p w:rsidR="009A6EAC" w:rsidRPr="006A0CBB" w:rsidRDefault="009A6EAC" w:rsidP="009A6EAC">
      <w:pPr>
        <w:shd w:val="clear" w:color="auto" w:fill="FFFFFF"/>
        <w:spacing w:after="0" w:line="240" w:lineRule="auto"/>
        <w:jc w:val="both"/>
        <w:rPr>
          <w:rFonts w:ascii="Times New Roman" w:eastAsia="Times New Roman" w:hAnsi="Times New Roman" w:cs="Times New Roman"/>
          <w:color w:val="1D1D1B"/>
          <w:sz w:val="24"/>
          <w:szCs w:val="24"/>
          <w:lang w:eastAsia="uk-UA"/>
        </w:rPr>
      </w:pPr>
      <w:r w:rsidRPr="006A0CBB">
        <w:rPr>
          <w:rFonts w:ascii="Times New Roman" w:eastAsia="Times New Roman" w:hAnsi="Times New Roman" w:cs="Times New Roman"/>
          <w:color w:val="000000"/>
          <w:sz w:val="24"/>
          <w:szCs w:val="24"/>
          <w:lang w:eastAsia="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9A6EAC" w:rsidRPr="006A0CBB" w:rsidRDefault="009A6EAC" w:rsidP="009A6EAC">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4) має сукупний стаж (досвід) роботи (професійної діяльності) відповідно до вимог, визначених пунктами 1–3 цієї частини, щонайменше сім років.</w:t>
      </w:r>
    </w:p>
    <w:p w:rsidR="009A6EAC" w:rsidRPr="006A0CBB" w:rsidRDefault="009A6EAC" w:rsidP="009A6EAC">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Згідно з частиною першою статті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9A6EAC" w:rsidRPr="006A0CBB" w:rsidRDefault="009A6EAC" w:rsidP="009A6EAC">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lastRenderedPageBreak/>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w:t>
      </w:r>
      <w:r w:rsidR="006C3D09">
        <w:rPr>
          <w:rFonts w:ascii="Times New Roman" w:eastAsia="Times New Roman" w:hAnsi="Times New Roman" w:cs="Times New Roman"/>
          <w:color w:val="000000"/>
          <w:sz w:val="24"/>
          <w:szCs w:val="24"/>
          <w:lang w:eastAsia="uk-UA"/>
        </w:rPr>
        <w:t xml:space="preserve">                          </w:t>
      </w:r>
      <w:r w:rsidRPr="006A0CBB">
        <w:rPr>
          <w:rFonts w:ascii="Times New Roman" w:eastAsia="Times New Roman" w:hAnsi="Times New Roman" w:cs="Times New Roman"/>
          <w:color w:val="000000"/>
          <w:sz w:val="24"/>
          <w:szCs w:val="24"/>
          <w:lang w:eastAsia="uk-UA"/>
        </w:rPr>
        <w:t>затвердженому рішенням Вищої кваліфі</w:t>
      </w:r>
      <w:r w:rsidR="006A0CBB">
        <w:rPr>
          <w:rFonts w:ascii="Times New Roman" w:eastAsia="Times New Roman" w:hAnsi="Times New Roman" w:cs="Times New Roman"/>
          <w:color w:val="000000"/>
          <w:sz w:val="24"/>
          <w:szCs w:val="24"/>
          <w:lang w:eastAsia="uk-UA"/>
        </w:rPr>
        <w:t>каційної комісії суддів України</w:t>
      </w:r>
      <w:r w:rsidR="006C3D09">
        <w:rPr>
          <w:rFonts w:ascii="Times New Roman" w:eastAsia="Times New Roman" w:hAnsi="Times New Roman" w:cs="Times New Roman"/>
          <w:color w:val="000000"/>
          <w:sz w:val="24"/>
          <w:szCs w:val="24"/>
          <w:lang w:eastAsia="uk-UA"/>
        </w:rPr>
        <w:t xml:space="preserve">від 02 листопада                        2016 року № </w:t>
      </w:r>
      <w:r w:rsidRPr="006A0CBB">
        <w:rPr>
          <w:rFonts w:ascii="Times New Roman" w:eastAsia="Times New Roman" w:hAnsi="Times New Roman" w:cs="Times New Roman"/>
          <w:color w:val="000000"/>
          <w:sz w:val="24"/>
          <w:szCs w:val="24"/>
          <w:lang w:eastAsia="uk-UA"/>
        </w:rPr>
        <w:t>141/зп- 16 (у редакції рішення Вищої кваліфікаційної комісії суддів України</w:t>
      </w:r>
      <w:r w:rsidR="006C3D09">
        <w:rPr>
          <w:rFonts w:ascii="Times New Roman" w:eastAsia="Times New Roman" w:hAnsi="Times New Roman" w:cs="Times New Roman"/>
          <w:color w:val="000000"/>
          <w:sz w:val="24"/>
          <w:szCs w:val="24"/>
          <w:lang w:eastAsia="uk-UA"/>
        </w:rPr>
        <w:t xml:space="preserve">                           </w:t>
      </w:r>
      <w:r w:rsidRPr="006A0CBB">
        <w:rPr>
          <w:rFonts w:ascii="Times New Roman" w:eastAsia="Times New Roman" w:hAnsi="Times New Roman" w:cs="Times New Roman"/>
          <w:color w:val="000000"/>
          <w:sz w:val="24"/>
          <w:szCs w:val="24"/>
          <w:lang w:eastAsia="uk-UA"/>
        </w:rPr>
        <w:t xml:space="preserve">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w:t>
      </w:r>
      <w:r w:rsidRPr="006A0CBB">
        <w:rPr>
          <w:rFonts w:ascii="Times New Roman" w:eastAsia="Times New Roman" w:hAnsi="Times New Roman" w:cs="Times New Roman"/>
          <w:color w:val="000000"/>
          <w:sz w:val="24"/>
          <w:szCs w:val="24"/>
          <w:lang w:val="ru-RU" w:eastAsia="uk-UA"/>
        </w:rPr>
        <w:t xml:space="preserve"> </w:t>
      </w:r>
      <w:r w:rsidRPr="006A0CBB">
        <w:rPr>
          <w:rFonts w:ascii="Times New Roman" w:eastAsia="Times New Roman" w:hAnsi="Times New Roman" w:cs="Times New Roman"/>
          <w:color w:val="000000"/>
          <w:sz w:val="24"/>
          <w:szCs w:val="24"/>
          <w:lang w:eastAsia="uk-UA"/>
        </w:rPr>
        <w:t>апеляційного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A6EAC" w:rsidRPr="006A0CBB" w:rsidRDefault="009A6EAC" w:rsidP="009A6EAC">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w:t>
      </w:r>
    </w:p>
    <w:p w:rsidR="009A6EAC" w:rsidRPr="006A0CBB" w:rsidRDefault="009A6EAC" w:rsidP="009A6EAC">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9A6EAC" w:rsidRPr="006A0CBB" w:rsidRDefault="009A6EAC" w:rsidP="009A6EAC">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 xml:space="preserve">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w:t>
      </w:r>
    </w:p>
    <w:p w:rsidR="009A6EAC" w:rsidRPr="006A0CBB" w:rsidRDefault="009A6EAC" w:rsidP="009A6EAC">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A6EAC" w:rsidRPr="006A0CBB" w:rsidRDefault="009A6EAC" w:rsidP="009A6EAC">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9A6EAC" w:rsidRPr="006A0CBB" w:rsidRDefault="009A6EAC" w:rsidP="009A6EAC">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9A6EAC" w:rsidRPr="006A0CBB" w:rsidRDefault="009A6EAC" w:rsidP="009A6EAC">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9A6EAC" w:rsidRPr="006A0CBB" w:rsidRDefault="009A6EAC" w:rsidP="009A6EAC">
      <w:pPr>
        <w:shd w:val="clear" w:color="auto" w:fill="FFFFFF"/>
        <w:tabs>
          <w:tab w:val="left" w:pos="426"/>
        </w:tabs>
        <w:spacing w:after="0" w:line="20" w:lineRule="atLeast"/>
        <w:ind w:firstLine="709"/>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 xml:space="preserve">У грудні 2023 року Глубоченко С.М. звернувся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нього </w:t>
      </w:r>
      <w:r w:rsidRPr="006A0CBB">
        <w:rPr>
          <w:rFonts w:ascii="Times New Roman" w:eastAsia="Times New Roman" w:hAnsi="Times New Roman" w:cs="Times New Roman"/>
          <w:sz w:val="24"/>
          <w:szCs w:val="24"/>
          <w:lang w:eastAsia="uk-UA"/>
        </w:rPr>
        <w:lastRenderedPageBreak/>
        <w:t>кваліфікаційного оцінювання для підтвердження здатності здійснювати правосуддя у відповідному суді.</w:t>
      </w:r>
    </w:p>
    <w:p w:rsidR="009A6EAC" w:rsidRPr="006A0CBB" w:rsidRDefault="009A6EAC" w:rsidP="009A6EAC">
      <w:pPr>
        <w:spacing w:after="0" w:line="240" w:lineRule="auto"/>
        <w:ind w:firstLine="709"/>
        <w:jc w:val="both"/>
        <w:rPr>
          <w:rFonts w:ascii="Times New Roman" w:eastAsia="Times New Roman" w:hAnsi="Times New Roman" w:cs="Times New Roman"/>
          <w:color w:val="1D1D1B"/>
          <w:sz w:val="24"/>
          <w:szCs w:val="24"/>
          <w:lang w:eastAsia="uk-UA"/>
        </w:rPr>
      </w:pPr>
      <w:r w:rsidRPr="006A0CBB">
        <w:rPr>
          <w:rFonts w:ascii="Times New Roman" w:eastAsia="Times New Roman" w:hAnsi="Times New Roman" w:cs="Times New Roman"/>
          <w:b/>
          <w:bCs/>
          <w:color w:val="000000"/>
          <w:sz w:val="24"/>
          <w:szCs w:val="24"/>
          <w:lang w:eastAsia="uk-UA"/>
        </w:rPr>
        <w:t>ІІ. Стислий опис проходження першого та другого етапів кваліфікаційного оцінювання.</w:t>
      </w:r>
    </w:p>
    <w:p w:rsidR="009A6EAC" w:rsidRPr="006A0CBB" w:rsidRDefault="009A6EAC" w:rsidP="009A6EAC">
      <w:pPr>
        <w:spacing w:after="0" w:line="240" w:lineRule="auto"/>
        <w:ind w:firstLine="709"/>
        <w:jc w:val="both"/>
        <w:rPr>
          <w:rFonts w:ascii="Times New Roman" w:eastAsia="Times New Roman" w:hAnsi="Times New Roman" w:cs="Times New Roman"/>
          <w:color w:val="1D1D1B"/>
          <w:sz w:val="24"/>
          <w:szCs w:val="24"/>
          <w:lang w:eastAsia="uk-UA"/>
        </w:rPr>
      </w:pPr>
      <w:r w:rsidRPr="006A0CBB">
        <w:rPr>
          <w:rFonts w:ascii="Times New Roman" w:hAnsi="Times New Roman"/>
          <w:sz w:val="24"/>
          <w:szCs w:val="24"/>
          <w:lang w:eastAsia="ar-SA"/>
        </w:rPr>
        <w:t>Рішенням Комісії від 04 березня 2024 року № 1</w:t>
      </w:r>
      <w:r w:rsidR="00FA138C" w:rsidRPr="006A0CBB">
        <w:rPr>
          <w:rFonts w:ascii="Times New Roman" w:hAnsi="Times New Roman"/>
          <w:sz w:val="24"/>
          <w:szCs w:val="24"/>
          <w:lang w:eastAsia="ar-SA"/>
        </w:rPr>
        <w:t>47</w:t>
      </w:r>
      <w:r w:rsidRPr="006A0CBB">
        <w:rPr>
          <w:rFonts w:ascii="Times New Roman" w:hAnsi="Times New Roman"/>
          <w:sz w:val="24"/>
          <w:szCs w:val="24"/>
          <w:lang w:eastAsia="ar-SA"/>
        </w:rPr>
        <w:t xml:space="preserve">/ас-24 </w:t>
      </w:r>
      <w:r w:rsidR="00FA138C" w:rsidRPr="006A0CBB">
        <w:rPr>
          <w:rFonts w:ascii="Times New Roman" w:hAnsi="Times New Roman"/>
          <w:sz w:val="24"/>
          <w:szCs w:val="24"/>
          <w:lang w:eastAsia="ar-SA"/>
        </w:rPr>
        <w:t>Глубоченка С.М.</w:t>
      </w:r>
      <w:r w:rsidRPr="006A0CBB">
        <w:rPr>
          <w:rFonts w:ascii="Times New Roman" w:hAnsi="Times New Roman"/>
          <w:sz w:val="24"/>
          <w:szCs w:val="24"/>
          <w:lang w:eastAsia="ar-S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9A6EAC" w:rsidRPr="006A0CBB" w:rsidRDefault="009A6EAC" w:rsidP="009A6EAC">
      <w:pPr>
        <w:spacing w:after="0" w:line="240" w:lineRule="auto"/>
        <w:ind w:firstLine="709"/>
        <w:jc w:val="both"/>
        <w:rPr>
          <w:rFonts w:ascii="Times New Roman" w:eastAsia="Times New Roman" w:hAnsi="Times New Roman" w:cs="Times New Roman"/>
          <w:color w:val="1D1D1B"/>
          <w:sz w:val="24"/>
          <w:szCs w:val="24"/>
          <w:lang w:eastAsia="uk-UA"/>
        </w:rPr>
      </w:pPr>
      <w:r w:rsidRPr="006A0CBB">
        <w:rPr>
          <w:rFonts w:ascii="Times New Roman" w:eastAsia="Times New Roman" w:hAnsi="Times New Roman" w:cs="Times New Roman"/>
          <w:color w:val="000000"/>
          <w:sz w:val="24"/>
          <w:szCs w:val="24"/>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w:t>
      </w:r>
      <w:r w:rsidR="006A0CBB" w:rsidRPr="006A0CBB">
        <w:rPr>
          <w:rFonts w:ascii="Times New Roman" w:eastAsia="Times New Roman" w:hAnsi="Times New Roman" w:cs="Times New Roman"/>
          <w:color w:val="000000"/>
          <w:sz w:val="24"/>
          <w:szCs w:val="24"/>
          <w:lang w:eastAsia="uk-UA"/>
        </w:rPr>
        <w:t xml:space="preserve">тей, встановлених главою 1 </w:t>
      </w:r>
      <w:r w:rsidRPr="006A0CBB">
        <w:rPr>
          <w:rFonts w:ascii="Times New Roman" w:eastAsia="Times New Roman" w:hAnsi="Times New Roman" w:cs="Times New Roman"/>
          <w:color w:val="000000"/>
          <w:sz w:val="24"/>
          <w:szCs w:val="24"/>
          <w:lang w:eastAsia="uk-UA"/>
        </w:rPr>
        <w:t>розділу V Закону.</w:t>
      </w:r>
    </w:p>
    <w:p w:rsidR="009A6EAC" w:rsidRPr="006A0CBB" w:rsidRDefault="009A6EAC" w:rsidP="009A6EAC">
      <w:pPr>
        <w:spacing w:after="0" w:line="240" w:lineRule="auto"/>
        <w:ind w:firstLine="709"/>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9A6EAC" w:rsidRPr="006A0CBB" w:rsidRDefault="009A6EAC" w:rsidP="009A6EAC">
      <w:pPr>
        <w:spacing w:after="0" w:line="240" w:lineRule="auto"/>
        <w:ind w:firstLine="709"/>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w:t>
      </w:r>
    </w:p>
    <w:p w:rsidR="009A6EAC" w:rsidRPr="006A0CBB" w:rsidRDefault="009A6EAC" w:rsidP="009A6EAC">
      <w:pPr>
        <w:spacing w:after="0" w:line="240" w:lineRule="auto"/>
        <w:ind w:firstLine="709"/>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w:t>
      </w:r>
      <w:r w:rsidRPr="006A0CBB">
        <w:rPr>
          <w:rFonts w:ascii="Times New Roman" w:eastAsia="Times New Roman" w:hAnsi="Times New Roman" w:cs="Times New Roman"/>
          <w:sz w:val="24"/>
          <w:szCs w:val="24"/>
          <w:lang w:eastAsia="ru-RU"/>
        </w:rPr>
        <w:t xml:space="preserve"> </w:t>
      </w:r>
      <w:r w:rsidR="00FA138C" w:rsidRPr="006A0CBB">
        <w:rPr>
          <w:rFonts w:ascii="Times New Roman" w:eastAsia="Times New Roman" w:hAnsi="Times New Roman" w:cs="Times New Roman"/>
          <w:sz w:val="24"/>
          <w:szCs w:val="24"/>
          <w:lang w:eastAsia="uk-UA"/>
        </w:rPr>
        <w:t>Глубоченка С.М.</w:t>
      </w:r>
      <w:r w:rsidRPr="006A0CBB">
        <w:rPr>
          <w:rFonts w:ascii="Times New Roman" w:eastAsia="Times New Roman" w:hAnsi="Times New Roman" w:cs="Times New Roman"/>
          <w:sz w:val="24"/>
          <w:szCs w:val="24"/>
          <w:lang w:eastAsia="uk-UA"/>
        </w:rPr>
        <w:t xml:space="preserve"> допущено до другого етапу кваліфікаційного</w:t>
      </w:r>
      <w:r w:rsidR="00FA138C" w:rsidRPr="006A0CBB">
        <w:rPr>
          <w:rFonts w:ascii="Times New Roman" w:eastAsia="Times New Roman" w:hAnsi="Times New Roman" w:cs="Times New Roman"/>
          <w:sz w:val="24"/>
          <w:szCs w:val="24"/>
          <w:lang w:eastAsia="uk-UA"/>
        </w:rPr>
        <w:t xml:space="preserve"> </w:t>
      </w:r>
      <w:r w:rsidRPr="006A0CBB">
        <w:rPr>
          <w:rFonts w:ascii="Times New Roman" w:eastAsia="Times New Roman" w:hAnsi="Times New Roman" w:cs="Times New Roman"/>
          <w:sz w:val="24"/>
          <w:szCs w:val="24"/>
          <w:lang w:eastAsia="uk-UA"/>
        </w:rPr>
        <w:t>іспиту – тестування когнітивних здібностей.</w:t>
      </w:r>
    </w:p>
    <w:p w:rsidR="009A6EAC" w:rsidRPr="006A0CBB" w:rsidRDefault="009A6EAC" w:rsidP="009A6EAC">
      <w:pPr>
        <w:shd w:val="clear" w:color="auto" w:fill="FFFFFF"/>
        <w:spacing w:after="0" w:line="240" w:lineRule="auto"/>
        <w:ind w:firstLine="709"/>
        <w:jc w:val="both"/>
        <w:rPr>
          <w:rFonts w:ascii="Times New Roman" w:eastAsia="Times New Roman" w:hAnsi="Times New Roman" w:cs="Times New Roman"/>
          <w:color w:val="1D1D1B"/>
          <w:sz w:val="24"/>
          <w:szCs w:val="24"/>
          <w:lang w:eastAsia="uk-UA"/>
        </w:rPr>
      </w:pPr>
      <w:r w:rsidRPr="006A0CBB">
        <w:rPr>
          <w:rFonts w:ascii="Times New Roman" w:eastAsia="Times New Roman" w:hAnsi="Times New Roman" w:cs="Times New Roman"/>
          <w:sz w:val="24"/>
          <w:szCs w:val="24"/>
          <w:lang w:eastAsia="uk-UA"/>
        </w:rPr>
        <w:t xml:space="preserve">Рішенням Комісії від 20 січня 2025 року № 16/зп-25 затверджено </w:t>
      </w:r>
      <w:r w:rsidRPr="006A0CBB">
        <w:rPr>
          <w:rFonts w:ascii="Times New Roman" w:eastAsia="Times New Roman" w:hAnsi="Times New Roman" w:cs="Times New Roman"/>
          <w:color w:val="000000"/>
          <w:sz w:val="24"/>
          <w:szCs w:val="24"/>
          <w:lang w:eastAsia="uk-UA"/>
        </w:rPr>
        <w:t xml:space="preserve">кодовані та декодовані результати тестування когнітивних здібностей. До виконання практичного завдання зі спеціалізації апеляційного загального суду (кримінальна спеціалізація) допущено 507 кандидатів, які успішно пройшли другий етап кваліфікаційного іспиту, зокрема </w:t>
      </w:r>
      <w:r w:rsidR="00FA138C" w:rsidRPr="006A0CBB">
        <w:rPr>
          <w:rFonts w:ascii="Times New Roman" w:eastAsia="Times New Roman" w:hAnsi="Times New Roman" w:cs="Times New Roman"/>
          <w:color w:val="000000"/>
          <w:sz w:val="24"/>
          <w:szCs w:val="24"/>
          <w:lang w:eastAsia="uk-UA"/>
        </w:rPr>
        <w:t>Глубоченка С.М.</w:t>
      </w:r>
    </w:p>
    <w:p w:rsidR="009A6EAC" w:rsidRPr="006A0CBB" w:rsidRDefault="009A6EAC" w:rsidP="009A6EAC">
      <w:pPr>
        <w:spacing w:after="0" w:line="240" w:lineRule="auto"/>
        <w:ind w:firstLine="709"/>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Рішенням Комісії від 17 квітня 2025 року № 89/зп-25 затверджено декодовані результати практичного завдання, виконаного кандидатами на посади суддів апеляційних загальних судів (кримінальна спеціалізація) у межах конкурсу,</w:t>
      </w:r>
      <w:r w:rsidRPr="006A0CBB">
        <w:rPr>
          <w:rFonts w:ascii="Times New Roman" w:eastAsia="Times New Roman" w:hAnsi="Times New Roman" w:cs="Times New Roman"/>
          <w:sz w:val="24"/>
          <w:szCs w:val="24"/>
          <w:lang w:eastAsia="ru-RU"/>
        </w:rPr>
        <w:t xml:space="preserve"> </w:t>
      </w:r>
      <w:r w:rsidRPr="006A0CBB">
        <w:rPr>
          <w:rFonts w:ascii="Times New Roman" w:eastAsia="Times New Roman" w:hAnsi="Times New Roman" w:cs="Times New Roman"/>
          <w:sz w:val="24"/>
          <w:szCs w:val="24"/>
          <w:lang w:eastAsia="uk-UA"/>
        </w:rPr>
        <w:t>оголошеного рішенням Комісії від 14 вересня 2023 року № 94/зп-23 (зі змінами).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w:t>
      </w:r>
      <w:r w:rsidRPr="006A0CBB">
        <w:rPr>
          <w:rFonts w:ascii="Times New Roman" w:eastAsia="Times New Roman" w:hAnsi="Times New Roman" w:cs="Times New Roman"/>
          <w:sz w:val="24"/>
          <w:szCs w:val="24"/>
          <w:lang w:eastAsia="ru-RU"/>
        </w:rPr>
        <w:t xml:space="preserve"> </w:t>
      </w:r>
      <w:r w:rsidRPr="006A0CBB">
        <w:rPr>
          <w:rFonts w:ascii="Times New Roman" w:eastAsia="Times New Roman" w:hAnsi="Times New Roman" w:cs="Times New Roman"/>
          <w:sz w:val="24"/>
          <w:szCs w:val="24"/>
          <w:lang w:eastAsia="uk-UA"/>
        </w:rPr>
        <w:t>оголошеного рішенням Комісії від 14 вересня 2023 року № 94/зп-23 (зі змінами).</w:t>
      </w:r>
    </w:p>
    <w:p w:rsidR="009A6EAC" w:rsidRPr="006A0CBB" w:rsidRDefault="009A6EAC" w:rsidP="009A6EAC">
      <w:pPr>
        <w:spacing w:after="0" w:line="240" w:lineRule="auto"/>
        <w:ind w:firstLine="709"/>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A6EAC" w:rsidRPr="006A0CBB" w:rsidRDefault="009A6EAC" w:rsidP="009A6EAC">
      <w:pPr>
        <w:spacing w:after="0" w:line="240" w:lineRule="auto"/>
        <w:ind w:firstLine="709"/>
        <w:jc w:val="both"/>
        <w:rPr>
          <w:rFonts w:ascii="Times New Roman" w:eastAsia="Times New Roman" w:hAnsi="Times New Roman" w:cs="Times New Roman"/>
          <w:color w:val="1D1D1B"/>
          <w:sz w:val="24"/>
          <w:szCs w:val="24"/>
          <w:lang w:eastAsia="uk-UA"/>
        </w:rPr>
      </w:pPr>
      <w:r w:rsidRPr="006A0CBB">
        <w:rPr>
          <w:rFonts w:ascii="Times New Roman" w:eastAsia="Times New Roman" w:hAnsi="Times New Roman" w:cs="Times New Roman"/>
          <w:color w:val="000000"/>
          <w:sz w:val="24"/>
          <w:szCs w:val="24"/>
          <w:lang w:eastAsia="uk-UA"/>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6C3D09">
        <w:rPr>
          <w:rFonts w:ascii="Times New Roman" w:eastAsia="Times New Roman" w:hAnsi="Times New Roman" w:cs="Times New Roman"/>
          <w:color w:val="000000"/>
          <w:sz w:val="24"/>
          <w:szCs w:val="24"/>
          <w:lang w:eastAsia="uk-UA"/>
        </w:rPr>
        <w:t xml:space="preserve">                               </w:t>
      </w:r>
      <w:r w:rsidRPr="006A0CBB">
        <w:rPr>
          <w:rFonts w:ascii="Times New Roman" w:eastAsia="Times New Roman" w:hAnsi="Times New Roman" w:cs="Times New Roman"/>
          <w:color w:val="000000"/>
          <w:sz w:val="24"/>
          <w:szCs w:val="24"/>
          <w:lang w:eastAsia="uk-UA"/>
        </w:rPr>
        <w:t>№ 94/зп-23, від 23 листопада 2023 року № 145/зп-23.</w:t>
      </w:r>
    </w:p>
    <w:p w:rsidR="009A6EAC" w:rsidRPr="006A0CBB" w:rsidRDefault="009A6EAC" w:rsidP="009A6EAC">
      <w:pPr>
        <w:spacing w:after="0" w:line="240" w:lineRule="auto"/>
        <w:ind w:firstLine="709"/>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color w:val="000000"/>
          <w:sz w:val="24"/>
          <w:szCs w:val="24"/>
          <w:lang w:eastAsia="uk-UA"/>
        </w:rPr>
        <w:t xml:space="preserve">З огляду на зазначене </w:t>
      </w:r>
      <w:r w:rsidR="00FA138C" w:rsidRPr="006A0CBB">
        <w:rPr>
          <w:rFonts w:ascii="Times New Roman" w:eastAsia="Times New Roman" w:hAnsi="Times New Roman" w:cs="Times New Roman"/>
          <w:color w:val="000000"/>
          <w:sz w:val="24"/>
          <w:szCs w:val="24"/>
          <w:lang w:eastAsia="uk-UA"/>
        </w:rPr>
        <w:t>Глубоченко С.М.</w:t>
      </w:r>
      <w:r w:rsidRPr="006A0CBB">
        <w:rPr>
          <w:rFonts w:ascii="Times New Roman" w:eastAsia="Times New Roman" w:hAnsi="Times New Roman" w:cs="Times New Roman"/>
          <w:color w:val="000000"/>
          <w:sz w:val="24"/>
          <w:szCs w:val="24"/>
          <w:lang w:eastAsia="uk-UA"/>
        </w:rPr>
        <w:t xml:space="preserve"> отрима</w:t>
      </w:r>
      <w:r w:rsidR="00FA138C" w:rsidRPr="006A0CBB">
        <w:rPr>
          <w:rFonts w:ascii="Times New Roman" w:eastAsia="Times New Roman" w:hAnsi="Times New Roman" w:cs="Times New Roman"/>
          <w:color w:val="000000"/>
          <w:sz w:val="24"/>
          <w:szCs w:val="24"/>
          <w:lang w:eastAsia="uk-UA"/>
        </w:rPr>
        <w:t>в</w:t>
      </w:r>
      <w:r w:rsidRPr="006A0CBB">
        <w:rPr>
          <w:rFonts w:ascii="Times New Roman" w:eastAsia="Times New Roman" w:hAnsi="Times New Roman" w:cs="Times New Roman"/>
          <w:color w:val="000000"/>
          <w:sz w:val="24"/>
          <w:szCs w:val="24"/>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1) когнітивні здібності </w:t>
      </w:r>
      <w:r w:rsidR="00FA138C" w:rsidRPr="006A0CBB">
        <w:rPr>
          <w:rFonts w:ascii="Times New Roman" w:eastAsia="Times New Roman" w:hAnsi="Times New Roman" w:cs="Times New Roman"/>
          <w:sz w:val="24"/>
          <w:szCs w:val="24"/>
          <w:lang w:eastAsia="uk-UA"/>
        </w:rPr>
        <w:t>41,8</w:t>
      </w:r>
      <w:r w:rsidRPr="006A0CBB">
        <w:rPr>
          <w:rFonts w:ascii="Times New Roman" w:eastAsia="Times New Roman" w:hAnsi="Times New Roman" w:cs="Times New Roman"/>
          <w:sz w:val="24"/>
          <w:szCs w:val="24"/>
          <w:lang w:eastAsia="uk-UA"/>
        </w:rPr>
        <w:t xml:space="preserve"> </w:t>
      </w:r>
      <w:r w:rsidRPr="006A0CBB">
        <w:rPr>
          <w:rFonts w:ascii="Times New Roman" w:eastAsia="Times New Roman" w:hAnsi="Times New Roman" w:cs="Times New Roman"/>
          <w:color w:val="000000"/>
          <w:sz w:val="24"/>
          <w:szCs w:val="24"/>
          <w:lang w:eastAsia="uk-UA"/>
        </w:rPr>
        <w:t xml:space="preserve">бала; 2) знання історії української державності 40 балів; 3) знання у сфері права та зі спеціалізації суду </w:t>
      </w:r>
      <w:r w:rsidR="00FA138C" w:rsidRPr="006A0CBB">
        <w:rPr>
          <w:rFonts w:ascii="Times New Roman" w:eastAsia="Times New Roman" w:hAnsi="Times New Roman" w:cs="Times New Roman"/>
          <w:sz w:val="24"/>
          <w:szCs w:val="24"/>
          <w:lang w:eastAsia="uk-UA"/>
        </w:rPr>
        <w:t>138</w:t>
      </w:r>
      <w:r w:rsidRPr="006A0CBB">
        <w:rPr>
          <w:rFonts w:ascii="Times New Roman" w:eastAsia="Times New Roman" w:hAnsi="Times New Roman" w:cs="Times New Roman"/>
          <w:sz w:val="24"/>
          <w:szCs w:val="24"/>
          <w:lang w:eastAsia="uk-UA"/>
        </w:rPr>
        <w:t xml:space="preserve"> </w:t>
      </w:r>
      <w:r w:rsidRPr="006A0CBB">
        <w:rPr>
          <w:rFonts w:ascii="Times New Roman" w:eastAsia="Times New Roman" w:hAnsi="Times New Roman" w:cs="Times New Roman"/>
          <w:color w:val="000000"/>
          <w:sz w:val="24"/>
          <w:szCs w:val="24"/>
          <w:lang w:eastAsia="uk-UA"/>
        </w:rPr>
        <w:t>бал</w:t>
      </w:r>
      <w:r w:rsidR="00EB67B4">
        <w:rPr>
          <w:rFonts w:ascii="Times New Roman" w:eastAsia="Times New Roman" w:hAnsi="Times New Roman" w:cs="Times New Roman"/>
          <w:color w:val="000000"/>
          <w:sz w:val="24"/>
          <w:szCs w:val="24"/>
          <w:lang w:eastAsia="uk-UA"/>
        </w:rPr>
        <w:t>ів</w:t>
      </w:r>
      <w:r w:rsidRPr="006A0CBB">
        <w:rPr>
          <w:rFonts w:ascii="Times New Roman" w:eastAsia="Times New Roman" w:hAnsi="Times New Roman" w:cs="Times New Roman"/>
          <w:color w:val="000000"/>
          <w:sz w:val="24"/>
          <w:szCs w:val="24"/>
          <w:lang w:eastAsia="uk-UA"/>
        </w:rPr>
        <w:t xml:space="preserve">; 4) здатність практичного застосування знань у сфері права </w:t>
      </w:r>
      <w:r w:rsidR="00EB67B4">
        <w:rPr>
          <w:rFonts w:ascii="Times New Roman" w:eastAsia="Times New Roman" w:hAnsi="Times New Roman" w:cs="Times New Roman"/>
          <w:color w:val="000000"/>
          <w:sz w:val="24"/>
          <w:szCs w:val="24"/>
          <w:lang w:eastAsia="uk-UA"/>
        </w:rPr>
        <w:t>в</w:t>
      </w:r>
      <w:r w:rsidRPr="006A0CBB">
        <w:rPr>
          <w:rFonts w:ascii="Times New Roman" w:eastAsia="Times New Roman" w:hAnsi="Times New Roman" w:cs="Times New Roman"/>
          <w:color w:val="000000"/>
          <w:sz w:val="24"/>
          <w:szCs w:val="24"/>
          <w:lang w:eastAsia="uk-UA"/>
        </w:rPr>
        <w:t xml:space="preserve"> суді </w:t>
      </w:r>
      <w:r w:rsidRPr="006A0CBB">
        <w:rPr>
          <w:rFonts w:ascii="Times New Roman" w:eastAsia="Times New Roman" w:hAnsi="Times New Roman" w:cs="Times New Roman"/>
          <w:color w:val="000000"/>
          <w:sz w:val="24"/>
          <w:szCs w:val="24"/>
          <w:lang w:eastAsia="uk-UA"/>
        </w:rPr>
        <w:lastRenderedPageBreak/>
        <w:t xml:space="preserve">відповідного рівня та спеціалізації </w:t>
      </w:r>
      <w:r w:rsidR="00FA138C" w:rsidRPr="006A0CBB">
        <w:rPr>
          <w:rFonts w:ascii="Times New Roman" w:eastAsia="Times New Roman" w:hAnsi="Times New Roman" w:cs="Times New Roman"/>
          <w:color w:val="000000"/>
          <w:sz w:val="24"/>
          <w:szCs w:val="24"/>
          <w:lang w:eastAsia="uk-UA"/>
        </w:rPr>
        <w:t>124,5</w:t>
      </w:r>
      <w:r w:rsidRPr="006A0CBB">
        <w:rPr>
          <w:rFonts w:ascii="Times New Roman" w:eastAsia="Times New Roman" w:hAnsi="Times New Roman" w:cs="Times New Roman"/>
          <w:color w:val="000000"/>
          <w:sz w:val="24"/>
          <w:szCs w:val="24"/>
          <w:lang w:eastAsia="uk-UA"/>
        </w:rPr>
        <w:t xml:space="preserve"> бала. Загальний результат за критерієм професійної компетентності </w:t>
      </w:r>
      <w:r w:rsidR="00FA138C" w:rsidRPr="006A0CBB">
        <w:rPr>
          <w:rFonts w:ascii="Times New Roman" w:eastAsia="Times New Roman" w:hAnsi="Times New Roman" w:cs="Times New Roman"/>
          <w:color w:val="000000"/>
          <w:sz w:val="24"/>
          <w:szCs w:val="24"/>
          <w:lang w:eastAsia="uk-UA"/>
        </w:rPr>
        <w:t>344,3</w:t>
      </w:r>
      <w:r w:rsidRPr="006A0CBB">
        <w:rPr>
          <w:rFonts w:ascii="Times New Roman" w:eastAsia="Times New Roman" w:hAnsi="Times New Roman" w:cs="Times New Roman"/>
          <w:color w:val="000000"/>
          <w:sz w:val="24"/>
          <w:szCs w:val="24"/>
          <w:lang w:eastAsia="uk-UA"/>
        </w:rPr>
        <w:t xml:space="preserve"> бала.</w:t>
      </w:r>
    </w:p>
    <w:p w:rsidR="009A6EAC" w:rsidRPr="006A0CBB" w:rsidRDefault="009A6EAC" w:rsidP="009A6EAC">
      <w:pPr>
        <w:spacing w:after="0" w:line="240" w:lineRule="auto"/>
        <w:ind w:firstLine="709"/>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color w:val="000000"/>
          <w:sz w:val="24"/>
          <w:szCs w:val="24"/>
          <w:lang w:eastAsia="uk-UA"/>
        </w:rPr>
        <w:t xml:space="preserve">До Комісії </w:t>
      </w:r>
      <w:r w:rsidR="00FA138C" w:rsidRPr="006A0CBB">
        <w:rPr>
          <w:rFonts w:ascii="Times New Roman" w:eastAsia="Times New Roman" w:hAnsi="Times New Roman" w:cs="Times New Roman"/>
          <w:color w:val="000000"/>
          <w:sz w:val="24"/>
          <w:szCs w:val="24"/>
          <w:lang w:eastAsia="uk-UA"/>
        </w:rPr>
        <w:t>17</w:t>
      </w:r>
      <w:r w:rsidRPr="006A0CBB">
        <w:rPr>
          <w:rFonts w:ascii="Times New Roman" w:eastAsia="Times New Roman" w:hAnsi="Times New Roman" w:cs="Times New Roman"/>
          <w:color w:val="000000"/>
          <w:sz w:val="24"/>
          <w:szCs w:val="24"/>
          <w:lang w:eastAsia="uk-UA"/>
        </w:rPr>
        <w:t xml:space="preserve"> липня 2025 року надійшла заява </w:t>
      </w:r>
      <w:r w:rsidR="00FA138C" w:rsidRPr="006A0CBB">
        <w:rPr>
          <w:rFonts w:ascii="Times New Roman" w:eastAsia="Times New Roman" w:hAnsi="Times New Roman" w:cs="Times New Roman"/>
          <w:color w:val="000000"/>
          <w:sz w:val="24"/>
          <w:szCs w:val="24"/>
          <w:lang w:eastAsia="uk-UA"/>
        </w:rPr>
        <w:t>Глубоченка С.М.</w:t>
      </w:r>
      <w:r w:rsidRPr="006A0CBB">
        <w:rPr>
          <w:rFonts w:ascii="Times New Roman" w:eastAsia="Times New Roman" w:hAnsi="Times New Roman" w:cs="Times New Roman"/>
          <w:color w:val="000000"/>
          <w:sz w:val="24"/>
          <w:szCs w:val="24"/>
          <w:lang w:eastAsia="uk-UA"/>
        </w:rPr>
        <w:t xml:space="preserve"> про намір претендувати на посаду судді Миколаївського апеляційного суду.</w:t>
      </w:r>
    </w:p>
    <w:p w:rsidR="009A6EAC" w:rsidRPr="006A0CBB" w:rsidRDefault="009A6EAC" w:rsidP="009A6EAC">
      <w:pPr>
        <w:shd w:val="clear" w:color="auto" w:fill="FFFFFF"/>
        <w:tabs>
          <w:tab w:val="left" w:pos="426"/>
        </w:tabs>
        <w:spacing w:after="0" w:line="20" w:lineRule="atLeast"/>
        <w:ind w:firstLine="709"/>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w:t>
      </w:r>
      <w:r w:rsidR="006C3D09">
        <w:rPr>
          <w:rFonts w:ascii="Times New Roman" w:eastAsia="Times New Roman" w:hAnsi="Times New Roman" w:cs="Times New Roman"/>
          <w:sz w:val="24"/>
          <w:szCs w:val="24"/>
          <w:lang w:eastAsia="uk-UA"/>
        </w:rPr>
        <w:t xml:space="preserve">аїни у складі постійної                       колегії </w:t>
      </w:r>
      <w:r w:rsidRPr="006A0CBB">
        <w:rPr>
          <w:rFonts w:ascii="Times New Roman" w:eastAsia="Times New Roman" w:hAnsi="Times New Roman" w:cs="Times New Roman"/>
          <w:sz w:val="24"/>
          <w:szCs w:val="24"/>
          <w:lang w:eastAsia="uk-UA"/>
        </w:rPr>
        <w:t>№ 1.</w:t>
      </w:r>
    </w:p>
    <w:p w:rsidR="009A6EAC" w:rsidRPr="006A0CBB" w:rsidRDefault="009A6EAC" w:rsidP="009A6EAC">
      <w:pPr>
        <w:spacing w:after="0" w:line="240" w:lineRule="auto"/>
        <w:ind w:firstLine="709"/>
        <w:jc w:val="both"/>
        <w:rPr>
          <w:rFonts w:ascii="Times New Roman" w:eastAsia="Times New Roman" w:hAnsi="Times New Roman" w:cs="Times New Roman"/>
          <w:color w:val="000000"/>
          <w:sz w:val="24"/>
          <w:szCs w:val="24"/>
          <w:lang w:eastAsia="uk-UA"/>
        </w:rPr>
      </w:pPr>
      <w:r w:rsidRPr="006A0CBB">
        <w:rPr>
          <w:rFonts w:ascii="Times New Roman" w:eastAsia="Times New Roman" w:hAnsi="Times New Roman" w:cs="Times New Roman"/>
          <w:sz w:val="24"/>
          <w:szCs w:val="24"/>
          <w:lang w:eastAsia="uk-UA"/>
        </w:rPr>
        <w:t>Відповідно до протоколу повторного</w:t>
      </w:r>
      <w:r w:rsidR="006A0CBB" w:rsidRPr="006A0CBB">
        <w:rPr>
          <w:rFonts w:ascii="Times New Roman" w:eastAsia="Times New Roman" w:hAnsi="Times New Roman" w:cs="Times New Roman"/>
          <w:sz w:val="24"/>
          <w:szCs w:val="24"/>
          <w:lang w:eastAsia="uk-UA"/>
        </w:rPr>
        <w:t xml:space="preserve"> розподілу між членами Комісії </w:t>
      </w:r>
      <w:r w:rsidRPr="006A0CBB">
        <w:rPr>
          <w:rFonts w:ascii="Times New Roman" w:eastAsia="Times New Roman" w:hAnsi="Times New Roman" w:cs="Times New Roman"/>
          <w:sz w:val="24"/>
          <w:szCs w:val="24"/>
          <w:lang w:eastAsia="uk-UA"/>
        </w:rPr>
        <w:t xml:space="preserve">від </w:t>
      </w:r>
      <w:r w:rsidRPr="006A0CBB">
        <w:rPr>
          <w:rFonts w:ascii="Times New Roman" w:eastAsia="Times New Roman" w:hAnsi="Times New Roman" w:cs="Times New Roman"/>
          <w:sz w:val="24"/>
          <w:szCs w:val="24"/>
          <w:lang w:val="ru-RU" w:eastAsia="uk-UA"/>
        </w:rPr>
        <w:t>01 серпня</w:t>
      </w:r>
      <w:r w:rsidRPr="006A0CBB">
        <w:rPr>
          <w:rFonts w:ascii="Times New Roman" w:eastAsia="Times New Roman" w:hAnsi="Times New Roman" w:cs="Times New Roman"/>
          <w:sz w:val="24"/>
          <w:szCs w:val="24"/>
          <w:lang w:eastAsia="uk-UA"/>
        </w:rPr>
        <w:t xml:space="preserve"> 2025 року доповідачем за результатами розгляду матеріалів кандидата на посаду судді апеляційного загального суду </w:t>
      </w:r>
      <w:r w:rsidR="00FA138C" w:rsidRPr="006A0CBB">
        <w:rPr>
          <w:rFonts w:ascii="Times New Roman" w:eastAsia="Times New Roman" w:hAnsi="Times New Roman" w:cs="Times New Roman"/>
          <w:sz w:val="24"/>
          <w:szCs w:val="24"/>
          <w:lang w:eastAsia="uk-UA"/>
        </w:rPr>
        <w:t>Глубоченка С.М.</w:t>
      </w:r>
      <w:r w:rsidRPr="006A0CBB">
        <w:rPr>
          <w:rFonts w:ascii="Times New Roman" w:eastAsia="Times New Roman" w:hAnsi="Times New Roman" w:cs="Times New Roman"/>
          <w:sz w:val="24"/>
          <w:szCs w:val="24"/>
          <w:lang w:eastAsia="uk-UA"/>
        </w:rPr>
        <w:t xml:space="preserve"> визначено члена Комісії Шевчук Г.М.</w:t>
      </w:r>
    </w:p>
    <w:p w:rsidR="009A6EAC" w:rsidRPr="006A0CBB" w:rsidRDefault="009A6EAC" w:rsidP="009A6EAC">
      <w:pPr>
        <w:spacing w:after="0" w:line="240" w:lineRule="auto"/>
        <w:ind w:firstLine="709"/>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Комісією в межах повноважень та на виконання вимог статті 75 Закону,</w:t>
      </w:r>
      <w:r w:rsidR="006C3D09">
        <w:rPr>
          <w:rFonts w:ascii="Times New Roman" w:eastAsia="Times New Roman" w:hAnsi="Times New Roman" w:cs="Times New Roman"/>
          <w:sz w:val="24"/>
          <w:szCs w:val="24"/>
          <w:lang w:eastAsia="uk-UA"/>
        </w:rPr>
        <w:t xml:space="preserve"> </w:t>
      </w:r>
      <w:r w:rsidRPr="006A0CBB">
        <w:rPr>
          <w:rFonts w:ascii="Times New Roman" w:eastAsia="Times New Roman" w:hAnsi="Times New Roman" w:cs="Times New Roman"/>
          <w:sz w:val="24"/>
          <w:szCs w:val="24"/>
          <w:lang w:eastAsia="uk-UA"/>
        </w:rPr>
        <w:t>статей 56–58 Закону України «Про запобігання корупції» надіслано запити до уповноважених державних органів з метою перевірки відомостей стосовно відповідності кандидата вимогам, визначеним Законом, та достовірності поданих документів. Отримані відповіді від уповноважених державних органів (результати спеціальної перевірки) враховано при ухваленні рішення Комісії у складі колегії за результатами кваліфікаційного оцінювання.</w:t>
      </w:r>
    </w:p>
    <w:p w:rsidR="009A6EAC" w:rsidRPr="006A0CBB" w:rsidRDefault="009A6EAC" w:rsidP="009A6EAC">
      <w:pPr>
        <w:spacing w:after="0" w:line="240" w:lineRule="auto"/>
        <w:ind w:firstLine="709"/>
        <w:jc w:val="both"/>
        <w:rPr>
          <w:rFonts w:ascii="Times New Roman" w:eastAsia="Times New Roman" w:hAnsi="Times New Roman" w:cs="Times New Roman"/>
          <w:sz w:val="24"/>
          <w:szCs w:val="24"/>
          <w:lang w:eastAsia="uk-UA"/>
        </w:rPr>
      </w:pPr>
      <w:r w:rsidRPr="006A0CBB">
        <w:rPr>
          <w:rFonts w:ascii="Times New Roman" w:eastAsia="Times New Roman" w:hAnsi="Times New Roman"/>
          <w:sz w:val="24"/>
          <w:szCs w:val="24"/>
          <w:lang w:eastAsia="uk-UA"/>
        </w:rPr>
        <w:t>Комісія 06 серпня 2025 року звернулась до кандидатів на посаду судді апеляційного загального суду з листом № 21-6808/25,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w:t>
      </w:r>
    </w:p>
    <w:p w:rsidR="009A6EAC" w:rsidRPr="006A0CBB" w:rsidRDefault="009A6EAC" w:rsidP="009A6EAC">
      <w:pPr>
        <w:spacing w:after="0" w:line="240" w:lineRule="auto"/>
        <w:ind w:firstLine="709"/>
        <w:jc w:val="both"/>
        <w:rPr>
          <w:rFonts w:ascii="Times New Roman" w:eastAsia="Times New Roman" w:hAnsi="Times New Roman" w:cs="Times New Roman"/>
          <w:sz w:val="24"/>
          <w:szCs w:val="24"/>
          <w:lang w:eastAsia="uk-UA"/>
        </w:rPr>
      </w:pPr>
      <w:r w:rsidRPr="006A0CBB">
        <w:rPr>
          <w:rFonts w:ascii="Times New Roman" w:eastAsia="Times New Roman" w:hAnsi="Times New Roman"/>
          <w:sz w:val="24"/>
          <w:szCs w:val="24"/>
          <w:lang w:eastAsia="uk-UA"/>
        </w:rPr>
        <w:t xml:space="preserve">До Комісії 19 серпня 2025 року надійшли пояснення від </w:t>
      </w:r>
      <w:r w:rsidR="00FA138C" w:rsidRPr="006A0CBB">
        <w:rPr>
          <w:rFonts w:ascii="Times New Roman" w:eastAsia="Times New Roman" w:hAnsi="Times New Roman"/>
          <w:sz w:val="24"/>
          <w:szCs w:val="24"/>
          <w:lang w:eastAsia="uk-UA"/>
        </w:rPr>
        <w:t>Глубоченка С.М.</w:t>
      </w:r>
      <w:r w:rsidRPr="006A0CBB">
        <w:rPr>
          <w:rFonts w:ascii="Times New Roman" w:eastAsia="Times New Roman" w:hAnsi="Times New Roman"/>
          <w:sz w:val="24"/>
          <w:szCs w:val="24"/>
          <w:lang w:eastAsia="uk-UA"/>
        </w:rPr>
        <w:t xml:space="preserve"> Кандидат нада</w:t>
      </w:r>
      <w:r w:rsidR="00FA138C" w:rsidRPr="006A0CBB">
        <w:rPr>
          <w:rFonts w:ascii="Times New Roman" w:eastAsia="Times New Roman" w:hAnsi="Times New Roman"/>
          <w:sz w:val="24"/>
          <w:szCs w:val="24"/>
          <w:lang w:eastAsia="uk-UA"/>
        </w:rPr>
        <w:t>в</w:t>
      </w:r>
      <w:r w:rsidRPr="006A0CBB">
        <w:rPr>
          <w:rFonts w:ascii="Times New Roman" w:eastAsia="Times New Roman" w:hAnsi="Times New Roman"/>
          <w:sz w:val="24"/>
          <w:szCs w:val="24"/>
          <w:lang w:eastAsia="uk-UA"/>
        </w:rPr>
        <w:t xml:space="preserve"> інформацію, яка, на </w:t>
      </w:r>
      <w:r w:rsidR="00FA138C" w:rsidRPr="006A0CBB">
        <w:rPr>
          <w:rFonts w:ascii="Times New Roman" w:eastAsia="Times New Roman" w:hAnsi="Times New Roman"/>
          <w:sz w:val="24"/>
          <w:szCs w:val="24"/>
          <w:lang w:eastAsia="uk-UA"/>
        </w:rPr>
        <w:t xml:space="preserve">його </w:t>
      </w:r>
      <w:r w:rsidRPr="006A0CBB">
        <w:rPr>
          <w:rFonts w:ascii="Times New Roman" w:eastAsia="Times New Roman" w:hAnsi="Times New Roman"/>
          <w:sz w:val="24"/>
          <w:szCs w:val="24"/>
          <w:lang w:eastAsia="uk-UA"/>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9A6EAC" w:rsidRPr="006A0CBB" w:rsidRDefault="009A6EAC" w:rsidP="009A6EAC">
      <w:pPr>
        <w:tabs>
          <w:tab w:val="left" w:pos="567"/>
        </w:tabs>
        <w:spacing w:after="0" w:line="20" w:lineRule="atLeast"/>
        <w:ind w:firstLine="709"/>
        <w:jc w:val="both"/>
        <w:rPr>
          <w:rFonts w:ascii="Times New Roman" w:eastAsia="Times New Roman" w:hAnsi="Times New Roman" w:cs="Times New Roman"/>
          <w:sz w:val="24"/>
          <w:szCs w:val="24"/>
          <w:lang w:eastAsia="uk-UA"/>
        </w:rPr>
      </w:pPr>
      <w:r w:rsidRPr="006A0CBB">
        <w:rPr>
          <w:rFonts w:ascii="Times New Roman" w:eastAsia="Times New Roman" w:hAnsi="Times New Roman"/>
          <w:sz w:val="24"/>
          <w:szCs w:val="24"/>
          <w:lang w:eastAsia="uk-UA"/>
        </w:rPr>
        <w:t>До Комісії 2</w:t>
      </w:r>
      <w:r w:rsidR="00FA138C" w:rsidRPr="006A0CBB">
        <w:rPr>
          <w:rFonts w:ascii="Times New Roman" w:eastAsia="Times New Roman" w:hAnsi="Times New Roman"/>
          <w:sz w:val="24"/>
          <w:szCs w:val="24"/>
          <w:lang w:eastAsia="uk-UA"/>
        </w:rPr>
        <w:t>0</w:t>
      </w:r>
      <w:r w:rsidRPr="006A0CBB">
        <w:rPr>
          <w:rFonts w:ascii="Times New Roman" w:eastAsia="Times New Roman" w:hAnsi="Times New Roman"/>
          <w:sz w:val="24"/>
          <w:szCs w:val="24"/>
          <w:lang w:eastAsia="uk-UA"/>
        </w:rPr>
        <w:t xml:space="preserve"> січня 2026 року надійшов висновок Громадської ради доброчесності (далі – ГРД) про невідповідність кандидата на посаду судді апеляційного суду </w:t>
      </w:r>
      <w:r w:rsidR="006C3D09">
        <w:rPr>
          <w:rFonts w:ascii="Times New Roman" w:eastAsia="Times New Roman" w:hAnsi="Times New Roman"/>
          <w:sz w:val="24"/>
          <w:szCs w:val="24"/>
          <w:lang w:eastAsia="uk-UA"/>
        </w:rPr>
        <w:t xml:space="preserve">                              </w:t>
      </w:r>
      <w:r w:rsidR="00FA138C" w:rsidRPr="006A0CBB">
        <w:rPr>
          <w:rFonts w:ascii="Times New Roman" w:eastAsia="Times New Roman" w:hAnsi="Times New Roman"/>
          <w:sz w:val="24"/>
          <w:szCs w:val="24"/>
          <w:lang w:eastAsia="uk-UA"/>
        </w:rPr>
        <w:t>Глубоченка С.М.</w:t>
      </w:r>
      <w:r w:rsidRPr="006A0CBB">
        <w:rPr>
          <w:rFonts w:ascii="Times New Roman" w:eastAsia="Times New Roman" w:hAnsi="Times New Roman"/>
          <w:sz w:val="24"/>
          <w:szCs w:val="24"/>
          <w:lang w:eastAsia="uk-UA"/>
        </w:rPr>
        <w:t xml:space="preserve"> критеріям доброчесності та професійної етики.</w:t>
      </w:r>
    </w:p>
    <w:p w:rsidR="009A6EAC" w:rsidRPr="006A0CBB" w:rsidRDefault="009A6EAC" w:rsidP="009A6EAC">
      <w:pPr>
        <w:autoSpaceDE w:val="0"/>
        <w:autoSpaceDN w:val="0"/>
        <w:adjustRightInd w:val="0"/>
        <w:spacing w:after="0" w:line="240" w:lineRule="auto"/>
        <w:ind w:firstLine="567"/>
        <w:jc w:val="both"/>
        <w:rPr>
          <w:rFonts w:ascii="Times New Roman" w:hAnsi="Times New Roman" w:cs="Times New Roman"/>
          <w:sz w:val="24"/>
          <w:szCs w:val="24"/>
        </w:rPr>
      </w:pPr>
      <w:r w:rsidRPr="006A0CBB">
        <w:rPr>
          <w:rFonts w:ascii="Times New Roman" w:hAnsi="Times New Roman" w:cs="Times New Roman"/>
          <w:sz w:val="24"/>
          <w:szCs w:val="24"/>
        </w:rPr>
        <w:t xml:space="preserve">Крім того, ГРД надала Комісії інформацію, яка сама по собі не стала підставою для висновку, але потребувала пояснень </w:t>
      </w:r>
      <w:r w:rsidR="006E3308" w:rsidRPr="006A0CBB">
        <w:rPr>
          <w:rFonts w:ascii="Times New Roman" w:hAnsi="Times New Roman" w:cs="Times New Roman"/>
          <w:sz w:val="24"/>
          <w:szCs w:val="24"/>
        </w:rPr>
        <w:t>Глубоченка С.М.</w:t>
      </w:r>
    </w:p>
    <w:p w:rsidR="009A6EAC" w:rsidRPr="006A0CBB" w:rsidRDefault="006E3308" w:rsidP="009A6EAC">
      <w:pPr>
        <w:autoSpaceDE w:val="0"/>
        <w:autoSpaceDN w:val="0"/>
        <w:adjustRightInd w:val="0"/>
        <w:spacing w:after="0" w:line="240" w:lineRule="auto"/>
        <w:ind w:firstLine="567"/>
        <w:jc w:val="both"/>
        <w:rPr>
          <w:rFonts w:ascii="Times New Roman" w:hAnsi="Times New Roman" w:cs="Times New Roman"/>
          <w:sz w:val="24"/>
          <w:szCs w:val="24"/>
        </w:rPr>
      </w:pPr>
      <w:r w:rsidRPr="006A0CBB">
        <w:rPr>
          <w:rFonts w:ascii="Times New Roman" w:hAnsi="Times New Roman" w:cs="Times New Roman"/>
          <w:sz w:val="24"/>
          <w:szCs w:val="24"/>
        </w:rPr>
        <w:t>Глубоченком С.М.</w:t>
      </w:r>
      <w:r w:rsidR="009A6EAC" w:rsidRPr="006A0CBB">
        <w:rPr>
          <w:rFonts w:ascii="Times New Roman" w:hAnsi="Times New Roman" w:cs="Times New Roman"/>
          <w:sz w:val="24"/>
          <w:szCs w:val="24"/>
        </w:rPr>
        <w:t xml:space="preserve"> надано письмові </w:t>
      </w:r>
      <w:r w:rsidRPr="006A0CBB">
        <w:rPr>
          <w:rFonts w:ascii="Times New Roman" w:hAnsi="Times New Roman"/>
          <w:sz w:val="24"/>
          <w:szCs w:val="24"/>
        </w:rPr>
        <w:t xml:space="preserve">та додаткові </w:t>
      </w:r>
      <w:r w:rsidR="009A6EAC" w:rsidRPr="006A0CBB">
        <w:rPr>
          <w:rFonts w:ascii="Times New Roman" w:hAnsi="Times New Roman" w:cs="Times New Roman"/>
          <w:sz w:val="24"/>
          <w:szCs w:val="24"/>
        </w:rPr>
        <w:t>пояснення щодо доводів, зазначених у висновку ГРД, які підтримано під час співбесіди та пленарного засідання Комісії.</w:t>
      </w:r>
    </w:p>
    <w:p w:rsidR="009A6EAC" w:rsidRPr="006A0CBB" w:rsidRDefault="009A6EAC" w:rsidP="009A6EAC">
      <w:pPr>
        <w:autoSpaceDE w:val="0"/>
        <w:autoSpaceDN w:val="0"/>
        <w:adjustRightInd w:val="0"/>
        <w:spacing w:after="0" w:line="240" w:lineRule="auto"/>
        <w:ind w:firstLine="567"/>
        <w:jc w:val="both"/>
        <w:rPr>
          <w:rFonts w:ascii="Times New Roman" w:hAnsi="Times New Roman" w:cs="Times New Roman"/>
          <w:sz w:val="24"/>
          <w:szCs w:val="24"/>
        </w:rPr>
      </w:pPr>
      <w:r w:rsidRPr="006A0CBB">
        <w:rPr>
          <w:rFonts w:ascii="Times New Roman" w:eastAsia="Times New Roman" w:hAnsi="Times New Roman" w:cs="Times New Roman"/>
          <w:sz w:val="24"/>
          <w:szCs w:val="24"/>
          <w:lang w:eastAsia="uk-UA"/>
        </w:rPr>
        <w:t xml:space="preserve">Комісією у складі колегії проведено співбесіду з кандидатом </w:t>
      </w:r>
      <w:r w:rsidR="006E3308" w:rsidRPr="006A0CBB">
        <w:rPr>
          <w:rFonts w:ascii="Times New Roman" w:eastAsia="Times New Roman" w:hAnsi="Times New Roman" w:cs="Times New Roman"/>
          <w:sz w:val="24"/>
          <w:szCs w:val="24"/>
          <w:lang w:eastAsia="uk-UA"/>
        </w:rPr>
        <w:t>04 березня</w:t>
      </w:r>
      <w:r w:rsidRPr="006A0CBB">
        <w:rPr>
          <w:rFonts w:ascii="Times New Roman" w:eastAsia="Times New Roman" w:hAnsi="Times New Roman" w:cs="Times New Roman"/>
          <w:sz w:val="24"/>
          <w:szCs w:val="24"/>
          <w:lang w:eastAsia="uk-UA"/>
        </w:rPr>
        <w:t xml:space="preserve"> 2026 року.</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Під час співбесіди Комісією у складі колегії обговорено результати дослідження досьє, відповідність кандидата показникам критеріїв особистої і соціальної компетентності, а також критеріям доброчесності та професійної етики. Предметом детального обговорення і мотивованої оцінки Комісії у складі колегії стали також обставини, викладені у висновку ГРД, пояснення кандидата щодо пунктів цього висновку та інформації, наведеній у ньому.</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 xml:space="preserve">Рішенням Комісії у складі колегії від </w:t>
      </w:r>
      <w:r w:rsidR="006E3308" w:rsidRPr="006A0CBB">
        <w:rPr>
          <w:rFonts w:ascii="Times New Roman" w:eastAsia="Times New Roman" w:hAnsi="Times New Roman" w:cs="Times New Roman"/>
          <w:sz w:val="24"/>
          <w:szCs w:val="24"/>
          <w:lang w:eastAsia="uk-UA"/>
        </w:rPr>
        <w:t>04 березня</w:t>
      </w:r>
      <w:r w:rsidRPr="006A0CBB">
        <w:rPr>
          <w:rFonts w:ascii="Times New Roman" w:eastAsia="Times New Roman" w:hAnsi="Times New Roman" w:cs="Times New Roman"/>
          <w:sz w:val="24"/>
          <w:szCs w:val="24"/>
          <w:lang w:eastAsia="uk-UA"/>
        </w:rPr>
        <w:t xml:space="preserve"> 2026 року №</w:t>
      </w:r>
      <w:r w:rsidR="00475C52" w:rsidRPr="006A0CBB">
        <w:rPr>
          <w:rFonts w:ascii="Times New Roman" w:eastAsia="Times New Roman" w:hAnsi="Times New Roman" w:cs="Times New Roman"/>
          <w:sz w:val="24"/>
          <w:szCs w:val="24"/>
          <w:lang w:eastAsia="uk-UA"/>
        </w:rPr>
        <w:t xml:space="preserve"> 67</w:t>
      </w:r>
      <w:r w:rsidRPr="006A0CBB">
        <w:rPr>
          <w:rFonts w:ascii="Times New Roman" w:eastAsia="Times New Roman" w:hAnsi="Times New Roman" w:cs="Times New Roman"/>
          <w:sz w:val="24"/>
          <w:szCs w:val="24"/>
          <w:lang w:eastAsia="uk-UA"/>
        </w:rPr>
        <w:t xml:space="preserve">/ас-26 визначено, що за результатами кваліфікаційного оцінювання кандидат на посаду судді апеляційного загального суду </w:t>
      </w:r>
      <w:r w:rsidR="006E3308" w:rsidRPr="006A0CBB">
        <w:rPr>
          <w:rFonts w:ascii="Times New Roman" w:eastAsia="Times New Roman" w:hAnsi="Times New Roman" w:cs="Times New Roman"/>
          <w:sz w:val="24"/>
          <w:szCs w:val="24"/>
          <w:lang w:eastAsia="uk-UA"/>
        </w:rPr>
        <w:t>Глубоченко С.М.</w:t>
      </w:r>
      <w:r w:rsidRPr="006A0CBB">
        <w:rPr>
          <w:rFonts w:ascii="Times New Roman" w:eastAsia="Times New Roman" w:hAnsi="Times New Roman" w:cs="Times New Roman"/>
          <w:sz w:val="24"/>
          <w:szCs w:val="24"/>
          <w:lang w:eastAsia="uk-UA"/>
        </w:rPr>
        <w:t xml:space="preserve"> набра</w:t>
      </w:r>
      <w:r w:rsidR="006E3308" w:rsidRPr="006A0CBB">
        <w:rPr>
          <w:rFonts w:ascii="Times New Roman" w:eastAsia="Times New Roman" w:hAnsi="Times New Roman" w:cs="Times New Roman"/>
          <w:sz w:val="24"/>
          <w:szCs w:val="24"/>
          <w:lang w:eastAsia="uk-UA"/>
        </w:rPr>
        <w:t>в</w:t>
      </w:r>
      <w:r w:rsidRPr="006A0CBB">
        <w:rPr>
          <w:rFonts w:ascii="Times New Roman" w:eastAsia="Times New Roman" w:hAnsi="Times New Roman" w:cs="Times New Roman"/>
          <w:sz w:val="24"/>
          <w:szCs w:val="24"/>
          <w:lang w:eastAsia="uk-UA"/>
        </w:rPr>
        <w:t xml:space="preserve"> </w:t>
      </w:r>
      <w:r w:rsidR="006E3308" w:rsidRPr="006A0CBB">
        <w:rPr>
          <w:rFonts w:ascii="Times New Roman" w:eastAsia="Times New Roman" w:hAnsi="Times New Roman" w:cs="Times New Roman"/>
          <w:sz w:val="24"/>
          <w:szCs w:val="24"/>
          <w:lang w:eastAsia="uk-UA"/>
        </w:rPr>
        <w:t>701,29</w:t>
      </w:r>
      <w:r w:rsidRPr="006A0CBB">
        <w:rPr>
          <w:rFonts w:ascii="Times New Roman" w:eastAsia="Times New Roman" w:hAnsi="Times New Roman" w:cs="Times New Roman"/>
          <w:sz w:val="24"/>
          <w:szCs w:val="24"/>
          <w:lang w:eastAsia="uk-UA"/>
        </w:rPr>
        <w:t xml:space="preserve"> бала. Питання щодо здатності </w:t>
      </w:r>
      <w:r w:rsidR="006C3D09">
        <w:rPr>
          <w:rFonts w:ascii="Times New Roman" w:eastAsia="Times New Roman" w:hAnsi="Times New Roman" w:cs="Times New Roman"/>
          <w:sz w:val="24"/>
          <w:szCs w:val="24"/>
          <w:lang w:eastAsia="uk-UA"/>
        </w:rPr>
        <w:t xml:space="preserve">                                </w:t>
      </w:r>
      <w:r w:rsidR="006E3308" w:rsidRPr="006A0CBB">
        <w:rPr>
          <w:rFonts w:ascii="Times New Roman" w:eastAsia="Times New Roman" w:hAnsi="Times New Roman" w:cs="Times New Roman"/>
          <w:sz w:val="24"/>
          <w:szCs w:val="24"/>
          <w:lang w:eastAsia="uk-UA"/>
        </w:rPr>
        <w:t>Глубоченка С.М.</w:t>
      </w:r>
      <w:r w:rsidRPr="006A0CBB">
        <w:rPr>
          <w:rFonts w:ascii="Times New Roman" w:eastAsia="Times New Roman" w:hAnsi="Times New Roman" w:cs="Times New Roman"/>
          <w:sz w:val="24"/>
          <w:szCs w:val="24"/>
          <w:lang w:eastAsia="uk-UA"/>
        </w:rPr>
        <w:t xml:space="preserve"> здійснювати правосуддя в апеляційному загальному суді винесено на розгляд Вищої кваліфікаційної комісії суддів України у пленарному складі.</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Рішення Комісії у складі колегії мотивовано тим, що кандидат набра</w:t>
      </w:r>
      <w:r w:rsidR="006E3308" w:rsidRPr="006A0CBB">
        <w:rPr>
          <w:rFonts w:ascii="Times New Roman" w:eastAsia="Times New Roman" w:hAnsi="Times New Roman" w:cs="Times New Roman"/>
          <w:sz w:val="24"/>
          <w:szCs w:val="24"/>
          <w:lang w:eastAsia="uk-UA"/>
        </w:rPr>
        <w:t xml:space="preserve">в </w:t>
      </w:r>
      <w:r w:rsidRPr="006A0CBB">
        <w:rPr>
          <w:rFonts w:ascii="Times New Roman" w:eastAsia="Times New Roman" w:hAnsi="Times New Roman" w:cs="Times New Roman"/>
          <w:sz w:val="24"/>
          <w:szCs w:val="24"/>
          <w:lang w:eastAsia="uk-UA"/>
        </w:rPr>
        <w:t>необхідну кількість голосів за усіма критеріями, а саме:</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 за критерієм особистої компетентності – 44,33 бала із 50 можливих, що є вищим за 75% (37,5 бала) максимально можливого бала, тому кандидат відповідає цьому критерію;</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 xml:space="preserve">- за критерієм соціальної компетентності – </w:t>
      </w:r>
      <w:r w:rsidR="006E3308" w:rsidRPr="006A0CBB">
        <w:rPr>
          <w:rFonts w:ascii="Times New Roman" w:eastAsia="Times New Roman" w:hAnsi="Times New Roman" w:cs="Times New Roman"/>
          <w:sz w:val="24"/>
          <w:szCs w:val="24"/>
          <w:lang w:eastAsia="uk-UA"/>
        </w:rPr>
        <w:t>42,66</w:t>
      </w:r>
      <w:r w:rsidRPr="006A0CBB">
        <w:rPr>
          <w:rFonts w:ascii="Times New Roman" w:eastAsia="Times New Roman" w:hAnsi="Times New Roman" w:cs="Times New Roman"/>
          <w:sz w:val="24"/>
          <w:szCs w:val="24"/>
          <w:lang w:eastAsia="uk-UA"/>
        </w:rPr>
        <w:t xml:space="preserve"> бала із 50 можливих, що є вищим за 75% (37,5 бала) максимально можливого бала, тому кандидат відповідає цьому критерію;</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lastRenderedPageBreak/>
        <w:t>- за критеріями доброчесності та професійної етики – 2</w:t>
      </w:r>
      <w:r w:rsidR="006E3308" w:rsidRPr="006A0CBB">
        <w:rPr>
          <w:rFonts w:ascii="Times New Roman" w:eastAsia="Times New Roman" w:hAnsi="Times New Roman" w:cs="Times New Roman"/>
          <w:sz w:val="24"/>
          <w:szCs w:val="24"/>
          <w:lang w:eastAsia="uk-UA"/>
        </w:rPr>
        <w:t>70</w:t>
      </w:r>
      <w:r w:rsidRPr="006A0CBB">
        <w:rPr>
          <w:rFonts w:ascii="Times New Roman" w:eastAsia="Times New Roman" w:hAnsi="Times New Roman" w:cs="Times New Roman"/>
          <w:sz w:val="24"/>
          <w:szCs w:val="24"/>
          <w:lang w:eastAsia="uk-UA"/>
        </w:rPr>
        <w:t>,00 бала із 300 можливих, що є вищим за 75% (225 балів) максимально можливого бала, тому кандидат відповідає цим критеріям.</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b/>
          <w:bCs/>
          <w:sz w:val="24"/>
          <w:szCs w:val="24"/>
          <w:lang w:eastAsia="uk-UA"/>
        </w:rPr>
        <w:t>ІІI. Основні відомості про кандидата.</w:t>
      </w:r>
    </w:p>
    <w:p w:rsidR="009A6EAC" w:rsidRPr="006A0CBB" w:rsidRDefault="006E3308" w:rsidP="009A6EAC">
      <w:pPr>
        <w:spacing w:after="0" w:line="20" w:lineRule="atLeast"/>
        <w:ind w:firstLine="709"/>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Глубоченко С.М.</w:t>
      </w:r>
      <w:r w:rsidR="009A6EAC" w:rsidRPr="006A0CBB">
        <w:rPr>
          <w:rFonts w:ascii="Times New Roman" w:eastAsia="Times New Roman" w:hAnsi="Times New Roman" w:cs="Times New Roman"/>
          <w:sz w:val="24"/>
          <w:szCs w:val="24"/>
          <w:lang w:eastAsia="uk-UA"/>
        </w:rPr>
        <w:t xml:space="preserve"> </w:t>
      </w:r>
      <w:r w:rsidR="00486AD6">
        <w:rPr>
          <w:rFonts w:ascii="Times New Roman" w:eastAsia="Times New Roman" w:hAnsi="Times New Roman" w:cs="Times New Roman"/>
          <w:sz w:val="24"/>
          <w:szCs w:val="24"/>
          <w:lang w:eastAsia="uk-UA"/>
        </w:rPr>
        <w:t>____</w:t>
      </w:r>
      <w:r w:rsidR="009A6EAC" w:rsidRPr="006A0CBB">
        <w:rPr>
          <w:rFonts w:ascii="Times New Roman" w:eastAsia="Times New Roman" w:hAnsi="Times New Roman" w:cs="Times New Roman"/>
          <w:sz w:val="24"/>
          <w:szCs w:val="24"/>
          <w:lang w:eastAsia="uk-UA"/>
        </w:rPr>
        <w:t xml:space="preserve"> року народження, громадян</w:t>
      </w:r>
      <w:r w:rsidRPr="006A0CBB">
        <w:rPr>
          <w:rFonts w:ascii="Times New Roman" w:eastAsia="Times New Roman" w:hAnsi="Times New Roman" w:cs="Times New Roman"/>
          <w:sz w:val="24"/>
          <w:szCs w:val="24"/>
          <w:lang w:eastAsia="uk-UA"/>
        </w:rPr>
        <w:t xml:space="preserve">ин </w:t>
      </w:r>
      <w:r w:rsidR="009A6EAC" w:rsidRPr="006A0CBB">
        <w:rPr>
          <w:rFonts w:ascii="Times New Roman" w:eastAsia="Times New Roman" w:hAnsi="Times New Roman" w:cs="Times New Roman"/>
          <w:sz w:val="24"/>
          <w:szCs w:val="24"/>
          <w:lang w:eastAsia="uk-UA"/>
        </w:rPr>
        <w:t>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890953" w:rsidRPr="006A0CBB" w:rsidRDefault="00890953" w:rsidP="00890953">
      <w:pPr>
        <w:suppressAutoHyphens/>
        <w:spacing w:after="0" w:line="240" w:lineRule="auto"/>
        <w:ind w:firstLine="567"/>
        <w:jc w:val="both"/>
        <w:rPr>
          <w:rFonts w:ascii="Times New Roman" w:eastAsia="Calibri" w:hAnsi="Times New Roman" w:cs="Times New Roman"/>
          <w:color w:val="000000"/>
          <w:sz w:val="24"/>
          <w:szCs w:val="24"/>
          <w:shd w:val="clear" w:color="auto" w:fill="FFFFFF"/>
        </w:rPr>
      </w:pPr>
      <w:r w:rsidRPr="006A0CBB">
        <w:rPr>
          <w:rFonts w:ascii="Times New Roman" w:eastAsia="Calibri" w:hAnsi="Times New Roman" w:cs="Times New Roman"/>
          <w:sz w:val="24"/>
          <w:szCs w:val="24"/>
          <w:lang w:eastAsia="ar-SA"/>
        </w:rPr>
        <w:t xml:space="preserve">У 2006 році закінчив Одеську національну юридичну академію </w:t>
      </w:r>
      <w:r w:rsidRPr="006A0CBB">
        <w:rPr>
          <w:rFonts w:ascii="Times New Roman" w:eastAsia="Calibri" w:hAnsi="Times New Roman" w:cs="Times New Roman"/>
          <w:color w:val="000000"/>
          <w:sz w:val="24"/>
          <w:szCs w:val="24"/>
          <w:shd w:val="clear" w:color="auto" w:fill="FFFFFF"/>
        </w:rPr>
        <w:t>і отримав повну вищу освіту за спеціальністю «Правознавство» та здобув кваліфікац</w:t>
      </w:r>
      <w:r w:rsidR="00EB67B4">
        <w:rPr>
          <w:rFonts w:ascii="Times New Roman" w:eastAsia="Calibri" w:hAnsi="Times New Roman" w:cs="Times New Roman"/>
          <w:color w:val="000000"/>
          <w:sz w:val="24"/>
          <w:szCs w:val="24"/>
          <w:shd w:val="clear" w:color="auto" w:fill="FFFFFF"/>
        </w:rPr>
        <w:t xml:space="preserve">ію </w:t>
      </w:r>
      <w:r w:rsidRPr="006A0CBB">
        <w:rPr>
          <w:rFonts w:ascii="Times New Roman" w:eastAsia="Calibri" w:hAnsi="Times New Roman" w:cs="Times New Roman"/>
          <w:color w:val="000000"/>
          <w:sz w:val="24"/>
          <w:szCs w:val="24"/>
          <w:shd w:val="clear" w:color="auto" w:fill="FFFFFF"/>
        </w:rPr>
        <w:t>юрист</w:t>
      </w:r>
      <w:r w:rsidR="00EB67B4">
        <w:rPr>
          <w:rFonts w:ascii="Times New Roman" w:eastAsia="Calibri" w:hAnsi="Times New Roman" w:cs="Times New Roman"/>
          <w:color w:val="000000"/>
          <w:sz w:val="24"/>
          <w:szCs w:val="24"/>
          <w:shd w:val="clear" w:color="auto" w:fill="FFFFFF"/>
        </w:rPr>
        <w:t>а</w:t>
      </w:r>
      <w:r w:rsidRPr="006A0CBB">
        <w:rPr>
          <w:rFonts w:ascii="Times New Roman" w:eastAsia="Calibri" w:hAnsi="Times New Roman" w:cs="Times New Roman"/>
          <w:color w:val="000000"/>
          <w:sz w:val="24"/>
          <w:szCs w:val="24"/>
          <w:shd w:val="clear" w:color="auto" w:fill="FFFFFF"/>
        </w:rPr>
        <w:t>.</w:t>
      </w:r>
    </w:p>
    <w:p w:rsidR="00890953" w:rsidRPr="006A0CBB" w:rsidRDefault="00890953" w:rsidP="00890953">
      <w:pPr>
        <w:suppressAutoHyphens/>
        <w:spacing w:after="0" w:line="240" w:lineRule="auto"/>
        <w:ind w:firstLine="567"/>
        <w:jc w:val="both"/>
        <w:rPr>
          <w:rFonts w:ascii="Times New Roman" w:eastAsia="Calibri" w:hAnsi="Times New Roman" w:cs="Times New Roman"/>
          <w:sz w:val="24"/>
          <w:szCs w:val="24"/>
          <w:lang w:eastAsia="ar-SA"/>
        </w:rPr>
      </w:pPr>
      <w:r w:rsidRPr="006A0CBB">
        <w:rPr>
          <w:rFonts w:ascii="Times New Roman" w:eastAsia="Calibri" w:hAnsi="Times New Roman" w:cs="Times New Roman"/>
          <w:sz w:val="24"/>
          <w:szCs w:val="24"/>
          <w:lang w:eastAsia="ar-SA"/>
        </w:rPr>
        <w:t xml:space="preserve">У 2008 році закінчив Одеську національну юридичну академію </w:t>
      </w:r>
      <w:r w:rsidRPr="006A0CBB">
        <w:rPr>
          <w:rFonts w:ascii="Times New Roman" w:eastAsia="Calibri" w:hAnsi="Times New Roman" w:cs="Times New Roman"/>
          <w:color w:val="000000"/>
          <w:sz w:val="24"/>
          <w:szCs w:val="24"/>
          <w:shd w:val="clear" w:color="auto" w:fill="FFFFFF"/>
        </w:rPr>
        <w:t>і отримав повну вищу освіту за спеціальністю «Правознавство» та здобув кваліфікацію магістр</w:t>
      </w:r>
      <w:r w:rsidR="00EB67B4">
        <w:rPr>
          <w:rFonts w:ascii="Times New Roman" w:eastAsia="Calibri" w:hAnsi="Times New Roman" w:cs="Times New Roman"/>
          <w:color w:val="000000"/>
          <w:sz w:val="24"/>
          <w:szCs w:val="24"/>
          <w:shd w:val="clear" w:color="auto" w:fill="FFFFFF"/>
        </w:rPr>
        <w:t>а</w:t>
      </w:r>
      <w:r w:rsidRPr="006A0CBB">
        <w:rPr>
          <w:rFonts w:ascii="Times New Roman" w:eastAsia="Calibri" w:hAnsi="Times New Roman" w:cs="Times New Roman"/>
          <w:color w:val="000000"/>
          <w:sz w:val="24"/>
          <w:szCs w:val="24"/>
          <w:shd w:val="clear" w:color="auto" w:fill="FFFFFF"/>
        </w:rPr>
        <w:t xml:space="preserve"> права.</w:t>
      </w:r>
    </w:p>
    <w:p w:rsidR="00890953" w:rsidRPr="006A0CBB" w:rsidRDefault="00890953" w:rsidP="00890953">
      <w:pPr>
        <w:suppressAutoHyphens/>
        <w:spacing w:after="0" w:line="240" w:lineRule="auto"/>
        <w:ind w:firstLine="567"/>
        <w:jc w:val="both"/>
        <w:rPr>
          <w:rFonts w:ascii="Times New Roman" w:eastAsia="Calibri" w:hAnsi="Times New Roman" w:cs="Times New Roman"/>
          <w:sz w:val="24"/>
          <w:szCs w:val="24"/>
          <w:lang w:eastAsia="ar-SA"/>
        </w:rPr>
      </w:pPr>
      <w:r w:rsidRPr="006A0CBB">
        <w:rPr>
          <w:rFonts w:ascii="Times New Roman" w:eastAsia="Calibri" w:hAnsi="Times New Roman" w:cs="Times New Roman"/>
          <w:sz w:val="24"/>
          <w:szCs w:val="24"/>
          <w:lang w:eastAsia="ar-SA"/>
        </w:rPr>
        <w:t>У 2016 році Глубоченко С.М. захистив дисертацію на тему «Теорія та історія держави і права; історія політичних і правових вчень» та здобув науковий ступінь кандидата юридичних наук.</w:t>
      </w:r>
    </w:p>
    <w:p w:rsidR="00890953" w:rsidRPr="006A0CBB" w:rsidRDefault="00890953" w:rsidP="00890953">
      <w:pPr>
        <w:spacing w:after="0" w:line="20" w:lineRule="atLeast"/>
        <w:ind w:firstLine="567"/>
        <w:jc w:val="both"/>
        <w:rPr>
          <w:rFonts w:ascii="Times New Roman" w:eastAsia="Times New Roman" w:hAnsi="Times New Roman" w:cs="Times New Roman"/>
          <w:sz w:val="24"/>
          <w:szCs w:val="24"/>
          <w:lang w:eastAsia="uk-UA"/>
        </w:rPr>
      </w:pPr>
      <w:r w:rsidRPr="006A0CBB">
        <w:rPr>
          <w:rFonts w:ascii="Times New Roman" w:eastAsia="Calibri" w:hAnsi="Times New Roman" w:cs="Times New Roman"/>
          <w:sz w:val="24"/>
          <w:szCs w:val="24"/>
          <w:lang w:eastAsia="ar-SA"/>
        </w:rPr>
        <w:t>Вченого звання не має.</w:t>
      </w:r>
      <w:r w:rsidRPr="006A0CBB">
        <w:rPr>
          <w:rFonts w:ascii="Times New Roman" w:eastAsia="Times New Roman" w:hAnsi="Times New Roman" w:cs="Times New Roman"/>
          <w:sz w:val="24"/>
          <w:szCs w:val="24"/>
          <w:lang w:eastAsia="uk-UA"/>
        </w:rPr>
        <w:t xml:space="preserve"> </w:t>
      </w:r>
    </w:p>
    <w:p w:rsidR="00890953" w:rsidRPr="006A0CBB" w:rsidRDefault="00890953" w:rsidP="0089095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Указом Президента України від 22 січня 2010 року № 59/2010 призначений на посаду судді Маловисківського районного суду Кіровоградської області строком на п’ять років.</w:t>
      </w:r>
    </w:p>
    <w:p w:rsidR="00890953" w:rsidRPr="006A0CBB" w:rsidRDefault="00890953" w:rsidP="0089095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 xml:space="preserve">Присягу судді </w:t>
      </w:r>
      <w:r w:rsidRPr="006A0CBB">
        <w:rPr>
          <w:rFonts w:ascii="Times New Roman" w:eastAsia="Calibri" w:hAnsi="Times New Roman" w:cs="Times New Roman"/>
          <w:sz w:val="24"/>
          <w:szCs w:val="24"/>
        </w:rPr>
        <w:t xml:space="preserve">Глубоченко С.М. </w:t>
      </w:r>
      <w:r w:rsidRPr="006A0CBB">
        <w:rPr>
          <w:rFonts w:ascii="Times New Roman" w:eastAsia="Times New Roman" w:hAnsi="Times New Roman" w:cs="Times New Roman"/>
          <w:sz w:val="24"/>
          <w:szCs w:val="24"/>
          <w:lang w:eastAsia="uk-UA"/>
        </w:rPr>
        <w:t>склав 10 лютого 2010 року.</w:t>
      </w:r>
    </w:p>
    <w:p w:rsidR="00890953" w:rsidRPr="006A0CBB" w:rsidRDefault="00890953" w:rsidP="0089095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 xml:space="preserve">Указом Президента України від 21 вересня 2012 року № 557/2012 переведений на посаду судді Жовтневого районного суду Миколаївської області </w:t>
      </w:r>
      <w:r w:rsidR="00EB67B4">
        <w:rPr>
          <w:rFonts w:ascii="Times New Roman" w:eastAsia="Times New Roman" w:hAnsi="Times New Roman" w:cs="Times New Roman"/>
          <w:sz w:val="24"/>
          <w:szCs w:val="24"/>
          <w:lang w:eastAsia="uk-UA"/>
        </w:rPr>
        <w:t>в</w:t>
      </w:r>
      <w:r w:rsidRPr="006A0CBB">
        <w:rPr>
          <w:rFonts w:ascii="Times New Roman" w:eastAsia="Times New Roman" w:hAnsi="Times New Roman" w:cs="Times New Roman"/>
          <w:sz w:val="24"/>
          <w:szCs w:val="24"/>
          <w:lang w:eastAsia="uk-UA"/>
        </w:rPr>
        <w:t xml:space="preserve"> межах п’ятирічного строку.</w:t>
      </w:r>
    </w:p>
    <w:p w:rsidR="00890953" w:rsidRPr="006A0CBB" w:rsidRDefault="00890953" w:rsidP="0089095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Указом Президента України від 02 листопада 2017 року № 348/2017 призначений на посаду судді Жовтневого районного суду Миколаївської області.</w:t>
      </w:r>
    </w:p>
    <w:p w:rsidR="009A6EAC" w:rsidRPr="006A0CBB" w:rsidRDefault="00890953" w:rsidP="00890953">
      <w:pPr>
        <w:spacing w:after="0" w:line="20" w:lineRule="atLeast"/>
        <w:ind w:firstLine="567"/>
        <w:jc w:val="both"/>
        <w:rPr>
          <w:rFonts w:ascii="Times New Roman" w:eastAsia="Times New Roman" w:hAnsi="Times New Roman" w:cs="Times New Roman"/>
          <w:sz w:val="24"/>
          <w:szCs w:val="24"/>
          <w:lang w:eastAsia="uk-UA"/>
        </w:rPr>
      </w:pPr>
      <w:r w:rsidRPr="006A0CBB">
        <w:rPr>
          <w:rFonts w:ascii="Times New Roman" w:eastAsia="Calibri" w:hAnsi="Times New Roman" w:cs="Times New Roman"/>
          <w:sz w:val="24"/>
          <w:szCs w:val="24"/>
        </w:rPr>
        <w:t xml:space="preserve">Відповідно до Закону України </w:t>
      </w:r>
      <w:r w:rsidR="00EB67B4">
        <w:rPr>
          <w:rFonts w:ascii="Times New Roman" w:eastAsia="Calibri" w:hAnsi="Times New Roman" w:cs="Times New Roman"/>
          <w:sz w:val="24"/>
          <w:szCs w:val="24"/>
        </w:rPr>
        <w:t>«</w:t>
      </w:r>
      <w:r w:rsidRPr="006A0CBB">
        <w:rPr>
          <w:rFonts w:ascii="Times New Roman" w:eastAsia="Calibri" w:hAnsi="Times New Roman" w:cs="Times New Roman"/>
          <w:sz w:val="24"/>
          <w:szCs w:val="24"/>
        </w:rPr>
        <w:t>Про внесення змін до Закону України «Про судоустрій і статус суддів» щодо зміни найменування місцевих загальних судів</w:t>
      </w:r>
      <w:r w:rsidR="00EB67B4">
        <w:rPr>
          <w:rFonts w:ascii="Times New Roman" w:eastAsia="Calibri" w:hAnsi="Times New Roman" w:cs="Times New Roman"/>
          <w:sz w:val="24"/>
          <w:szCs w:val="24"/>
        </w:rPr>
        <w:t>»</w:t>
      </w:r>
      <w:r w:rsidRPr="006A0CBB">
        <w:rPr>
          <w:rFonts w:ascii="Times New Roman" w:eastAsia="Calibri" w:hAnsi="Times New Roman" w:cs="Times New Roman"/>
          <w:sz w:val="24"/>
          <w:szCs w:val="24"/>
        </w:rPr>
        <w:t xml:space="preserve"> </w:t>
      </w:r>
      <w:r w:rsidR="00EB67B4" w:rsidRPr="006A0CBB">
        <w:rPr>
          <w:rFonts w:ascii="Times New Roman" w:eastAsia="Calibri" w:hAnsi="Times New Roman" w:cs="Times New Roman"/>
          <w:sz w:val="24"/>
          <w:szCs w:val="24"/>
        </w:rPr>
        <w:t xml:space="preserve">№ 4273-ІХ </w:t>
      </w:r>
      <w:r w:rsidRPr="006A0CBB">
        <w:rPr>
          <w:rFonts w:ascii="Times New Roman" w:eastAsia="Calibri" w:hAnsi="Times New Roman" w:cs="Times New Roman"/>
          <w:sz w:val="24"/>
          <w:szCs w:val="24"/>
        </w:rPr>
        <w:t>від 26 лютого 2025 року Жовтневий районний суд Миколаївської області перейменовано на Вітовський районний суд Миколаївської області.</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uk-UA"/>
        </w:rPr>
      </w:pPr>
      <w:r w:rsidRPr="006A0CBB">
        <w:rPr>
          <w:rFonts w:ascii="Times New Roman" w:eastAsia="Times New Roman" w:hAnsi="Times New Roman" w:cs="Times New Roman"/>
          <w:b/>
          <w:bCs/>
          <w:color w:val="000000"/>
          <w:sz w:val="24"/>
          <w:szCs w:val="24"/>
          <w:lang w:eastAsia="uk-UA"/>
        </w:rPr>
        <w:t>І</w:t>
      </w:r>
      <w:r w:rsidRPr="006A0CBB">
        <w:rPr>
          <w:rFonts w:ascii="Times New Roman" w:eastAsia="Times New Roman" w:hAnsi="Times New Roman" w:cs="Times New Roman"/>
          <w:b/>
          <w:bCs/>
          <w:color w:val="000000"/>
          <w:sz w:val="24"/>
          <w:szCs w:val="24"/>
          <w:lang w:val="en-US" w:eastAsia="uk-UA"/>
        </w:rPr>
        <w:t>V</w:t>
      </w:r>
      <w:r w:rsidRPr="006A0CBB">
        <w:rPr>
          <w:rFonts w:ascii="Times New Roman" w:eastAsia="Times New Roman" w:hAnsi="Times New Roman" w:cs="Times New Roman"/>
          <w:b/>
          <w:bCs/>
          <w:color w:val="000000"/>
          <w:sz w:val="24"/>
          <w:szCs w:val="24"/>
          <w:lang w:eastAsia="uk-UA"/>
        </w:rPr>
        <w:t>. Розгляд Комісією у пленарному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професійної етики та доброчесності.</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 xml:space="preserve">Комісією у пленарному складі проведено співбесіду з кандидатом </w:t>
      </w:r>
      <w:r w:rsidR="00493181" w:rsidRPr="006A0CBB">
        <w:rPr>
          <w:rFonts w:ascii="Times New Roman" w:eastAsia="Times New Roman" w:hAnsi="Times New Roman" w:cs="Times New Roman"/>
          <w:sz w:val="24"/>
          <w:szCs w:val="24"/>
          <w:lang w:eastAsia="uk-UA"/>
        </w:rPr>
        <w:t>06 квітня</w:t>
      </w:r>
      <w:r w:rsidRPr="006A0CBB">
        <w:rPr>
          <w:rFonts w:ascii="Times New Roman" w:eastAsia="Times New Roman" w:hAnsi="Times New Roman" w:cs="Times New Roman"/>
          <w:sz w:val="24"/>
          <w:szCs w:val="24"/>
          <w:lang w:eastAsia="uk-UA"/>
        </w:rPr>
        <w:t xml:space="preserve"> 2026 року.</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sz w:val="24"/>
          <w:szCs w:val="24"/>
          <w:lang w:eastAsia="uk-UA"/>
        </w:rPr>
        <w:t xml:space="preserve">Дослідивши матеріали досьє кандидата на посаду судді апеляційного загального суду, інформацію, викладену у висновку ГРД, проаналізувавши письмові пояснення </w:t>
      </w:r>
      <w:r w:rsidR="006C3D09">
        <w:rPr>
          <w:rFonts w:ascii="Times New Roman" w:eastAsia="Times New Roman" w:hAnsi="Times New Roman" w:cs="Times New Roman"/>
          <w:sz w:val="24"/>
          <w:szCs w:val="24"/>
          <w:lang w:eastAsia="uk-UA"/>
        </w:rPr>
        <w:t xml:space="preserve">                      </w:t>
      </w:r>
      <w:r w:rsidR="00890953" w:rsidRPr="006A0CBB">
        <w:rPr>
          <w:rFonts w:ascii="Times New Roman" w:eastAsia="Times New Roman" w:hAnsi="Times New Roman" w:cs="Times New Roman"/>
          <w:sz w:val="24"/>
          <w:szCs w:val="24"/>
          <w:lang w:eastAsia="uk-UA"/>
        </w:rPr>
        <w:t>Глубоченка С.М.</w:t>
      </w:r>
      <w:r w:rsidRPr="006A0CBB">
        <w:rPr>
          <w:rFonts w:ascii="Times New Roman" w:eastAsia="Times New Roman" w:hAnsi="Times New Roman" w:cs="Times New Roman"/>
          <w:sz w:val="24"/>
          <w:szCs w:val="24"/>
          <w:lang w:eastAsia="uk-UA"/>
        </w:rPr>
        <w:t>, підтримані в засіданні, надані н</w:t>
      </w:r>
      <w:r w:rsidR="00890953" w:rsidRPr="006A0CBB">
        <w:rPr>
          <w:rFonts w:ascii="Times New Roman" w:eastAsia="Times New Roman" w:hAnsi="Times New Roman" w:cs="Times New Roman"/>
          <w:sz w:val="24"/>
          <w:szCs w:val="24"/>
          <w:lang w:eastAsia="uk-UA"/>
        </w:rPr>
        <w:t xml:space="preserve">им </w:t>
      </w:r>
      <w:r w:rsidRPr="006A0CBB">
        <w:rPr>
          <w:rFonts w:ascii="Times New Roman" w:eastAsia="Times New Roman" w:hAnsi="Times New Roman" w:cs="Times New Roman"/>
          <w:sz w:val="24"/>
          <w:szCs w:val="24"/>
          <w:lang w:eastAsia="uk-UA"/>
        </w:rPr>
        <w:t>документи на спростування обставин та інформації, викладених у висновку ГРД, Комісія у пленарному складі виходить з такого.</w:t>
      </w:r>
    </w:p>
    <w:p w:rsidR="00493181" w:rsidRPr="006A0CBB" w:rsidRDefault="00493181" w:rsidP="00475C52">
      <w:pPr>
        <w:spacing w:after="0" w:line="20" w:lineRule="atLeast"/>
        <w:ind w:firstLine="567"/>
        <w:jc w:val="both"/>
        <w:rPr>
          <w:rFonts w:ascii="Times New Roman" w:eastAsia="Calibri" w:hAnsi="Times New Roman" w:cs="Times New Roman"/>
          <w:sz w:val="24"/>
          <w:szCs w:val="24"/>
        </w:rPr>
      </w:pPr>
      <w:r w:rsidRPr="006A0CBB">
        <w:rPr>
          <w:rFonts w:ascii="Times New Roman" w:eastAsia="Calibri" w:hAnsi="Times New Roman" w:cs="Times New Roman"/>
          <w:sz w:val="24"/>
          <w:szCs w:val="24"/>
        </w:rPr>
        <w:t>У висновку ГРД зазнач</w:t>
      </w:r>
      <w:r w:rsidR="00475C52" w:rsidRPr="006A0CBB">
        <w:rPr>
          <w:rFonts w:ascii="Times New Roman" w:eastAsia="Calibri" w:hAnsi="Times New Roman" w:cs="Times New Roman"/>
          <w:sz w:val="24"/>
          <w:szCs w:val="24"/>
        </w:rPr>
        <w:t xml:space="preserve">ає, що </w:t>
      </w:r>
      <w:r w:rsidR="00475C52" w:rsidRPr="006A0CBB">
        <w:rPr>
          <w:rFonts w:ascii="Times New Roman" w:eastAsia="Calibri" w:hAnsi="Times New Roman" w:cs="Times New Roman"/>
          <w:sz w:val="24"/>
          <w:szCs w:val="24"/>
          <w:lang w:eastAsia="ar-SA"/>
        </w:rPr>
        <w:t>в</w:t>
      </w:r>
      <w:r w:rsidRPr="006A0CBB">
        <w:rPr>
          <w:rFonts w:ascii="Times New Roman" w:eastAsia="Calibri" w:hAnsi="Times New Roman" w:cs="Times New Roman"/>
          <w:sz w:val="24"/>
          <w:szCs w:val="24"/>
          <w:lang w:eastAsia="ar-SA"/>
        </w:rPr>
        <w:t xml:space="preserve">ідповідно до декларації особи, уповноваженої на виконання функцій держави або місцевого самоврядування, за 2019 рік Глубоченком С.М. отримано позику (грошові кошти </w:t>
      </w:r>
      <w:r w:rsidR="00EB67B4">
        <w:rPr>
          <w:rFonts w:ascii="Times New Roman" w:eastAsia="Calibri" w:hAnsi="Times New Roman" w:cs="Times New Roman"/>
          <w:sz w:val="24"/>
          <w:szCs w:val="24"/>
          <w:lang w:eastAsia="ar-SA"/>
        </w:rPr>
        <w:t>в</w:t>
      </w:r>
      <w:r w:rsidRPr="006A0CBB">
        <w:rPr>
          <w:rFonts w:ascii="Times New Roman" w:eastAsia="Calibri" w:hAnsi="Times New Roman" w:cs="Times New Roman"/>
          <w:sz w:val="24"/>
          <w:szCs w:val="24"/>
          <w:lang w:eastAsia="ar-SA"/>
        </w:rPr>
        <w:t xml:space="preserve"> розмірі 822 711,00 гривень) від </w:t>
      </w:r>
      <w:r w:rsidR="00641BA5">
        <w:rPr>
          <w:rFonts w:ascii="Times New Roman" w:eastAsia="Calibri" w:hAnsi="Times New Roman" w:cs="Times New Roman"/>
          <w:sz w:val="24"/>
          <w:szCs w:val="24"/>
          <w:lang w:eastAsia="ar-SA"/>
        </w:rPr>
        <w:t>ОСОБА_1</w:t>
      </w:r>
      <w:r w:rsidRPr="006A0CBB">
        <w:rPr>
          <w:rFonts w:ascii="Times New Roman" w:eastAsia="Calibri" w:hAnsi="Times New Roman" w:cs="Times New Roman"/>
          <w:sz w:val="24"/>
          <w:szCs w:val="24"/>
          <w:lang w:eastAsia="ar-SA"/>
        </w:rPr>
        <w:t>.</w:t>
      </w:r>
    </w:p>
    <w:p w:rsidR="00493181" w:rsidRPr="006A0CBB" w:rsidRDefault="00493181" w:rsidP="00493181">
      <w:pPr>
        <w:suppressAutoHyphens/>
        <w:spacing w:after="0" w:line="240" w:lineRule="auto"/>
        <w:ind w:firstLine="567"/>
        <w:jc w:val="both"/>
        <w:rPr>
          <w:rFonts w:ascii="Times New Roman" w:eastAsia="Calibri" w:hAnsi="Times New Roman" w:cs="Times New Roman"/>
          <w:sz w:val="24"/>
          <w:szCs w:val="24"/>
          <w:lang w:eastAsia="ar-SA"/>
        </w:rPr>
      </w:pPr>
      <w:r w:rsidRPr="006A0CBB">
        <w:rPr>
          <w:rFonts w:ascii="Times New Roman" w:eastAsia="Calibri" w:hAnsi="Times New Roman" w:cs="Times New Roman"/>
          <w:sz w:val="24"/>
          <w:szCs w:val="24"/>
          <w:lang w:eastAsia="ar-SA"/>
        </w:rPr>
        <w:t xml:space="preserve">На думку ГРД, надання </w:t>
      </w:r>
      <w:r w:rsidR="00641BA5">
        <w:rPr>
          <w:rFonts w:ascii="Times New Roman" w:eastAsia="Calibri" w:hAnsi="Times New Roman" w:cs="Times New Roman"/>
          <w:sz w:val="24"/>
          <w:szCs w:val="24"/>
          <w:lang w:eastAsia="ar-SA"/>
        </w:rPr>
        <w:t>ОСОБА_1</w:t>
      </w:r>
      <w:r w:rsidRPr="006A0CBB">
        <w:rPr>
          <w:rFonts w:ascii="Times New Roman" w:eastAsia="Calibri" w:hAnsi="Times New Roman" w:cs="Times New Roman"/>
          <w:sz w:val="24"/>
          <w:szCs w:val="24"/>
          <w:lang w:eastAsia="ar-SA"/>
        </w:rPr>
        <w:t xml:space="preserve"> кандидату</w:t>
      </w:r>
      <w:r w:rsidR="00EB67B4">
        <w:rPr>
          <w:rFonts w:ascii="Times New Roman" w:eastAsia="Calibri" w:hAnsi="Times New Roman" w:cs="Times New Roman"/>
          <w:sz w:val="24"/>
          <w:szCs w:val="24"/>
          <w:lang w:eastAsia="ar-SA"/>
        </w:rPr>
        <w:t>,</w:t>
      </w:r>
      <w:r w:rsidRPr="006A0CBB">
        <w:rPr>
          <w:rFonts w:ascii="Times New Roman" w:eastAsia="Calibri" w:hAnsi="Times New Roman" w:cs="Times New Roman"/>
          <w:sz w:val="24"/>
          <w:szCs w:val="24"/>
          <w:lang w:eastAsia="ar-SA"/>
        </w:rPr>
        <w:t xml:space="preserve"> який не є його близьким родичем значної суми грошових коштів без отримання будь-якої вигоди, може бути розцінено стороннім спо</w:t>
      </w:r>
      <w:r w:rsidR="00EB67B4">
        <w:rPr>
          <w:rFonts w:ascii="Times New Roman" w:eastAsia="Calibri" w:hAnsi="Times New Roman" w:cs="Times New Roman"/>
          <w:sz w:val="24"/>
          <w:szCs w:val="24"/>
          <w:lang w:eastAsia="ar-SA"/>
        </w:rPr>
        <w:t>стерігачем</w:t>
      </w:r>
      <w:r w:rsidRPr="006A0CBB">
        <w:rPr>
          <w:rFonts w:ascii="Times New Roman" w:eastAsia="Calibri" w:hAnsi="Times New Roman" w:cs="Times New Roman"/>
          <w:sz w:val="24"/>
          <w:szCs w:val="24"/>
          <w:lang w:eastAsia="ar-SA"/>
        </w:rPr>
        <w:t xml:space="preserve"> як надання прихованої фінансової вигоди (додаткового блага) у вигляді безоплатного користування значною сумою грошових коштів.</w:t>
      </w:r>
    </w:p>
    <w:p w:rsidR="00493181" w:rsidRPr="006A0CBB" w:rsidRDefault="00493181" w:rsidP="00493181">
      <w:pPr>
        <w:suppressAutoHyphens/>
        <w:spacing w:after="0" w:line="240" w:lineRule="auto"/>
        <w:ind w:firstLine="567"/>
        <w:jc w:val="both"/>
        <w:rPr>
          <w:rFonts w:ascii="Times New Roman" w:eastAsia="Calibri" w:hAnsi="Times New Roman" w:cs="Times New Roman"/>
          <w:sz w:val="24"/>
          <w:szCs w:val="24"/>
          <w:lang w:eastAsia="ar-SA"/>
        </w:rPr>
      </w:pPr>
      <w:r w:rsidRPr="006A0CBB">
        <w:rPr>
          <w:rFonts w:ascii="Times New Roman" w:eastAsia="Calibri" w:hAnsi="Times New Roman" w:cs="Times New Roman"/>
          <w:sz w:val="24"/>
          <w:szCs w:val="24"/>
          <w:lang w:eastAsia="ar-SA"/>
        </w:rPr>
        <w:lastRenderedPageBreak/>
        <w:t xml:space="preserve">Крім того, ГРД вважає, що є також необхідність в отриманні додаткових пояснень </w:t>
      </w:r>
      <w:r w:rsidR="00EB67B4">
        <w:rPr>
          <w:rFonts w:ascii="Times New Roman" w:eastAsia="Calibri" w:hAnsi="Times New Roman" w:cs="Times New Roman"/>
          <w:sz w:val="24"/>
          <w:szCs w:val="24"/>
          <w:lang w:eastAsia="ar-SA"/>
        </w:rPr>
        <w:t xml:space="preserve">                                       </w:t>
      </w:r>
      <w:r w:rsidRPr="006A0CBB">
        <w:rPr>
          <w:rFonts w:ascii="Times New Roman" w:eastAsia="Calibri" w:hAnsi="Times New Roman" w:cs="Times New Roman"/>
          <w:sz w:val="24"/>
          <w:szCs w:val="24"/>
          <w:lang w:eastAsia="ar-SA"/>
        </w:rPr>
        <w:t xml:space="preserve">від кандидата щодо джерел походження грошових коштів наданих кандидату </w:t>
      </w:r>
      <w:r w:rsidR="00EB67B4">
        <w:rPr>
          <w:rFonts w:ascii="Times New Roman" w:eastAsia="Calibri" w:hAnsi="Times New Roman" w:cs="Times New Roman"/>
          <w:sz w:val="24"/>
          <w:szCs w:val="24"/>
          <w:lang w:eastAsia="ar-SA"/>
        </w:rPr>
        <w:t>в</w:t>
      </w:r>
      <w:r w:rsidRPr="006A0CBB">
        <w:rPr>
          <w:rFonts w:ascii="Times New Roman" w:eastAsia="Calibri" w:hAnsi="Times New Roman" w:cs="Times New Roman"/>
          <w:sz w:val="24"/>
          <w:szCs w:val="24"/>
          <w:lang w:eastAsia="ar-SA"/>
        </w:rPr>
        <w:t xml:space="preserve"> позику</w:t>
      </w:r>
      <w:r w:rsidR="00EB67B4">
        <w:rPr>
          <w:rFonts w:ascii="Times New Roman" w:eastAsia="Calibri" w:hAnsi="Times New Roman" w:cs="Times New Roman"/>
          <w:sz w:val="24"/>
          <w:szCs w:val="24"/>
          <w:lang w:eastAsia="ar-SA"/>
        </w:rPr>
        <w:t xml:space="preserve"> </w:t>
      </w:r>
      <w:r w:rsidR="00743486">
        <w:rPr>
          <w:rFonts w:ascii="Times New Roman" w:eastAsia="Calibri" w:hAnsi="Times New Roman" w:cs="Times New Roman"/>
          <w:sz w:val="24"/>
          <w:szCs w:val="24"/>
          <w:lang w:eastAsia="ar-SA"/>
        </w:rPr>
        <w:t>ОСОБА_1</w:t>
      </w:r>
      <w:r w:rsidRPr="006A0CBB">
        <w:rPr>
          <w:rFonts w:ascii="Times New Roman" w:eastAsia="Calibri" w:hAnsi="Times New Roman" w:cs="Times New Roman"/>
          <w:sz w:val="24"/>
          <w:szCs w:val="24"/>
          <w:lang w:eastAsia="ar-SA"/>
        </w:rPr>
        <w:t>.</w:t>
      </w:r>
    </w:p>
    <w:p w:rsidR="00493181" w:rsidRPr="00EB67B4" w:rsidRDefault="00493181" w:rsidP="00493181">
      <w:pPr>
        <w:suppressAutoHyphens/>
        <w:spacing w:after="0" w:line="240" w:lineRule="auto"/>
        <w:ind w:firstLine="567"/>
        <w:jc w:val="both"/>
        <w:rPr>
          <w:rFonts w:ascii="Times New Roman" w:eastAsia="Calibri" w:hAnsi="Times New Roman" w:cs="Times New Roman"/>
          <w:sz w:val="24"/>
          <w:szCs w:val="24"/>
          <w:lang w:eastAsia="ar-SA"/>
        </w:rPr>
      </w:pPr>
      <w:r w:rsidRPr="006A0CBB">
        <w:rPr>
          <w:rFonts w:ascii="Times New Roman" w:eastAsia="Calibri" w:hAnsi="Times New Roman" w:cs="Times New Roman"/>
          <w:sz w:val="24"/>
          <w:szCs w:val="24"/>
          <w:lang w:eastAsia="ar-SA"/>
        </w:rPr>
        <w:t xml:space="preserve">Глубоченко С.М. пояснив, що </w:t>
      </w:r>
      <w:r w:rsidR="00EB67B4">
        <w:rPr>
          <w:rFonts w:ascii="Times New Roman" w:eastAsia="Calibri" w:hAnsi="Times New Roman" w:cs="Times New Roman"/>
          <w:sz w:val="24"/>
          <w:szCs w:val="24"/>
          <w:lang w:eastAsia="ar-SA"/>
        </w:rPr>
        <w:t>в січні 2019 року</w:t>
      </w:r>
      <w:r w:rsidRPr="006A0CBB">
        <w:rPr>
          <w:rFonts w:ascii="Times New Roman" w:eastAsia="Calibri" w:hAnsi="Times New Roman" w:cs="Times New Roman"/>
          <w:sz w:val="24"/>
          <w:szCs w:val="24"/>
          <w:lang w:eastAsia="ar-SA"/>
        </w:rPr>
        <w:t xml:space="preserve"> </w:t>
      </w:r>
      <w:r w:rsidR="00743486">
        <w:rPr>
          <w:rFonts w:ascii="Times New Roman" w:eastAsia="Calibri" w:hAnsi="Times New Roman" w:cs="Times New Roman"/>
          <w:sz w:val="24"/>
          <w:szCs w:val="24"/>
          <w:lang w:eastAsia="ar-SA"/>
        </w:rPr>
        <w:t>ОСОБА_1</w:t>
      </w:r>
      <w:r w:rsidRPr="006A0CBB">
        <w:rPr>
          <w:rFonts w:ascii="Times New Roman" w:eastAsia="Calibri" w:hAnsi="Times New Roman" w:cs="Times New Roman"/>
          <w:sz w:val="24"/>
          <w:szCs w:val="24"/>
          <w:lang w:eastAsia="ar-SA"/>
        </w:rPr>
        <w:t xml:space="preserve">, будучи близьким другом його сім’ї, знаючи, що вони з дружиною здійснюють будівництво індивідуального житлового будинку, запропонував позику </w:t>
      </w:r>
      <w:r w:rsidR="00EB67B4">
        <w:rPr>
          <w:rFonts w:ascii="Times New Roman" w:eastAsia="Calibri" w:hAnsi="Times New Roman" w:cs="Times New Roman"/>
          <w:sz w:val="24"/>
          <w:szCs w:val="24"/>
          <w:lang w:eastAsia="ar-SA"/>
        </w:rPr>
        <w:t xml:space="preserve">в </w:t>
      </w:r>
      <w:r w:rsidRPr="006A0CBB">
        <w:rPr>
          <w:rFonts w:ascii="Times New Roman" w:eastAsia="Calibri" w:hAnsi="Times New Roman" w:cs="Times New Roman"/>
          <w:sz w:val="24"/>
          <w:szCs w:val="24"/>
          <w:lang w:eastAsia="ar-SA"/>
        </w:rPr>
        <w:t>розмірі 30</w:t>
      </w:r>
      <w:r w:rsidRPr="006A0CBB">
        <w:rPr>
          <w:rFonts w:ascii="Times New Roman" w:eastAsia="Calibri" w:hAnsi="Times New Roman" w:cs="Times New Roman"/>
          <w:sz w:val="24"/>
          <w:szCs w:val="24"/>
          <w:lang w:val="ru-RU" w:eastAsia="ar-SA"/>
        </w:rPr>
        <w:t> </w:t>
      </w:r>
      <w:r w:rsidRPr="006A0CBB">
        <w:rPr>
          <w:rFonts w:ascii="Times New Roman" w:eastAsia="Calibri" w:hAnsi="Times New Roman" w:cs="Times New Roman"/>
          <w:sz w:val="24"/>
          <w:szCs w:val="24"/>
          <w:lang w:eastAsia="ar-SA"/>
        </w:rPr>
        <w:t>000 доларів США на п’ять років. Між ними 05 лютого 2019 року був укладений письмовий договір позики на суму 822</w:t>
      </w:r>
      <w:r w:rsidRPr="006A0CBB">
        <w:rPr>
          <w:rFonts w:ascii="Times New Roman" w:eastAsia="Calibri" w:hAnsi="Times New Roman" w:cs="Times New Roman"/>
          <w:sz w:val="24"/>
          <w:szCs w:val="24"/>
          <w:lang w:val="ru-RU" w:eastAsia="ar-SA"/>
        </w:rPr>
        <w:t> </w:t>
      </w:r>
      <w:r w:rsidRPr="006A0CBB">
        <w:rPr>
          <w:rFonts w:ascii="Times New Roman" w:eastAsia="Calibri" w:hAnsi="Times New Roman" w:cs="Times New Roman"/>
          <w:sz w:val="24"/>
          <w:szCs w:val="24"/>
          <w:lang w:eastAsia="ar-SA"/>
        </w:rPr>
        <w:t>711 гривень (еквівалент 30</w:t>
      </w:r>
      <w:r w:rsidRPr="006A0CBB">
        <w:rPr>
          <w:rFonts w:ascii="Times New Roman" w:eastAsia="Calibri" w:hAnsi="Times New Roman" w:cs="Times New Roman"/>
          <w:sz w:val="24"/>
          <w:szCs w:val="24"/>
          <w:lang w:val="ru-RU" w:eastAsia="ar-SA"/>
        </w:rPr>
        <w:t> </w:t>
      </w:r>
      <w:r w:rsidR="00EB67B4">
        <w:rPr>
          <w:rFonts w:ascii="Times New Roman" w:eastAsia="Calibri" w:hAnsi="Times New Roman" w:cs="Times New Roman"/>
          <w:sz w:val="24"/>
          <w:szCs w:val="24"/>
          <w:lang w:eastAsia="ar-SA"/>
        </w:rPr>
        <w:t>000 доларів США)</w:t>
      </w:r>
      <w:r w:rsidRPr="006A0CBB">
        <w:rPr>
          <w:rFonts w:ascii="Times New Roman" w:eastAsia="Calibri" w:hAnsi="Times New Roman" w:cs="Times New Roman"/>
          <w:sz w:val="24"/>
          <w:szCs w:val="24"/>
          <w:lang w:eastAsia="ar-SA"/>
        </w:rPr>
        <w:t xml:space="preserve"> з умовою повернення боргу до 31 грудня 2024 року без сплати відсотків за користування позикою. </w:t>
      </w:r>
      <w:r w:rsidRPr="00EB67B4">
        <w:rPr>
          <w:rFonts w:ascii="Times New Roman" w:eastAsia="Calibri" w:hAnsi="Times New Roman" w:cs="Times New Roman"/>
          <w:sz w:val="24"/>
          <w:szCs w:val="24"/>
          <w:lang w:eastAsia="ar-SA"/>
        </w:rPr>
        <w:t>Грошові кошти передано готівкою, про що складено розписку.</w:t>
      </w:r>
    </w:p>
    <w:p w:rsidR="00493181" w:rsidRPr="00EB67B4" w:rsidRDefault="00493181" w:rsidP="00493181">
      <w:pPr>
        <w:suppressAutoHyphens/>
        <w:spacing w:after="0" w:line="240" w:lineRule="auto"/>
        <w:ind w:firstLine="567"/>
        <w:jc w:val="both"/>
        <w:rPr>
          <w:rFonts w:ascii="Times New Roman" w:eastAsia="Calibri" w:hAnsi="Times New Roman" w:cs="Times New Roman"/>
          <w:sz w:val="24"/>
          <w:szCs w:val="24"/>
          <w:lang w:eastAsia="ar-SA"/>
        </w:rPr>
      </w:pPr>
      <w:r w:rsidRPr="00EB67B4">
        <w:rPr>
          <w:rFonts w:ascii="Times New Roman" w:eastAsia="Calibri" w:hAnsi="Times New Roman" w:cs="Times New Roman"/>
          <w:sz w:val="24"/>
          <w:szCs w:val="24"/>
          <w:lang w:eastAsia="ar-SA"/>
        </w:rPr>
        <w:t xml:space="preserve">Глубоченко С.М. наголосив на тому, що </w:t>
      </w:r>
      <w:r w:rsidR="00743486">
        <w:rPr>
          <w:rFonts w:ascii="Times New Roman" w:eastAsia="Calibri" w:hAnsi="Times New Roman" w:cs="Times New Roman"/>
          <w:sz w:val="24"/>
          <w:szCs w:val="24"/>
          <w:lang w:eastAsia="ar-SA"/>
        </w:rPr>
        <w:t>ОСОБА_1</w:t>
      </w:r>
      <w:r w:rsidRPr="00EB67B4">
        <w:rPr>
          <w:rFonts w:ascii="Times New Roman" w:eastAsia="Calibri" w:hAnsi="Times New Roman" w:cs="Times New Roman"/>
          <w:sz w:val="24"/>
          <w:szCs w:val="24"/>
          <w:lang w:eastAsia="ar-SA"/>
        </w:rPr>
        <w:t xml:space="preserve"> є його хрещеним батьком</w:t>
      </w:r>
      <w:r w:rsidR="00EB67B4" w:rsidRPr="00EB67B4">
        <w:rPr>
          <w:rFonts w:ascii="Times New Roman" w:eastAsia="Calibri" w:hAnsi="Times New Roman" w:cs="Times New Roman"/>
          <w:sz w:val="24"/>
          <w:szCs w:val="24"/>
          <w:lang w:eastAsia="ar-SA"/>
        </w:rPr>
        <w:t>,</w:t>
      </w:r>
      <w:r w:rsidRPr="00EB67B4">
        <w:rPr>
          <w:rFonts w:ascii="Times New Roman" w:eastAsia="Calibri" w:hAnsi="Times New Roman" w:cs="Times New Roman"/>
          <w:sz w:val="24"/>
          <w:szCs w:val="24"/>
          <w:lang w:eastAsia="ar-SA"/>
        </w:rPr>
        <w:t xml:space="preserve"> з яким вони підтримують постійний зв</w:t>
      </w:r>
      <w:r w:rsidRPr="006A0CBB">
        <w:rPr>
          <w:rFonts w:ascii="Times New Roman" w:eastAsia="Calibri" w:hAnsi="Times New Roman" w:cs="Times New Roman"/>
          <w:sz w:val="24"/>
          <w:szCs w:val="24"/>
          <w:lang w:eastAsia="ar-SA"/>
        </w:rPr>
        <w:t>’</w:t>
      </w:r>
      <w:r w:rsidRPr="00EB67B4">
        <w:rPr>
          <w:rFonts w:ascii="Times New Roman" w:eastAsia="Calibri" w:hAnsi="Times New Roman" w:cs="Times New Roman"/>
          <w:sz w:val="24"/>
          <w:szCs w:val="24"/>
          <w:lang w:eastAsia="ar-SA"/>
        </w:rPr>
        <w:t>язок.</w:t>
      </w:r>
    </w:p>
    <w:p w:rsidR="00493181" w:rsidRPr="006A0CBB" w:rsidRDefault="00EB67B4" w:rsidP="00493181">
      <w:pPr>
        <w:suppressAutoHyphens/>
        <w:spacing w:after="0" w:line="240" w:lineRule="auto"/>
        <w:ind w:firstLine="567"/>
        <w:jc w:val="both"/>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Стосовно</w:t>
      </w:r>
      <w:r w:rsidR="00493181" w:rsidRPr="006A0CBB">
        <w:rPr>
          <w:rFonts w:ascii="Times New Roman" w:eastAsia="Calibri" w:hAnsi="Times New Roman" w:cs="Times New Roman"/>
          <w:sz w:val="24"/>
          <w:szCs w:val="24"/>
          <w:lang w:val="ru-RU" w:eastAsia="ar-SA"/>
        </w:rPr>
        <w:t xml:space="preserve"> джерел походження коштів Глубоченко С.М. зазначив, що на час наданн</w:t>
      </w:r>
      <w:r>
        <w:rPr>
          <w:rFonts w:ascii="Times New Roman" w:eastAsia="Calibri" w:hAnsi="Times New Roman" w:cs="Times New Roman"/>
          <w:sz w:val="24"/>
          <w:szCs w:val="24"/>
          <w:lang w:val="ru-RU" w:eastAsia="ar-SA"/>
        </w:rPr>
        <w:t xml:space="preserve">я позики </w:t>
      </w:r>
      <w:r w:rsidR="00BB747A">
        <w:rPr>
          <w:rFonts w:ascii="Times New Roman" w:eastAsia="Calibri" w:hAnsi="Times New Roman" w:cs="Times New Roman"/>
          <w:sz w:val="24"/>
          <w:szCs w:val="24"/>
          <w:lang w:val="ru-RU" w:eastAsia="ar-SA"/>
        </w:rPr>
        <w:t>ОСОБА_1</w:t>
      </w:r>
      <w:r w:rsidR="00493181" w:rsidRPr="006A0CBB">
        <w:rPr>
          <w:rFonts w:ascii="Times New Roman" w:eastAsia="Calibri" w:hAnsi="Times New Roman" w:cs="Times New Roman"/>
          <w:sz w:val="24"/>
          <w:szCs w:val="24"/>
          <w:lang w:val="ru-RU" w:eastAsia="ar-SA"/>
        </w:rPr>
        <w:t xml:space="preserve"> </w:t>
      </w:r>
      <w:r>
        <w:rPr>
          <w:rFonts w:ascii="Times New Roman" w:eastAsia="Calibri" w:hAnsi="Times New Roman" w:cs="Times New Roman"/>
          <w:sz w:val="24"/>
          <w:szCs w:val="24"/>
          <w:lang w:val="ru-RU" w:eastAsia="ar-SA"/>
        </w:rPr>
        <w:t>був</w:t>
      </w:r>
      <w:r w:rsidR="00493181" w:rsidRPr="006A0CBB">
        <w:rPr>
          <w:rFonts w:ascii="Times New Roman" w:eastAsia="Calibri" w:hAnsi="Times New Roman" w:cs="Times New Roman"/>
          <w:sz w:val="24"/>
          <w:szCs w:val="24"/>
          <w:lang w:val="ru-RU" w:eastAsia="ar-SA"/>
        </w:rPr>
        <w:t xml:space="preserve"> власником сільськогосподарського товариства з обмеженою відповідальністю «Вікторія».</w:t>
      </w:r>
    </w:p>
    <w:p w:rsidR="00493181" w:rsidRPr="006A0CBB" w:rsidRDefault="00493181" w:rsidP="00493181">
      <w:pPr>
        <w:suppressAutoHyphens/>
        <w:spacing w:after="0" w:line="240" w:lineRule="auto"/>
        <w:ind w:firstLine="567"/>
        <w:jc w:val="both"/>
        <w:rPr>
          <w:rFonts w:ascii="Times New Roman" w:eastAsia="Calibri" w:hAnsi="Times New Roman" w:cs="Times New Roman"/>
          <w:sz w:val="24"/>
          <w:szCs w:val="24"/>
          <w:lang w:val="ru-RU" w:eastAsia="ar-SA"/>
        </w:rPr>
      </w:pPr>
      <w:r w:rsidRPr="006A0CBB">
        <w:rPr>
          <w:rFonts w:ascii="Times New Roman" w:eastAsia="Calibri" w:hAnsi="Times New Roman" w:cs="Times New Roman"/>
          <w:sz w:val="24"/>
          <w:szCs w:val="24"/>
          <w:lang w:val="ru-RU" w:eastAsia="ar-SA"/>
        </w:rPr>
        <w:t xml:space="preserve">Крім того, кандидат наголосив, що позика задекларована ним </w:t>
      </w:r>
      <w:r w:rsidR="00EB67B4">
        <w:rPr>
          <w:rFonts w:ascii="Times New Roman" w:eastAsia="Calibri" w:hAnsi="Times New Roman" w:cs="Times New Roman"/>
          <w:sz w:val="24"/>
          <w:szCs w:val="24"/>
          <w:lang w:val="ru-RU" w:eastAsia="ar-SA"/>
        </w:rPr>
        <w:t>у</w:t>
      </w:r>
      <w:r w:rsidRPr="006A0CBB">
        <w:rPr>
          <w:rFonts w:ascii="Times New Roman" w:eastAsia="Calibri" w:hAnsi="Times New Roman" w:cs="Times New Roman"/>
          <w:sz w:val="24"/>
          <w:szCs w:val="24"/>
          <w:lang w:val="ru-RU" w:eastAsia="ar-SA"/>
        </w:rPr>
        <w:t xml:space="preserve"> деклараціях особи, уповноваженої на виконання функцій держави або місцевого самоврядування, а кошти за договором виплачено в повному обсязі.</w:t>
      </w:r>
    </w:p>
    <w:p w:rsidR="00475C52" w:rsidRPr="006A0CBB" w:rsidRDefault="00EB67B4" w:rsidP="00475C52">
      <w:pPr>
        <w:suppressAutoHyphens/>
        <w:spacing w:after="0" w:line="240" w:lineRule="auto"/>
        <w:ind w:firstLine="567"/>
        <w:jc w:val="both"/>
        <w:rPr>
          <w:rFonts w:ascii="Times New Roman" w:eastAsia="Calibri" w:hAnsi="Times New Roman" w:cs="Times New Roman"/>
          <w:sz w:val="24"/>
          <w:szCs w:val="24"/>
          <w:lang w:val="ru-RU" w:eastAsia="ar-SA"/>
        </w:rPr>
      </w:pPr>
      <w:r>
        <w:rPr>
          <w:rFonts w:ascii="Times New Roman" w:eastAsia="Calibri" w:hAnsi="Times New Roman" w:cs="Times New Roman"/>
          <w:sz w:val="24"/>
          <w:szCs w:val="24"/>
          <w:shd w:val="clear" w:color="auto" w:fill="FFFFFF"/>
        </w:rPr>
        <w:t>У</w:t>
      </w:r>
      <w:r w:rsidR="007870FB" w:rsidRPr="006A0CBB">
        <w:rPr>
          <w:rFonts w:ascii="Times New Roman" w:eastAsia="Calibri" w:hAnsi="Times New Roman" w:cs="Times New Roman"/>
          <w:sz w:val="24"/>
          <w:szCs w:val="24"/>
          <w:shd w:val="clear" w:color="auto" w:fill="FFFFFF"/>
        </w:rPr>
        <w:t xml:space="preserve">раховуючи викладене Комісія у пленарному складі погоджується з висновками Комісії у складі колегії про відсутність </w:t>
      </w:r>
      <w:r w:rsidR="00493181" w:rsidRPr="006A0CBB">
        <w:rPr>
          <w:rFonts w:ascii="Times New Roman" w:eastAsia="Times New Roman" w:hAnsi="Times New Roman" w:cs="Times New Roman"/>
          <w:sz w:val="24"/>
          <w:szCs w:val="24"/>
          <w:lang w:eastAsia="uk-UA"/>
        </w:rPr>
        <w:t xml:space="preserve">об’єктивних даних, які б вказували на </w:t>
      </w:r>
      <w:r w:rsidR="00493181" w:rsidRPr="006A0CBB">
        <w:rPr>
          <w:rFonts w:ascii="Times New Roman" w:eastAsia="Calibri" w:hAnsi="Times New Roman" w:cs="Times New Roman"/>
          <w:sz w:val="24"/>
          <w:szCs w:val="24"/>
          <w:lang w:val="ru-RU" w:eastAsia="ar-SA"/>
        </w:rPr>
        <w:t>незаконність джерел походження прав на об</w:t>
      </w:r>
      <w:r w:rsidR="00493181" w:rsidRPr="006A0CBB">
        <w:rPr>
          <w:rFonts w:ascii="Times New Roman" w:eastAsia="Calibri" w:hAnsi="Times New Roman" w:cs="Times New Roman"/>
          <w:sz w:val="24"/>
          <w:szCs w:val="24"/>
          <w:lang w:eastAsia="ar-SA"/>
        </w:rPr>
        <w:t>’</w:t>
      </w:r>
      <w:r w:rsidR="00493181" w:rsidRPr="006A0CBB">
        <w:rPr>
          <w:rFonts w:ascii="Times New Roman" w:eastAsia="Calibri" w:hAnsi="Times New Roman" w:cs="Times New Roman"/>
          <w:sz w:val="24"/>
          <w:szCs w:val="24"/>
          <w:lang w:val="ru-RU" w:eastAsia="ar-SA"/>
        </w:rPr>
        <w:t>єкти цивільних прав</w:t>
      </w:r>
      <w:r w:rsidR="00493181" w:rsidRPr="006A0CBB">
        <w:rPr>
          <w:rFonts w:ascii="Times New Roman" w:eastAsia="Times New Roman" w:hAnsi="Times New Roman" w:cs="Times New Roman"/>
          <w:sz w:val="24"/>
          <w:szCs w:val="24"/>
          <w:lang w:eastAsia="uk-UA"/>
        </w:rPr>
        <w:t>,</w:t>
      </w:r>
      <w:r w:rsidR="00493181" w:rsidRPr="006A0CBB">
        <w:rPr>
          <w:rFonts w:ascii="Times New Roman" w:eastAsia="Calibri" w:hAnsi="Times New Roman" w:cs="Times New Roman"/>
          <w:sz w:val="24"/>
          <w:szCs w:val="24"/>
          <w:shd w:val="clear" w:color="auto" w:fill="FFFFFF"/>
        </w:rPr>
        <w:t xml:space="preserve"> </w:t>
      </w:r>
      <w:r w:rsidR="007870FB" w:rsidRPr="006A0CBB">
        <w:rPr>
          <w:rFonts w:ascii="Times New Roman" w:eastAsia="Calibri" w:hAnsi="Times New Roman" w:cs="Times New Roman"/>
          <w:sz w:val="24"/>
          <w:szCs w:val="24"/>
          <w:shd w:val="clear" w:color="auto" w:fill="FFFFFF"/>
        </w:rPr>
        <w:t>та</w:t>
      </w:r>
      <w:r w:rsidR="00493181" w:rsidRPr="006A0CBB">
        <w:rPr>
          <w:rFonts w:ascii="Times New Roman" w:eastAsia="Calibri" w:hAnsi="Times New Roman" w:cs="Times New Roman"/>
          <w:sz w:val="24"/>
          <w:szCs w:val="24"/>
          <w:shd w:val="clear" w:color="auto" w:fill="FFFFFF"/>
        </w:rPr>
        <w:t xml:space="preserve"> фактів, які б свідчили про порушення кандидатом</w:t>
      </w:r>
      <w:r w:rsidR="00475C52" w:rsidRPr="006A0CBB">
        <w:rPr>
          <w:rFonts w:ascii="Times New Roman" w:eastAsia="Calibri" w:hAnsi="Times New Roman" w:cs="Times New Roman"/>
          <w:sz w:val="24"/>
          <w:szCs w:val="24"/>
          <w:shd w:val="clear" w:color="auto" w:fill="FFFFFF"/>
        </w:rPr>
        <w:t xml:space="preserve"> </w:t>
      </w:r>
      <w:r w:rsidR="00493181" w:rsidRPr="006A0CBB">
        <w:rPr>
          <w:rFonts w:ascii="Times New Roman" w:eastAsia="Calibri" w:hAnsi="Times New Roman" w:cs="Times New Roman"/>
          <w:sz w:val="24"/>
          <w:szCs w:val="24"/>
          <w:shd w:val="clear" w:color="auto" w:fill="FFFFFF"/>
        </w:rPr>
        <w:t>Глубоченком С.М. критеріїв доброчесності та професійної етики.</w:t>
      </w:r>
    </w:p>
    <w:p w:rsidR="00493181" w:rsidRPr="006A0CBB" w:rsidRDefault="00493181" w:rsidP="00493181">
      <w:pPr>
        <w:suppressAutoHyphens/>
        <w:spacing w:after="0" w:line="240" w:lineRule="auto"/>
        <w:ind w:firstLine="567"/>
        <w:jc w:val="both"/>
        <w:rPr>
          <w:rFonts w:ascii="Times New Roman" w:eastAsia="Calibri" w:hAnsi="Times New Roman" w:cs="Times New Roman"/>
          <w:sz w:val="24"/>
          <w:szCs w:val="24"/>
          <w:lang w:val="ru-RU" w:eastAsia="ar-SA"/>
        </w:rPr>
      </w:pPr>
      <w:r w:rsidRPr="006A0CBB">
        <w:rPr>
          <w:rFonts w:ascii="Times New Roman" w:eastAsia="Calibri" w:hAnsi="Times New Roman" w:cs="Times New Roman"/>
          <w:sz w:val="24"/>
          <w:szCs w:val="24"/>
          <w:lang w:val="ru-RU" w:eastAsia="ar-SA"/>
        </w:rPr>
        <w:t>Також ГРД зазначає, що Глубоченко С.М. допускав поведінку, яка свідчить про недотримання ним старанності</w:t>
      </w:r>
      <w:r w:rsidR="00EB67B4">
        <w:rPr>
          <w:rFonts w:ascii="Times New Roman" w:eastAsia="Calibri" w:hAnsi="Times New Roman" w:cs="Times New Roman"/>
          <w:sz w:val="24"/>
          <w:szCs w:val="24"/>
          <w:lang w:val="ru-RU" w:eastAsia="ar-SA"/>
        </w:rPr>
        <w:t>,</w:t>
      </w:r>
      <w:r w:rsidRPr="006A0CBB">
        <w:rPr>
          <w:rFonts w:ascii="Times New Roman" w:eastAsia="Calibri" w:hAnsi="Times New Roman" w:cs="Times New Roman"/>
          <w:sz w:val="24"/>
          <w:szCs w:val="24"/>
          <w:lang w:val="ru-RU" w:eastAsia="ar-SA"/>
        </w:rPr>
        <w:t xml:space="preserve"> </w:t>
      </w:r>
      <w:r w:rsidR="00EB67B4">
        <w:rPr>
          <w:rFonts w:ascii="Times New Roman" w:eastAsia="Calibri" w:hAnsi="Times New Roman" w:cs="Times New Roman"/>
          <w:sz w:val="24"/>
          <w:szCs w:val="24"/>
          <w:lang w:val="ru-RU" w:eastAsia="ar-SA"/>
        </w:rPr>
        <w:t>У</w:t>
      </w:r>
      <w:r w:rsidRPr="006A0CBB">
        <w:rPr>
          <w:rFonts w:ascii="Times New Roman" w:eastAsia="Calibri" w:hAnsi="Times New Roman" w:cs="Times New Roman"/>
          <w:sz w:val="24"/>
          <w:szCs w:val="24"/>
          <w:lang w:val="ru-RU" w:eastAsia="ar-SA"/>
        </w:rPr>
        <w:t xml:space="preserve"> справах № 3-260/11, № 3-в-8/11, № 3-в-9/11,</w:t>
      </w:r>
      <w:r w:rsidR="006A0CBB" w:rsidRPr="006A0CBB">
        <w:rPr>
          <w:rFonts w:ascii="Times New Roman" w:eastAsia="Calibri" w:hAnsi="Times New Roman" w:cs="Times New Roman"/>
          <w:sz w:val="24"/>
          <w:szCs w:val="24"/>
          <w:lang w:val="ru-RU" w:eastAsia="ar-SA"/>
        </w:rPr>
        <w:t xml:space="preserve">                      </w:t>
      </w:r>
      <w:r w:rsidRPr="006A0CBB">
        <w:rPr>
          <w:rFonts w:ascii="Times New Roman" w:eastAsia="Calibri" w:hAnsi="Times New Roman" w:cs="Times New Roman"/>
          <w:sz w:val="24"/>
          <w:szCs w:val="24"/>
          <w:lang w:val="ru-RU" w:eastAsia="ar-SA"/>
        </w:rPr>
        <w:t xml:space="preserve"> № 3-в-3/11 закрив адміністративні провадження за статтею 130 Кодексу України про адміністративні правопоруше</w:t>
      </w:r>
      <w:r w:rsidR="00EB67B4">
        <w:rPr>
          <w:rFonts w:ascii="Times New Roman" w:eastAsia="Calibri" w:hAnsi="Times New Roman" w:cs="Times New Roman"/>
          <w:sz w:val="24"/>
          <w:szCs w:val="24"/>
          <w:lang w:val="ru-RU" w:eastAsia="ar-SA"/>
        </w:rPr>
        <w:t>ння (далі – КУпАП) у порушення норм законодавства</w:t>
      </w:r>
      <w:r w:rsidRPr="006A0CBB">
        <w:rPr>
          <w:rFonts w:ascii="Times New Roman" w:eastAsia="Calibri" w:hAnsi="Times New Roman" w:cs="Times New Roman"/>
          <w:sz w:val="24"/>
          <w:szCs w:val="24"/>
          <w:lang w:val="ru-RU" w:eastAsia="ar-SA"/>
        </w:rPr>
        <w:t xml:space="preserve"> з підстав спливу строків притягнення до адміністративної відповідальності, незважаючи на те, що предметом судового розгляду були подання уповноваженого органу про зміну невідбутого строку громадських робіт адміністративним арештом, подані у зв</w:t>
      </w:r>
      <w:r w:rsidRPr="006A0CBB">
        <w:rPr>
          <w:rFonts w:ascii="Times New Roman" w:eastAsia="Calibri" w:hAnsi="Times New Roman" w:cs="Times New Roman"/>
          <w:sz w:val="24"/>
          <w:szCs w:val="24"/>
          <w:lang w:eastAsia="ar-SA"/>
        </w:rPr>
        <w:t>’</w:t>
      </w:r>
      <w:r w:rsidRPr="006A0CBB">
        <w:rPr>
          <w:rFonts w:ascii="Times New Roman" w:eastAsia="Calibri" w:hAnsi="Times New Roman" w:cs="Times New Roman"/>
          <w:sz w:val="24"/>
          <w:szCs w:val="24"/>
          <w:lang w:val="ru-RU" w:eastAsia="ar-SA"/>
        </w:rPr>
        <w:t>язку з ухиленням осіб від відбування призначеного адміністративного стягнення.</w:t>
      </w:r>
    </w:p>
    <w:p w:rsidR="00493181" w:rsidRPr="006A0CBB" w:rsidRDefault="00493181" w:rsidP="00493181">
      <w:pPr>
        <w:suppressAutoHyphens/>
        <w:spacing w:after="0" w:line="240" w:lineRule="auto"/>
        <w:ind w:firstLine="567"/>
        <w:jc w:val="both"/>
        <w:rPr>
          <w:rFonts w:ascii="Times New Roman" w:eastAsia="Calibri" w:hAnsi="Times New Roman" w:cs="Times New Roman"/>
          <w:sz w:val="24"/>
          <w:szCs w:val="24"/>
          <w:lang w:val="ru-RU" w:eastAsia="ar-SA"/>
        </w:rPr>
      </w:pPr>
      <w:r w:rsidRPr="006A0CBB">
        <w:rPr>
          <w:rFonts w:ascii="Times New Roman" w:eastAsia="Calibri" w:hAnsi="Times New Roman" w:cs="Times New Roman"/>
          <w:sz w:val="24"/>
          <w:szCs w:val="24"/>
          <w:lang w:val="ru-RU" w:eastAsia="ar-SA"/>
        </w:rPr>
        <w:t xml:space="preserve">Глубоченко С.М. зазначив, що </w:t>
      </w:r>
      <w:r w:rsidRPr="006A0CBB">
        <w:rPr>
          <w:rFonts w:ascii="Times New Roman" w:hAnsi="Times New Roman" w:cs="Times New Roman"/>
          <w:sz w:val="24"/>
          <w:szCs w:val="24"/>
        </w:rPr>
        <w:t>у справі № 3-в-3/11 не ставилось питання про заміну стягнення.</w:t>
      </w:r>
      <w:r w:rsidRPr="006A0CBB">
        <w:rPr>
          <w:rFonts w:ascii="Times New Roman" w:eastAsia="Calibri" w:hAnsi="Times New Roman" w:cs="Times New Roman"/>
          <w:sz w:val="24"/>
          <w:szCs w:val="24"/>
          <w:lang w:val="ru-RU" w:eastAsia="ar-SA"/>
        </w:rPr>
        <w:t xml:space="preserve"> </w:t>
      </w:r>
      <w:r w:rsidR="00EB67B4">
        <w:rPr>
          <w:rFonts w:ascii="Times New Roman" w:hAnsi="Times New Roman" w:cs="Times New Roman"/>
          <w:sz w:val="24"/>
          <w:szCs w:val="24"/>
        </w:rPr>
        <w:t xml:space="preserve">У справах </w:t>
      </w:r>
      <w:r w:rsidRPr="006A0CBB">
        <w:rPr>
          <w:rFonts w:ascii="Times New Roman" w:hAnsi="Times New Roman" w:cs="Times New Roman"/>
          <w:sz w:val="24"/>
          <w:szCs w:val="24"/>
        </w:rPr>
        <w:t>№ 3-260/11, № 3-в-8/11, № 3-в-9/11 в постановах суду вказано про надходження подання відповідного органу про заміну невідбутого строку громадських робіт адміністративним арештом.</w:t>
      </w:r>
    </w:p>
    <w:p w:rsidR="00493181" w:rsidRPr="006A0CBB" w:rsidRDefault="00EB67B4" w:rsidP="0049318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w:t>
      </w:r>
      <w:r w:rsidR="00493181" w:rsidRPr="006A0CBB">
        <w:rPr>
          <w:rFonts w:ascii="Times New Roman" w:hAnsi="Times New Roman" w:cs="Times New Roman"/>
          <w:sz w:val="24"/>
          <w:szCs w:val="24"/>
        </w:rPr>
        <w:t>андидат зауважив, що мав незначний досвід діяльності професійн</w:t>
      </w:r>
      <w:r>
        <w:rPr>
          <w:rFonts w:ascii="Times New Roman" w:hAnsi="Times New Roman" w:cs="Times New Roman"/>
          <w:sz w:val="24"/>
          <w:szCs w:val="24"/>
        </w:rPr>
        <w:t>им</w:t>
      </w:r>
      <w:r w:rsidR="00493181" w:rsidRPr="006A0CBB">
        <w:rPr>
          <w:rFonts w:ascii="Times New Roman" w:hAnsi="Times New Roman" w:cs="Times New Roman"/>
          <w:sz w:val="24"/>
          <w:szCs w:val="24"/>
        </w:rPr>
        <w:t xml:space="preserve"> судд</w:t>
      </w:r>
      <w:r>
        <w:rPr>
          <w:rFonts w:ascii="Times New Roman" w:hAnsi="Times New Roman" w:cs="Times New Roman"/>
          <w:sz w:val="24"/>
          <w:szCs w:val="24"/>
        </w:rPr>
        <w:t>ею,</w:t>
      </w:r>
      <w:r w:rsidR="00493181" w:rsidRPr="006A0CBB">
        <w:rPr>
          <w:rFonts w:ascii="Times New Roman" w:hAnsi="Times New Roman" w:cs="Times New Roman"/>
          <w:sz w:val="24"/>
          <w:szCs w:val="24"/>
        </w:rPr>
        <w:t xml:space="preserve"> керувався судовою практикою, яка існувала в Маловисківському районному суді Кіровоградської області, за якою у разі надходження від Кримінально-виконавчої</w:t>
      </w:r>
      <w:r>
        <w:rPr>
          <w:rFonts w:ascii="Times New Roman" w:hAnsi="Times New Roman" w:cs="Times New Roman"/>
          <w:sz w:val="24"/>
          <w:szCs w:val="24"/>
        </w:rPr>
        <w:t xml:space="preserve"> інспекції подань з цих підстав</w:t>
      </w:r>
      <w:r w:rsidR="00493181" w:rsidRPr="006A0CBB">
        <w:rPr>
          <w:rFonts w:ascii="Times New Roman" w:hAnsi="Times New Roman" w:cs="Times New Roman"/>
          <w:sz w:val="24"/>
          <w:szCs w:val="24"/>
        </w:rPr>
        <w:t xml:space="preserve"> суд поновлював провадження та, за наявності підстав для застосування приписів статті 38 КУпАП, закривав провадження у справі.</w:t>
      </w:r>
    </w:p>
    <w:p w:rsidR="00493181" w:rsidRPr="006A0CBB" w:rsidRDefault="00EB67B4" w:rsidP="0049318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Також</w:t>
      </w:r>
      <w:r w:rsidR="00493181" w:rsidRPr="006A0CBB">
        <w:rPr>
          <w:rFonts w:ascii="Times New Roman" w:hAnsi="Times New Roman" w:cs="Times New Roman"/>
          <w:sz w:val="24"/>
          <w:szCs w:val="24"/>
        </w:rPr>
        <w:t xml:space="preserve"> Глубоченко С.М. зауважив, що зазначені обставини мали місце в 2011 році протягом незначного періоду часу. Встановивши невідповідність указаної практики законодавству, застосування такої практики ним було припинено.</w:t>
      </w:r>
    </w:p>
    <w:p w:rsidR="00493181" w:rsidRPr="006A0CBB" w:rsidRDefault="00DB6EA8" w:rsidP="00493181">
      <w:pPr>
        <w:suppressAutoHyphens/>
        <w:spacing w:after="0" w:line="240" w:lineRule="auto"/>
        <w:ind w:firstLine="567"/>
        <w:jc w:val="both"/>
        <w:rPr>
          <w:rFonts w:ascii="Times New Roman" w:eastAsia="Calibri" w:hAnsi="Times New Roman" w:cs="Times New Roman"/>
          <w:color w:val="000000"/>
          <w:sz w:val="24"/>
          <w:szCs w:val="24"/>
          <w:shd w:val="clear" w:color="auto" w:fill="FFFFFF"/>
        </w:rPr>
      </w:pPr>
      <w:r w:rsidRPr="006A0CBB">
        <w:rPr>
          <w:rFonts w:ascii="Times New Roman" w:eastAsia="Calibri" w:hAnsi="Times New Roman" w:cs="Times New Roman"/>
          <w:color w:val="000000"/>
          <w:sz w:val="24"/>
          <w:szCs w:val="24"/>
          <w:shd w:val="clear" w:color="auto" w:fill="FFFFFF"/>
        </w:rPr>
        <w:t>Комісія у пленарному складі по</w:t>
      </w:r>
      <w:r w:rsidR="00EB67B4">
        <w:rPr>
          <w:rFonts w:ascii="Times New Roman" w:eastAsia="Calibri" w:hAnsi="Times New Roman" w:cs="Times New Roman"/>
          <w:color w:val="000000"/>
          <w:sz w:val="24"/>
          <w:szCs w:val="24"/>
          <w:shd w:val="clear" w:color="auto" w:fill="FFFFFF"/>
        </w:rPr>
        <w:t>годжується з висновками Комісії</w:t>
      </w:r>
      <w:r w:rsidRPr="006A0CBB">
        <w:rPr>
          <w:rFonts w:ascii="Times New Roman" w:eastAsia="Calibri" w:hAnsi="Times New Roman" w:cs="Times New Roman"/>
          <w:color w:val="000000"/>
          <w:sz w:val="24"/>
          <w:szCs w:val="24"/>
          <w:shd w:val="clear" w:color="auto" w:fill="FFFFFF"/>
        </w:rPr>
        <w:t xml:space="preserve"> щодо обгрунтованості пояснень Глубоченка С.М. у відповідній частині</w:t>
      </w:r>
      <w:r w:rsidR="00493181" w:rsidRPr="006A0CBB">
        <w:rPr>
          <w:rFonts w:ascii="Times New Roman" w:eastAsia="Calibri" w:hAnsi="Times New Roman" w:cs="Times New Roman"/>
          <w:color w:val="000000"/>
          <w:sz w:val="24"/>
          <w:szCs w:val="24"/>
          <w:shd w:val="clear" w:color="auto" w:fill="FFFFFF"/>
        </w:rPr>
        <w:t>. Фактів, які б свідчили про порушення кандидатом критеріїв доброчесності та професійної етики й впливали б на їх оцінку із зазначених вище підстав, Комісією не встановлено.</w:t>
      </w:r>
    </w:p>
    <w:p w:rsidR="00493181" w:rsidRPr="006A0CBB" w:rsidRDefault="00DB6EA8" w:rsidP="00DB6EA8">
      <w:pPr>
        <w:suppressAutoHyphens/>
        <w:spacing w:after="0" w:line="240" w:lineRule="auto"/>
        <w:ind w:firstLine="567"/>
        <w:jc w:val="both"/>
        <w:rPr>
          <w:rFonts w:ascii="Times New Roman" w:eastAsia="Calibri" w:hAnsi="Times New Roman" w:cs="Times New Roman"/>
          <w:sz w:val="24"/>
          <w:szCs w:val="24"/>
          <w:lang w:val="ru-RU" w:eastAsia="ar-SA"/>
        </w:rPr>
      </w:pPr>
      <w:r w:rsidRPr="006A0CBB">
        <w:rPr>
          <w:rFonts w:ascii="Times New Roman" w:eastAsia="Calibri" w:hAnsi="Times New Roman" w:cs="Times New Roman"/>
          <w:sz w:val="24"/>
          <w:szCs w:val="24"/>
          <w:lang w:val="ru-RU" w:eastAsia="ar-SA"/>
        </w:rPr>
        <w:t>Також, н</w:t>
      </w:r>
      <w:r w:rsidR="00493181" w:rsidRPr="006A0CBB">
        <w:rPr>
          <w:rFonts w:ascii="Times New Roman" w:eastAsia="Calibri" w:hAnsi="Times New Roman" w:cs="Times New Roman"/>
          <w:sz w:val="24"/>
          <w:szCs w:val="24"/>
          <w:lang w:val="ru-RU" w:eastAsia="ar-SA"/>
        </w:rPr>
        <w:t>а думку ГРД, кандидат допустив академічну недоброчесніть.</w:t>
      </w:r>
    </w:p>
    <w:p w:rsidR="00493181" w:rsidRPr="006A0CBB" w:rsidRDefault="00C766FD" w:rsidP="0049318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493181" w:rsidRPr="006A0CBB">
        <w:rPr>
          <w:rFonts w:ascii="Times New Roman" w:hAnsi="Times New Roman" w:cs="Times New Roman"/>
          <w:sz w:val="24"/>
          <w:szCs w:val="24"/>
        </w:rPr>
        <w:t xml:space="preserve">становлено, що Глубоченко С.М. у 2015 році захистив дисертацію на тему: «Формування світогляду як запорука правового мислення суддів: теоретико-правове дослідження» за спеціальністю 12.00.01 «Теорія та історія держави і права; історія політичних і правових вчень» у Національному університеті «Одеська юридична академія» та здобув науковий ступінь кандидата юридичних наук. На підставі рішення Атестаційної </w:t>
      </w:r>
      <w:r w:rsidR="00493181" w:rsidRPr="006A0CBB">
        <w:rPr>
          <w:rFonts w:ascii="Times New Roman" w:hAnsi="Times New Roman" w:cs="Times New Roman"/>
          <w:sz w:val="24"/>
          <w:szCs w:val="24"/>
        </w:rPr>
        <w:lastRenderedPageBreak/>
        <w:t>колегії Міністерства освіти і науки України від 25 лютого 2016 року Глубоченко С.М. отримав диплом кандидата наук.</w:t>
      </w:r>
    </w:p>
    <w:p w:rsidR="00493181" w:rsidRPr="006A0CBB" w:rsidRDefault="00C766FD" w:rsidP="00493181">
      <w:pPr>
        <w:autoSpaceDE w:val="0"/>
        <w:autoSpaceDN w:val="0"/>
        <w:adjustRightInd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ГРД у</w:t>
      </w:r>
      <w:r w:rsidR="00493181" w:rsidRPr="006A0CBB">
        <w:rPr>
          <w:rFonts w:ascii="Times New Roman" w:hAnsi="Times New Roman" w:cs="Times New Roman"/>
          <w:sz w:val="24"/>
          <w:szCs w:val="24"/>
        </w:rPr>
        <w:t xml:space="preserve"> процесі аналізу наукової роботи Глубоченка С.М. ГРД виявлено, що дисертаційне дослідження містить текстові запозичення з раніше опублікованих досліджень інших науковців без зазначення</w:t>
      </w:r>
      <w:r w:rsidR="003D0810">
        <w:rPr>
          <w:rFonts w:ascii="Times New Roman" w:hAnsi="Times New Roman" w:cs="Times New Roman"/>
          <w:sz w:val="24"/>
          <w:szCs w:val="24"/>
        </w:rPr>
        <w:t xml:space="preserve"> авторства та посилання на них.</w:t>
      </w:r>
    </w:p>
    <w:p w:rsidR="00493181" w:rsidRPr="006A0CBB" w:rsidRDefault="00EB67B4" w:rsidP="00B357D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Стосовно</w:t>
      </w:r>
      <w:r w:rsidR="00493181" w:rsidRPr="006A0CBB">
        <w:rPr>
          <w:rFonts w:ascii="Times New Roman" w:hAnsi="Times New Roman" w:cs="Times New Roman"/>
          <w:sz w:val="24"/>
          <w:szCs w:val="24"/>
        </w:rPr>
        <w:t xml:space="preserve"> виявлених запозичень</w:t>
      </w:r>
      <w:r w:rsidR="00B357D1">
        <w:rPr>
          <w:rFonts w:ascii="Times New Roman" w:hAnsi="Times New Roman" w:cs="Times New Roman"/>
          <w:sz w:val="24"/>
          <w:szCs w:val="24"/>
        </w:rPr>
        <w:t xml:space="preserve"> (</w:t>
      </w:r>
      <w:r w:rsidR="00B357D1" w:rsidRPr="006A0CBB">
        <w:rPr>
          <w:rFonts w:ascii="Times New Roman" w:hAnsi="Times New Roman" w:cs="Times New Roman"/>
          <w:i/>
          <w:iCs/>
          <w:sz w:val="24"/>
          <w:szCs w:val="24"/>
        </w:rPr>
        <w:t>Горобець К. В. Аксіосфера права та її компоненти : дис. ... к.ю.н. : 12.00.12 /Горобець Костянтин Валерійович. - О., 2012. - 206 арк.</w:t>
      </w:r>
      <w:r w:rsidR="00B357D1">
        <w:rPr>
          <w:rFonts w:ascii="Times New Roman" w:hAnsi="Times New Roman" w:cs="Times New Roman"/>
          <w:sz w:val="24"/>
          <w:szCs w:val="24"/>
        </w:rPr>
        <w:t xml:space="preserve">)                       </w:t>
      </w:r>
      <w:r w:rsidR="00493181" w:rsidRPr="006A0CBB">
        <w:rPr>
          <w:rFonts w:ascii="Times New Roman" w:hAnsi="Times New Roman" w:cs="Times New Roman"/>
          <w:sz w:val="24"/>
          <w:szCs w:val="24"/>
        </w:rPr>
        <w:t xml:space="preserve">Глубоченко С.М. повідомив </w:t>
      </w:r>
      <w:r w:rsidR="00B357D1">
        <w:rPr>
          <w:rFonts w:ascii="Times New Roman" w:hAnsi="Times New Roman" w:cs="Times New Roman"/>
          <w:sz w:val="24"/>
          <w:szCs w:val="24"/>
        </w:rPr>
        <w:t>, що з</w:t>
      </w:r>
      <w:r w:rsidR="00493181" w:rsidRPr="006A0CBB">
        <w:rPr>
          <w:rFonts w:ascii="Times New Roman" w:hAnsi="Times New Roman" w:cs="Times New Roman"/>
          <w:sz w:val="24"/>
          <w:szCs w:val="24"/>
        </w:rPr>
        <w:t>а покладеними на нього, як здобувача кафедри права ЄС та порівняльного правознавства, науковим керівником зобов’язань, у якості звітування кожного року подавались на затвердження (погодження) на кафедру права ЄС та порівняльного правознавства та профілюючу кафедру за його спеціальністю – кафедру теорії держави і права, керівником якої на той час був професор Оборотов Ю.М., розділи (параграфи) його дисертаційного дослідження у поточній редакції на той час.</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sz w:val="24"/>
          <w:szCs w:val="24"/>
        </w:rPr>
      </w:pPr>
      <w:r w:rsidRPr="006A0CBB">
        <w:rPr>
          <w:rFonts w:ascii="Times New Roman" w:hAnsi="Times New Roman" w:cs="Times New Roman"/>
          <w:sz w:val="24"/>
          <w:szCs w:val="24"/>
        </w:rPr>
        <w:t>Пізніше, усі погоджені розділи (параграфи) увійшли до його дисертації.</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sz w:val="24"/>
          <w:szCs w:val="24"/>
        </w:rPr>
      </w:pPr>
      <w:r w:rsidRPr="006A0CBB">
        <w:rPr>
          <w:rFonts w:ascii="Times New Roman" w:hAnsi="Times New Roman" w:cs="Times New Roman"/>
          <w:sz w:val="24"/>
          <w:szCs w:val="24"/>
        </w:rPr>
        <w:t>В електронному архіві ним виявлений файл у форматі Microsoft Word 97–2003 (.doc) «Чорновик розділу на кафедру Оборотова_друк», який створено 24 грудня 2010 року та змінено 17 квітня 2011 року. Вказаний файл був наданий в електронному вигляді на кафедру права ЄС та порівняльного правознавства та профілюючу кафедру за його спеціальністю – кафедру теорії держави і права у 2011 році.</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sz w:val="24"/>
          <w:szCs w:val="24"/>
        </w:rPr>
      </w:pPr>
      <w:r w:rsidRPr="006A0CBB">
        <w:rPr>
          <w:rFonts w:ascii="Times New Roman" w:hAnsi="Times New Roman" w:cs="Times New Roman"/>
          <w:sz w:val="24"/>
          <w:szCs w:val="24"/>
        </w:rPr>
        <w:t>Зі змісту тексту, що міститься у вказаному файлі, вбачається його пріоритетне авторство вищезазначених матеріалів.</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sz w:val="24"/>
          <w:szCs w:val="24"/>
        </w:rPr>
      </w:pPr>
      <w:r w:rsidRPr="006A0CBB">
        <w:rPr>
          <w:rFonts w:ascii="Times New Roman" w:hAnsi="Times New Roman" w:cs="Times New Roman"/>
          <w:sz w:val="24"/>
          <w:szCs w:val="24"/>
        </w:rPr>
        <w:t>З метою розв’язання вказаної проблеми він звернувся до НУ «Одеська юридична академія» та 30 січня 2026 року одержав відповідь, зі змісту якого вбачається, що дійсно, порівнюючи текст наданих файлів з дискусійними фрагментами, що надані в представленій таблиці, встановлено, що всі положення містились у тих розділах роботи, які він надав науковому керівнику при попередній підготовці дисертаційного дослідження, і це надає підстави припустити, що пріоритетне авторство зазначених фрагментів тексту належить саме йому. Крім того, підкреслено, що дане положення ні в якому разі не вплинуло на концепцію роботи, новизну та висновки дисертаційного дослідження.</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sz w:val="24"/>
          <w:szCs w:val="24"/>
        </w:rPr>
      </w:pPr>
      <w:r w:rsidRPr="006A0CBB">
        <w:rPr>
          <w:rFonts w:ascii="Times New Roman" w:hAnsi="Times New Roman" w:cs="Times New Roman"/>
          <w:sz w:val="24"/>
          <w:szCs w:val="24"/>
        </w:rPr>
        <w:t>Також підтверджено, що ним надавались на кафедру теорії держави і права в квітні 2011 року певні розділи його дисертаційного дослідження.</w:t>
      </w:r>
    </w:p>
    <w:p w:rsidR="00493181" w:rsidRDefault="00493181" w:rsidP="00493181">
      <w:pPr>
        <w:autoSpaceDE w:val="0"/>
        <w:autoSpaceDN w:val="0"/>
        <w:adjustRightInd w:val="0"/>
        <w:spacing w:after="0" w:line="240" w:lineRule="auto"/>
        <w:ind w:firstLine="567"/>
        <w:jc w:val="both"/>
        <w:rPr>
          <w:rFonts w:ascii="Times New Roman" w:hAnsi="Times New Roman" w:cs="Times New Roman"/>
          <w:sz w:val="24"/>
          <w:szCs w:val="24"/>
        </w:rPr>
      </w:pPr>
      <w:r w:rsidRPr="006A0CBB">
        <w:rPr>
          <w:rFonts w:ascii="Times New Roman" w:hAnsi="Times New Roman" w:cs="Times New Roman"/>
          <w:sz w:val="24"/>
          <w:szCs w:val="24"/>
        </w:rPr>
        <w:t>Крім того, 05 лютого 2026 року ним одержано відповідь на публічну інформацію від НУ «Одеська юридична академія», в якій зазначено, що дійсно Горобець Костянтин Валерійович у 2011 році був працівником університету.</w:t>
      </w:r>
    </w:p>
    <w:p w:rsidR="00493181" w:rsidRPr="006A0CBB" w:rsidRDefault="00837D2F" w:rsidP="00837D2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Щодо інших збігів кандидат зауважив, що збіг тексту пояснюється посиланням на спільне першоджерело з автором іншої роботи</w:t>
      </w:r>
      <w:r w:rsidR="00493181" w:rsidRPr="006A0CBB">
        <w:rPr>
          <w:rFonts w:ascii="Times New Roman" w:hAnsi="Times New Roman" w:cs="Times New Roman"/>
          <w:sz w:val="24"/>
          <w:szCs w:val="24"/>
        </w:rPr>
        <w:t xml:space="preserve"> (Андрушко, 2012</w:t>
      </w:r>
      <w:r>
        <w:rPr>
          <w:rFonts w:ascii="Times New Roman" w:hAnsi="Times New Roman" w:cs="Times New Roman"/>
          <w:sz w:val="24"/>
          <w:szCs w:val="24"/>
        </w:rPr>
        <w:t>, Мордовцев (2003</w:t>
      </w:r>
      <w:r w:rsidR="00493181" w:rsidRPr="006A0CBB">
        <w:rPr>
          <w:rFonts w:ascii="Times New Roman" w:hAnsi="Times New Roman" w:cs="Times New Roman"/>
          <w:sz w:val="24"/>
          <w:szCs w:val="24"/>
        </w:rPr>
        <w:t>)</w:t>
      </w:r>
      <w:r>
        <w:rPr>
          <w:rFonts w:ascii="Times New Roman" w:hAnsi="Times New Roman" w:cs="Times New Roman"/>
          <w:sz w:val="24"/>
          <w:szCs w:val="24"/>
        </w:rPr>
        <w:t>)</w:t>
      </w:r>
      <w:r w:rsidR="00493181" w:rsidRPr="006A0CBB">
        <w:rPr>
          <w:rFonts w:ascii="Times New Roman" w:hAnsi="Times New Roman" w:cs="Times New Roman"/>
          <w:sz w:val="24"/>
          <w:szCs w:val="24"/>
        </w:rPr>
        <w:t>.</w:t>
      </w:r>
      <w:r>
        <w:rPr>
          <w:rFonts w:ascii="Times New Roman" w:hAnsi="Times New Roman" w:cs="Times New Roman"/>
          <w:sz w:val="24"/>
          <w:szCs w:val="24"/>
        </w:rPr>
        <w:t xml:space="preserve"> </w:t>
      </w:r>
      <w:r w:rsidR="00493181" w:rsidRPr="006A0CBB">
        <w:rPr>
          <w:rFonts w:ascii="Times New Roman" w:hAnsi="Times New Roman" w:cs="Times New Roman"/>
          <w:sz w:val="24"/>
          <w:szCs w:val="24"/>
        </w:rPr>
        <w:t>Тобто наявний збіг цитування того самого першоджерела.</w:t>
      </w:r>
      <w:r>
        <w:rPr>
          <w:rFonts w:ascii="Times New Roman" w:hAnsi="Times New Roman" w:cs="Times New Roman"/>
          <w:sz w:val="24"/>
          <w:szCs w:val="24"/>
        </w:rPr>
        <w:t xml:space="preserve"> </w:t>
      </w:r>
      <w:r w:rsidR="00493181" w:rsidRPr="006A0CBB">
        <w:rPr>
          <w:rFonts w:ascii="Times New Roman" w:hAnsi="Times New Roman" w:cs="Times New Roman"/>
          <w:sz w:val="24"/>
          <w:szCs w:val="24"/>
        </w:rPr>
        <w:t>В обох випадках посилання на першоджерело зазначається у квадратних дужках. Тобто і він, і другий автор правильно послалися на першоджерело.</w:t>
      </w:r>
    </w:p>
    <w:p w:rsidR="00493181" w:rsidRPr="006A0CBB" w:rsidRDefault="00837D2F" w:rsidP="00837D2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Також, кандидат зазначив, що н</w:t>
      </w:r>
      <w:r w:rsidR="00493181" w:rsidRPr="006A0CBB">
        <w:rPr>
          <w:rFonts w:ascii="Times New Roman" w:hAnsi="Times New Roman" w:cs="Times New Roman"/>
          <w:sz w:val="24"/>
          <w:szCs w:val="24"/>
        </w:rPr>
        <w:t>им процитовано дослідження Демченка (1904), а потім наявне посилання на Новий тлумачний словник української мови (2000) для роз’яснення терміну суб’єктний розсуд.</w:t>
      </w:r>
      <w:r>
        <w:rPr>
          <w:rFonts w:ascii="Times New Roman" w:hAnsi="Times New Roman" w:cs="Times New Roman"/>
          <w:sz w:val="24"/>
          <w:szCs w:val="24"/>
        </w:rPr>
        <w:t xml:space="preserve"> </w:t>
      </w:r>
      <w:r w:rsidR="00493181" w:rsidRPr="006A0CBB">
        <w:rPr>
          <w:rFonts w:ascii="Times New Roman" w:hAnsi="Times New Roman" w:cs="Times New Roman"/>
          <w:sz w:val="24"/>
          <w:szCs w:val="24"/>
        </w:rPr>
        <w:t xml:space="preserve">Так само роблять автори іншого тексту – </w:t>
      </w:r>
      <w:r w:rsidR="00493181" w:rsidRPr="006A0CBB">
        <w:rPr>
          <w:rFonts w:ascii="Times New Roman" w:hAnsi="Times New Roman" w:cs="Times New Roman"/>
          <w:i/>
          <w:iCs/>
          <w:sz w:val="24"/>
          <w:szCs w:val="24"/>
        </w:rPr>
        <w:t>Кубинець В. В.</w:t>
      </w:r>
      <w:r w:rsidR="00493181" w:rsidRPr="006A0CBB">
        <w:rPr>
          <w:rFonts w:ascii="Times New Roman" w:hAnsi="Times New Roman" w:cs="Times New Roman"/>
          <w:sz w:val="24"/>
          <w:szCs w:val="24"/>
        </w:rPr>
        <w:t>, а саме цитують першоджерело – роботу Демченка (1904) та аналізують значення терміну за тлумачним словником.</w:t>
      </w:r>
      <w:r>
        <w:rPr>
          <w:rFonts w:ascii="Times New Roman" w:hAnsi="Times New Roman" w:cs="Times New Roman"/>
          <w:sz w:val="24"/>
          <w:szCs w:val="24"/>
        </w:rPr>
        <w:t xml:space="preserve"> </w:t>
      </w:r>
      <w:r w:rsidR="00493181" w:rsidRPr="006A0CBB">
        <w:rPr>
          <w:rFonts w:ascii="Times New Roman" w:hAnsi="Times New Roman" w:cs="Times New Roman"/>
          <w:sz w:val="24"/>
          <w:szCs w:val="24"/>
        </w:rPr>
        <w:t>В обох випадках посилання на першоджерела зазначаються у квадратних дужках. Тобто</w:t>
      </w:r>
      <w:r>
        <w:rPr>
          <w:rFonts w:ascii="Times New Roman" w:hAnsi="Times New Roman" w:cs="Times New Roman"/>
          <w:sz w:val="24"/>
          <w:szCs w:val="24"/>
        </w:rPr>
        <w:t xml:space="preserve"> </w:t>
      </w:r>
      <w:r w:rsidR="00493181" w:rsidRPr="006A0CBB">
        <w:rPr>
          <w:rFonts w:ascii="Times New Roman" w:hAnsi="Times New Roman" w:cs="Times New Roman"/>
          <w:sz w:val="24"/>
          <w:szCs w:val="24"/>
        </w:rPr>
        <w:t>у його дисертації та у монографії Оборотова та інших (2012), йде цитування спільних першоджерел.</w:t>
      </w:r>
    </w:p>
    <w:p w:rsidR="00493181" w:rsidRPr="006A0CBB" w:rsidRDefault="00837D2F" w:rsidP="00837D2F">
      <w:pPr>
        <w:autoSpaceDE w:val="0"/>
        <w:autoSpaceDN w:val="0"/>
        <w:adjustRightInd w:val="0"/>
        <w:spacing w:after="0" w:line="240" w:lineRule="auto"/>
        <w:ind w:firstLine="567"/>
        <w:jc w:val="both"/>
        <w:rPr>
          <w:rFonts w:ascii="Times New Roman" w:hAnsi="Times New Roman" w:cs="Times New Roman"/>
          <w:sz w:val="24"/>
          <w:szCs w:val="24"/>
        </w:rPr>
      </w:pPr>
      <w:r w:rsidRPr="00837D2F">
        <w:rPr>
          <w:rFonts w:ascii="Times New Roman" w:hAnsi="Times New Roman" w:cs="Times New Roman"/>
          <w:iCs/>
          <w:sz w:val="24"/>
          <w:szCs w:val="24"/>
        </w:rPr>
        <w:t xml:space="preserve">Крім того, Глубоченко С.М. зазначив, що </w:t>
      </w:r>
      <w:r>
        <w:rPr>
          <w:rFonts w:ascii="Times New Roman" w:hAnsi="Times New Roman" w:cs="Times New Roman"/>
          <w:sz w:val="24"/>
          <w:szCs w:val="24"/>
        </w:rPr>
        <w:t>п</w:t>
      </w:r>
      <w:r w:rsidR="00493181" w:rsidRPr="00837D2F">
        <w:rPr>
          <w:rFonts w:ascii="Times New Roman" w:hAnsi="Times New Roman" w:cs="Times New Roman"/>
          <w:sz w:val="24"/>
          <w:szCs w:val="24"/>
        </w:rPr>
        <w:t>ри виконанні</w:t>
      </w:r>
      <w:r w:rsidR="00493181" w:rsidRPr="006A0CBB">
        <w:rPr>
          <w:rFonts w:ascii="Times New Roman" w:hAnsi="Times New Roman" w:cs="Times New Roman"/>
          <w:sz w:val="24"/>
          <w:szCs w:val="24"/>
        </w:rPr>
        <w:t xml:space="preserve"> дисертаційного дослідження ним використовувались матеріали колективної монографії «Правосуддя: філософське та теоретичне осмислення», про що міститься посилання в списку використаних джерел його дисертації: «190. Правосуддя: філософське та теоретичне осмислення : кол. моногр. / А.М. Бернюков, В.С. Бігун, Ю.П. Лобода та ін. ; відп. ред. В.С. Бігун. – К. : [б.в.], 2009. – С. 24 (316)».</w:t>
      </w:r>
      <w:r>
        <w:rPr>
          <w:rFonts w:ascii="Times New Roman" w:hAnsi="Times New Roman" w:cs="Times New Roman"/>
          <w:sz w:val="24"/>
          <w:szCs w:val="24"/>
        </w:rPr>
        <w:t xml:space="preserve"> З</w:t>
      </w:r>
      <w:r w:rsidR="00493181" w:rsidRPr="006A0CBB">
        <w:rPr>
          <w:rFonts w:ascii="Times New Roman" w:hAnsi="Times New Roman" w:cs="Times New Roman"/>
          <w:sz w:val="24"/>
          <w:szCs w:val="24"/>
        </w:rPr>
        <w:t xml:space="preserve"> вказаної монографії </w:t>
      </w:r>
      <w:r>
        <w:rPr>
          <w:rFonts w:ascii="Times New Roman" w:hAnsi="Times New Roman" w:cs="Times New Roman"/>
          <w:sz w:val="24"/>
          <w:szCs w:val="24"/>
        </w:rPr>
        <w:t xml:space="preserve">ним </w:t>
      </w:r>
      <w:r w:rsidR="00493181" w:rsidRPr="006A0CBB">
        <w:rPr>
          <w:rFonts w:ascii="Times New Roman" w:hAnsi="Times New Roman" w:cs="Times New Roman"/>
          <w:sz w:val="24"/>
          <w:szCs w:val="24"/>
        </w:rPr>
        <w:t xml:space="preserve">було використано цитату з першоджерела </w:t>
      </w:r>
      <w:r w:rsidR="006C3D09">
        <w:rPr>
          <w:rFonts w:ascii="Times New Roman" w:hAnsi="Times New Roman" w:cs="Times New Roman"/>
          <w:sz w:val="24"/>
          <w:szCs w:val="24"/>
        </w:rPr>
        <w:t xml:space="preserve">                             </w:t>
      </w:r>
      <w:r w:rsidR="00493181" w:rsidRPr="006A0CBB">
        <w:rPr>
          <w:rFonts w:ascii="Times New Roman" w:hAnsi="Times New Roman" w:cs="Times New Roman"/>
          <w:sz w:val="24"/>
          <w:szCs w:val="24"/>
        </w:rPr>
        <w:lastRenderedPageBreak/>
        <w:t>Мурадьяна Е.М. (Істина як проблема судового права), однак помилково не зазначено джерело саме під цією цитатою, хоча в чернетці дисертації воно містилося.</w:t>
      </w:r>
    </w:p>
    <w:p w:rsidR="00493181" w:rsidRPr="006A0CBB" w:rsidRDefault="00837D2F" w:rsidP="00837D2F">
      <w:pPr>
        <w:autoSpaceDE w:val="0"/>
        <w:autoSpaceDN w:val="0"/>
        <w:adjustRightInd w:val="0"/>
        <w:spacing w:after="0" w:line="240" w:lineRule="auto"/>
        <w:ind w:firstLine="567"/>
        <w:jc w:val="both"/>
        <w:rPr>
          <w:rFonts w:ascii="Times New Roman" w:hAnsi="Times New Roman" w:cs="Times New Roman"/>
          <w:sz w:val="24"/>
          <w:szCs w:val="24"/>
        </w:rPr>
      </w:pPr>
      <w:r w:rsidRPr="00837D2F">
        <w:rPr>
          <w:rFonts w:ascii="Times New Roman" w:hAnsi="Times New Roman" w:cs="Times New Roman"/>
          <w:iCs/>
          <w:sz w:val="24"/>
          <w:szCs w:val="24"/>
        </w:rPr>
        <w:t xml:space="preserve">Також, </w:t>
      </w:r>
      <w:r w:rsidRPr="00837D2F">
        <w:rPr>
          <w:rFonts w:ascii="Times New Roman" w:hAnsi="Times New Roman" w:cs="Times New Roman"/>
          <w:sz w:val="24"/>
          <w:szCs w:val="24"/>
        </w:rPr>
        <w:t>п</w:t>
      </w:r>
      <w:r w:rsidR="00493181" w:rsidRPr="00837D2F">
        <w:rPr>
          <w:rFonts w:ascii="Times New Roman" w:hAnsi="Times New Roman" w:cs="Times New Roman"/>
          <w:sz w:val="24"/>
          <w:szCs w:val="24"/>
        </w:rPr>
        <w:t>ри</w:t>
      </w:r>
      <w:r w:rsidR="00493181" w:rsidRPr="006A0CBB">
        <w:rPr>
          <w:rFonts w:ascii="Times New Roman" w:hAnsi="Times New Roman" w:cs="Times New Roman"/>
          <w:sz w:val="24"/>
          <w:szCs w:val="24"/>
        </w:rPr>
        <w:t xml:space="preserve"> виконанні дисертаційного дослідження ним використовувався автореферат дисертації на здобуття наукового ступеня кандидата юридичних наук  Бернюкова Анатолія Миколайовича на тему «Юридична герменевтика як методологія здійснення правосуддя (філософсько-теоретичний аналіз), про що міститься посилання в списку використаних джерел дисертації: «31. Бернюков А.М. Юридична герменевтика як методологія здійснення правосуддя (філософсько-теоретичний аналіз) : автореф. дис. на здобуття наук. ступеня канд. юрид. наук : спец. 12.00.12  / А.М. Бернюков. – Л., 2008. – С. 8 (16)».</w:t>
      </w:r>
      <w:r>
        <w:rPr>
          <w:rFonts w:ascii="Times New Roman" w:hAnsi="Times New Roman" w:cs="Times New Roman"/>
          <w:sz w:val="24"/>
          <w:szCs w:val="24"/>
        </w:rPr>
        <w:t xml:space="preserve"> </w:t>
      </w:r>
      <w:r w:rsidR="00493181" w:rsidRPr="006A0CBB">
        <w:rPr>
          <w:rFonts w:ascii="Times New Roman" w:hAnsi="Times New Roman" w:cs="Times New Roman"/>
          <w:sz w:val="24"/>
          <w:szCs w:val="24"/>
        </w:rPr>
        <w:t>Крім того, в своїй науковій роботі він неодноразово звертався до</w:t>
      </w:r>
      <w:r>
        <w:rPr>
          <w:rFonts w:ascii="Times New Roman" w:hAnsi="Times New Roman" w:cs="Times New Roman"/>
          <w:sz w:val="24"/>
          <w:szCs w:val="24"/>
        </w:rPr>
        <w:t xml:space="preserve"> наукових праць Бернюкова А.М. і п</w:t>
      </w:r>
      <w:r w:rsidR="00493181" w:rsidRPr="006A0CBB">
        <w:rPr>
          <w:rFonts w:ascii="Times New Roman" w:hAnsi="Times New Roman" w:cs="Times New Roman"/>
          <w:sz w:val="24"/>
          <w:szCs w:val="24"/>
        </w:rPr>
        <w:t xml:space="preserve">о всьому тексту дисертації він завжди посилався на автора, можливо під час формування останньої версії дисертації саме під цією цитатою посилання не </w:t>
      </w:r>
      <w:r w:rsidR="00B357D1" w:rsidRPr="006A0CBB">
        <w:rPr>
          <w:rFonts w:ascii="Times New Roman" w:hAnsi="Times New Roman" w:cs="Times New Roman"/>
          <w:sz w:val="24"/>
          <w:szCs w:val="24"/>
        </w:rPr>
        <w:t>збереглися</w:t>
      </w:r>
      <w:r w:rsidR="00493181" w:rsidRPr="006A0CBB">
        <w:rPr>
          <w:rFonts w:ascii="Times New Roman" w:hAnsi="Times New Roman" w:cs="Times New Roman"/>
          <w:sz w:val="24"/>
          <w:szCs w:val="24"/>
        </w:rPr>
        <w:t>.</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sz w:val="24"/>
          <w:szCs w:val="24"/>
        </w:rPr>
      </w:pPr>
      <w:r w:rsidRPr="006A0CBB">
        <w:rPr>
          <w:rFonts w:ascii="Times New Roman" w:hAnsi="Times New Roman" w:cs="Times New Roman"/>
          <w:sz w:val="24"/>
          <w:szCs w:val="24"/>
        </w:rPr>
        <w:t>Згідно з частиною четвертою статті 42 Закону України «Про освіту» порушенням академічної доброчесності вважається академічний плагіат, а саме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(оприлюднення творів мистецтва) інших авторів без зазначення авторства.</w:t>
      </w:r>
    </w:p>
    <w:p w:rsidR="00493181" w:rsidRPr="006A0CBB" w:rsidRDefault="00493181" w:rsidP="006A0CBB">
      <w:pPr>
        <w:autoSpaceDE w:val="0"/>
        <w:autoSpaceDN w:val="0"/>
        <w:adjustRightInd w:val="0"/>
        <w:spacing w:after="0" w:line="240" w:lineRule="auto"/>
        <w:ind w:firstLine="567"/>
        <w:jc w:val="both"/>
        <w:rPr>
          <w:rFonts w:ascii="Times New Roman" w:hAnsi="Times New Roman" w:cs="Times New Roman"/>
          <w:sz w:val="24"/>
          <w:szCs w:val="24"/>
        </w:rPr>
      </w:pPr>
      <w:r w:rsidRPr="006A0CBB">
        <w:rPr>
          <w:rFonts w:ascii="Times New Roman" w:eastAsia="Calibri" w:hAnsi="Times New Roman" w:cs="Times New Roman"/>
          <w:sz w:val="24"/>
          <w:szCs w:val="24"/>
          <w:shd w:val="clear" w:color="auto" w:fill="FFFFFF"/>
        </w:rPr>
        <w:t>За результатами дослідження письмових пояснень кандидата та пояснень, наданих під час співбесіди,</w:t>
      </w:r>
      <w:r w:rsidRPr="006A0CBB">
        <w:rPr>
          <w:rFonts w:ascii="Times New Roman" w:hAnsi="Times New Roman" w:cs="Times New Roman"/>
          <w:sz w:val="24"/>
          <w:szCs w:val="24"/>
        </w:rPr>
        <w:t xml:space="preserve"> Комісія </w:t>
      </w:r>
      <w:r w:rsidR="007870FB" w:rsidRPr="006A0CBB">
        <w:rPr>
          <w:rFonts w:ascii="Times New Roman" w:hAnsi="Times New Roman" w:cs="Times New Roman"/>
          <w:sz w:val="24"/>
          <w:szCs w:val="24"/>
        </w:rPr>
        <w:t xml:space="preserve">у пленарному складі </w:t>
      </w:r>
      <w:r w:rsidR="007D1C74" w:rsidRPr="006A0CBB">
        <w:rPr>
          <w:rFonts w:ascii="Times New Roman" w:hAnsi="Times New Roman" w:cs="Times New Roman"/>
          <w:sz w:val="24"/>
          <w:szCs w:val="24"/>
        </w:rPr>
        <w:t xml:space="preserve">погоджується </w:t>
      </w:r>
      <w:r w:rsidR="007870FB" w:rsidRPr="006A0CBB">
        <w:rPr>
          <w:rFonts w:ascii="Times New Roman" w:hAnsi="Times New Roman" w:cs="Times New Roman"/>
          <w:sz w:val="24"/>
          <w:szCs w:val="24"/>
        </w:rPr>
        <w:t xml:space="preserve">з висновками Комісії у складі колегії щодо </w:t>
      </w:r>
      <w:r w:rsidRPr="006A0CBB">
        <w:rPr>
          <w:rFonts w:ascii="Times New Roman" w:hAnsi="Times New Roman" w:cs="Times New Roman"/>
          <w:sz w:val="24"/>
          <w:szCs w:val="24"/>
        </w:rPr>
        <w:t>обґрунтован</w:t>
      </w:r>
      <w:r w:rsidR="007D1C74" w:rsidRPr="006A0CBB">
        <w:rPr>
          <w:rFonts w:ascii="Times New Roman" w:hAnsi="Times New Roman" w:cs="Times New Roman"/>
          <w:sz w:val="24"/>
          <w:szCs w:val="24"/>
        </w:rPr>
        <w:t>ості</w:t>
      </w:r>
      <w:r w:rsidRPr="006A0CBB">
        <w:rPr>
          <w:rFonts w:ascii="Times New Roman" w:hAnsi="Times New Roman" w:cs="Times New Roman"/>
          <w:sz w:val="24"/>
          <w:szCs w:val="24"/>
        </w:rPr>
        <w:t xml:space="preserve"> сумнів</w:t>
      </w:r>
      <w:r w:rsidR="007D1C74" w:rsidRPr="006A0CBB">
        <w:rPr>
          <w:rFonts w:ascii="Times New Roman" w:hAnsi="Times New Roman" w:cs="Times New Roman"/>
          <w:sz w:val="24"/>
          <w:szCs w:val="24"/>
        </w:rPr>
        <w:t>у</w:t>
      </w:r>
      <w:r w:rsidRPr="006A0CBB">
        <w:rPr>
          <w:rFonts w:ascii="Times New Roman" w:hAnsi="Times New Roman" w:cs="Times New Roman"/>
          <w:sz w:val="24"/>
          <w:szCs w:val="24"/>
        </w:rPr>
        <w:t>, що Глубоченко С.М.</w:t>
      </w:r>
      <w:r w:rsidR="00EB67B4">
        <w:rPr>
          <w:rFonts w:ascii="Times New Roman" w:hAnsi="Times New Roman" w:cs="Times New Roman"/>
          <w:sz w:val="24"/>
          <w:szCs w:val="24"/>
        </w:rPr>
        <w:t>,</w:t>
      </w:r>
      <w:r w:rsidRPr="006A0CBB">
        <w:rPr>
          <w:rFonts w:ascii="Times New Roman" w:hAnsi="Times New Roman" w:cs="Times New Roman"/>
          <w:sz w:val="24"/>
          <w:szCs w:val="24"/>
        </w:rPr>
        <w:t xml:space="preserve"> враховуючи вимоги законодавства щодо академічної доброчесності, діяв сумлінно та добросовісно під час дослівного відтворення помітних за обсягом фрагментів раніше опублікованих текстів інших науковців у своїй дисе</w:t>
      </w:r>
      <w:r w:rsidR="006A0CBB" w:rsidRPr="006A0CBB">
        <w:rPr>
          <w:rFonts w:ascii="Times New Roman" w:hAnsi="Times New Roman" w:cs="Times New Roman"/>
          <w:sz w:val="24"/>
          <w:szCs w:val="24"/>
        </w:rPr>
        <w:t>ртації без зазначення авторства</w:t>
      </w:r>
      <w:r w:rsidR="00EB67B4">
        <w:rPr>
          <w:rFonts w:ascii="Times New Roman" w:hAnsi="Times New Roman" w:cs="Times New Roman"/>
          <w:sz w:val="24"/>
          <w:szCs w:val="24"/>
        </w:rPr>
        <w:t>.</w:t>
      </w:r>
      <w:r w:rsidR="006A0CBB" w:rsidRPr="006A0CBB">
        <w:rPr>
          <w:rFonts w:ascii="Times New Roman" w:hAnsi="Times New Roman" w:cs="Times New Roman"/>
          <w:sz w:val="24"/>
          <w:szCs w:val="24"/>
        </w:rPr>
        <w:t xml:space="preserve"> </w:t>
      </w:r>
      <w:r w:rsidR="00EB67B4">
        <w:rPr>
          <w:rFonts w:ascii="Times New Roman" w:hAnsi="Times New Roman" w:cs="Times New Roman"/>
          <w:sz w:val="24"/>
          <w:szCs w:val="24"/>
        </w:rPr>
        <w:t>Комісія вирішила знизити</w:t>
      </w:r>
      <w:r w:rsidR="006A0CBB" w:rsidRPr="006A0CBB">
        <w:rPr>
          <w:rFonts w:ascii="Times New Roman" w:hAnsi="Times New Roman" w:cs="Times New Roman"/>
          <w:sz w:val="24"/>
          <w:szCs w:val="24"/>
        </w:rPr>
        <w:t xml:space="preserve"> йому </w:t>
      </w:r>
      <w:r w:rsidRPr="006A0CBB">
        <w:rPr>
          <w:rFonts w:ascii="Times New Roman" w:eastAsia="Times New Roman" w:hAnsi="Times New Roman" w:cs="Times New Roman"/>
          <w:sz w:val="24"/>
          <w:szCs w:val="24"/>
          <w:lang w:eastAsia="uk-UA"/>
        </w:rPr>
        <w:t>кільк</w:t>
      </w:r>
      <w:r w:rsidR="00DB6EA8" w:rsidRPr="006A0CBB">
        <w:rPr>
          <w:rFonts w:ascii="Times New Roman" w:eastAsia="Times New Roman" w:hAnsi="Times New Roman" w:cs="Times New Roman"/>
          <w:sz w:val="24"/>
          <w:szCs w:val="24"/>
          <w:lang w:eastAsia="uk-UA"/>
        </w:rPr>
        <w:t>ості</w:t>
      </w:r>
      <w:r w:rsidRPr="006A0CBB">
        <w:rPr>
          <w:rFonts w:ascii="Times New Roman" w:eastAsia="Times New Roman" w:hAnsi="Times New Roman" w:cs="Times New Roman"/>
          <w:sz w:val="24"/>
          <w:szCs w:val="24"/>
          <w:lang w:eastAsia="uk-UA"/>
        </w:rPr>
        <w:t xml:space="preserve"> балів за показником «сумлінність»</w:t>
      </w:r>
      <w:r w:rsidR="00EB67B4">
        <w:rPr>
          <w:rFonts w:ascii="Times New Roman" w:eastAsia="Times New Roman" w:hAnsi="Times New Roman" w:cs="Times New Roman"/>
          <w:sz w:val="24"/>
          <w:szCs w:val="24"/>
          <w:lang w:eastAsia="uk-UA"/>
        </w:rPr>
        <w:t xml:space="preserve"> </w:t>
      </w:r>
      <w:r w:rsidRPr="006A0CBB">
        <w:rPr>
          <w:rFonts w:ascii="Times New Roman" w:eastAsia="Times New Roman" w:hAnsi="Times New Roman" w:cs="Times New Roman"/>
          <w:sz w:val="24"/>
          <w:szCs w:val="24"/>
          <w:lang w:eastAsia="uk-UA"/>
        </w:rPr>
        <w:t>на 15 балів.</w:t>
      </w:r>
    </w:p>
    <w:p w:rsidR="00493181" w:rsidRPr="006A0CBB" w:rsidRDefault="00EB67B4" w:rsidP="00493181">
      <w:pPr>
        <w:suppressAutoHyphens/>
        <w:spacing w:after="0" w:line="240" w:lineRule="auto"/>
        <w:ind w:firstLine="567"/>
        <w:jc w:val="both"/>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Також</w:t>
      </w:r>
      <w:r w:rsidR="00493181" w:rsidRPr="006A0CBB">
        <w:rPr>
          <w:rFonts w:ascii="Times New Roman" w:eastAsia="Calibri" w:hAnsi="Times New Roman" w:cs="Times New Roman"/>
          <w:sz w:val="24"/>
          <w:szCs w:val="24"/>
          <w:lang w:val="ru-RU" w:eastAsia="ar-SA"/>
        </w:rPr>
        <w:t xml:space="preserve"> ГРД зазначає, що кандидат на посаду судді не відповідає критеріям доброчесності та професійної етики за показником «чесність».</w:t>
      </w:r>
    </w:p>
    <w:p w:rsidR="00493181" w:rsidRPr="006A0CBB" w:rsidRDefault="00493181" w:rsidP="00493181">
      <w:pPr>
        <w:suppressAutoHyphens/>
        <w:spacing w:after="0" w:line="240" w:lineRule="auto"/>
        <w:ind w:firstLine="567"/>
        <w:jc w:val="both"/>
        <w:rPr>
          <w:rFonts w:ascii="Times New Roman" w:eastAsia="Calibri" w:hAnsi="Times New Roman" w:cs="Times New Roman"/>
          <w:sz w:val="24"/>
          <w:szCs w:val="24"/>
          <w:lang w:val="ru-RU" w:eastAsia="ar-SA"/>
        </w:rPr>
      </w:pPr>
      <w:r w:rsidRPr="006A0CBB">
        <w:rPr>
          <w:rFonts w:ascii="Times New Roman" w:eastAsia="Calibri" w:hAnsi="Times New Roman" w:cs="Times New Roman"/>
          <w:sz w:val="24"/>
          <w:szCs w:val="24"/>
          <w:lang w:val="ru-RU" w:eastAsia="ar-SA"/>
        </w:rPr>
        <w:t xml:space="preserve">1. Кандидат у деклараціях особи, уповноваженої на виконання функцій держави або місцевого самоврядування декларував квартиру загальною площею 33,10 кв. м, розташовану </w:t>
      </w:r>
      <w:r w:rsidR="00EB67B4">
        <w:rPr>
          <w:rFonts w:ascii="Times New Roman" w:eastAsia="Calibri" w:hAnsi="Times New Roman" w:cs="Times New Roman"/>
          <w:sz w:val="24"/>
          <w:szCs w:val="24"/>
          <w:lang w:val="ru-RU" w:eastAsia="ar-SA"/>
        </w:rPr>
        <w:t>в</w:t>
      </w:r>
      <w:r w:rsidRPr="006A0CBB">
        <w:rPr>
          <w:rFonts w:ascii="Times New Roman" w:eastAsia="Calibri" w:hAnsi="Times New Roman" w:cs="Times New Roman"/>
          <w:sz w:val="24"/>
          <w:szCs w:val="24"/>
          <w:lang w:val="ru-RU" w:eastAsia="ar-SA"/>
        </w:rPr>
        <w:t xml:space="preserve"> місті Миколаєві.</w:t>
      </w:r>
    </w:p>
    <w:p w:rsidR="00493181" w:rsidRPr="006A0CBB" w:rsidRDefault="00493181" w:rsidP="00493181">
      <w:pPr>
        <w:suppressAutoHyphens/>
        <w:spacing w:after="0" w:line="240" w:lineRule="auto"/>
        <w:ind w:firstLine="567"/>
        <w:jc w:val="both"/>
        <w:rPr>
          <w:rFonts w:ascii="Times New Roman" w:eastAsia="Calibri" w:hAnsi="Times New Roman" w:cs="Times New Roman"/>
          <w:sz w:val="24"/>
          <w:szCs w:val="24"/>
          <w:lang w:val="ru-RU" w:eastAsia="ar-SA"/>
        </w:rPr>
      </w:pPr>
      <w:r w:rsidRPr="006A0CBB">
        <w:rPr>
          <w:rFonts w:ascii="Times New Roman" w:eastAsia="Calibri" w:hAnsi="Times New Roman" w:cs="Times New Roman"/>
          <w:sz w:val="24"/>
          <w:szCs w:val="24"/>
          <w:lang w:val="ru-RU" w:eastAsia="ar-SA"/>
        </w:rPr>
        <w:t>Із декларацій особи, уповноваженої на виконання функцій держави або місцевого самоврядування, за 2015</w:t>
      </w:r>
      <w:r w:rsidRPr="006A0CBB">
        <w:rPr>
          <w:rFonts w:ascii="Times New Roman" w:hAnsi="Times New Roman" w:cs="Times New Roman"/>
          <w:sz w:val="24"/>
          <w:szCs w:val="24"/>
        </w:rPr>
        <w:t>–</w:t>
      </w:r>
      <w:r w:rsidRPr="006A0CBB">
        <w:rPr>
          <w:rFonts w:ascii="Times New Roman" w:eastAsia="Calibri" w:hAnsi="Times New Roman" w:cs="Times New Roman"/>
          <w:sz w:val="24"/>
          <w:szCs w:val="24"/>
          <w:lang w:val="ru-RU" w:eastAsia="ar-SA"/>
        </w:rPr>
        <w:t xml:space="preserve">2020 роки вбачається, що цю квартиру Глубоченко С.М. декларував у зв’язку з тим, що з 12 квітня 2011 року він та з 08 квітня 2011 року йог осин набули право користування нею. </w:t>
      </w:r>
      <w:r w:rsidR="00EB67B4">
        <w:rPr>
          <w:rFonts w:ascii="Times New Roman" w:eastAsia="Calibri" w:hAnsi="Times New Roman" w:cs="Times New Roman"/>
          <w:sz w:val="24"/>
          <w:szCs w:val="24"/>
          <w:lang w:val="ru-RU" w:eastAsia="ar-SA"/>
        </w:rPr>
        <w:t>Своєю чергою</w:t>
      </w:r>
      <w:r w:rsidRPr="006A0CBB">
        <w:rPr>
          <w:rFonts w:ascii="Times New Roman" w:eastAsia="Calibri" w:hAnsi="Times New Roman" w:cs="Times New Roman"/>
          <w:sz w:val="24"/>
          <w:szCs w:val="24"/>
          <w:lang w:val="ru-RU" w:eastAsia="ar-SA"/>
        </w:rPr>
        <w:t xml:space="preserve"> у деклараціях за 2012</w:t>
      </w:r>
      <w:r w:rsidRPr="006A0CBB">
        <w:rPr>
          <w:rFonts w:ascii="Times New Roman" w:hAnsi="Times New Roman" w:cs="Times New Roman"/>
          <w:sz w:val="24"/>
          <w:szCs w:val="24"/>
        </w:rPr>
        <w:t>–</w:t>
      </w:r>
      <w:r w:rsidRPr="006A0CBB">
        <w:rPr>
          <w:rFonts w:ascii="Times New Roman" w:eastAsia="Calibri" w:hAnsi="Times New Roman" w:cs="Times New Roman"/>
          <w:sz w:val="24"/>
          <w:szCs w:val="24"/>
          <w:lang w:val="ru-RU" w:eastAsia="ar-SA"/>
        </w:rPr>
        <w:t>2014 роки цей об’єкт нерухомості не відображений.</w:t>
      </w:r>
    </w:p>
    <w:p w:rsidR="00493181" w:rsidRPr="006A0CBB" w:rsidRDefault="00EB67B4"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Стосовно</w:t>
      </w:r>
      <w:r w:rsidR="00493181" w:rsidRPr="006A0CBB">
        <w:rPr>
          <w:rFonts w:ascii="Times New Roman" w:hAnsi="Times New Roman" w:cs="Times New Roman"/>
          <w:color w:val="000000"/>
          <w:sz w:val="24"/>
          <w:szCs w:val="24"/>
        </w:rPr>
        <w:t xml:space="preserve"> квартири </w:t>
      </w:r>
      <w:r>
        <w:rPr>
          <w:rFonts w:ascii="Times New Roman" w:hAnsi="Times New Roman" w:cs="Times New Roman"/>
          <w:color w:val="000000"/>
          <w:sz w:val="24"/>
          <w:szCs w:val="24"/>
        </w:rPr>
        <w:t>на</w:t>
      </w:r>
      <w:r w:rsidR="00493181" w:rsidRPr="006A0CBB">
        <w:rPr>
          <w:rFonts w:ascii="Times New Roman" w:hAnsi="Times New Roman" w:cs="Times New Roman"/>
          <w:color w:val="000000"/>
          <w:sz w:val="24"/>
          <w:szCs w:val="24"/>
        </w:rPr>
        <w:t xml:space="preserve"> </w:t>
      </w:r>
      <w:r w:rsidR="00D05EE7">
        <w:rPr>
          <w:rFonts w:ascii="Times New Roman" w:hAnsi="Times New Roman" w:cs="Times New Roman"/>
          <w:color w:val="000000"/>
          <w:sz w:val="24"/>
          <w:szCs w:val="24"/>
        </w:rPr>
        <w:t>АДРЕСА_1</w:t>
      </w:r>
      <w:r w:rsidR="00493181" w:rsidRPr="006A0CBB">
        <w:rPr>
          <w:rFonts w:ascii="Times New Roman" w:hAnsi="Times New Roman" w:cs="Times New Roman"/>
          <w:color w:val="000000"/>
          <w:sz w:val="24"/>
          <w:szCs w:val="24"/>
        </w:rPr>
        <w:t xml:space="preserve"> у місті Миколаєві Глубоченко С.М. пояснив, що 08 квітня 2011 року його син </w:t>
      </w:r>
      <w:r w:rsidR="002D692F">
        <w:rPr>
          <w:rFonts w:ascii="Times New Roman" w:hAnsi="Times New Roman" w:cs="Times New Roman"/>
          <w:color w:val="000000"/>
          <w:sz w:val="24"/>
          <w:szCs w:val="24"/>
        </w:rPr>
        <w:t>ОСОБА_2</w:t>
      </w:r>
      <w:r>
        <w:rPr>
          <w:rFonts w:ascii="Times New Roman" w:hAnsi="Times New Roman" w:cs="Times New Roman"/>
          <w:color w:val="000000"/>
          <w:sz w:val="24"/>
          <w:szCs w:val="24"/>
        </w:rPr>
        <w:t xml:space="preserve"> та 12 квітня 2011 року він сам</w:t>
      </w:r>
      <w:r w:rsidR="00493181" w:rsidRPr="006A0CBB">
        <w:rPr>
          <w:rFonts w:ascii="Times New Roman" w:hAnsi="Times New Roman" w:cs="Times New Roman"/>
          <w:color w:val="000000"/>
          <w:sz w:val="24"/>
          <w:szCs w:val="24"/>
        </w:rPr>
        <w:t xml:space="preserve"> були зареєстровані у вказаній квартирі та з цього часу </w:t>
      </w:r>
      <w:r>
        <w:rPr>
          <w:rFonts w:ascii="Times New Roman" w:hAnsi="Times New Roman" w:cs="Times New Roman"/>
          <w:color w:val="000000"/>
          <w:sz w:val="24"/>
          <w:szCs w:val="24"/>
        </w:rPr>
        <w:t>в</w:t>
      </w:r>
      <w:r w:rsidR="00493181" w:rsidRPr="006A0CBB">
        <w:rPr>
          <w:rFonts w:ascii="Times New Roman" w:hAnsi="Times New Roman" w:cs="Times New Roman"/>
          <w:color w:val="000000"/>
          <w:sz w:val="24"/>
          <w:szCs w:val="24"/>
        </w:rPr>
        <w:t xml:space="preserve"> нь</w:t>
      </w:r>
      <w:r>
        <w:rPr>
          <w:rFonts w:ascii="Times New Roman" w:hAnsi="Times New Roman" w:cs="Times New Roman"/>
          <w:color w:val="000000"/>
          <w:sz w:val="24"/>
          <w:szCs w:val="24"/>
        </w:rPr>
        <w:t>ого, як у суб’єкта декларування</w:t>
      </w:r>
      <w:r w:rsidR="00493181" w:rsidRPr="006A0CBB">
        <w:rPr>
          <w:rFonts w:ascii="Times New Roman" w:hAnsi="Times New Roman" w:cs="Times New Roman"/>
          <w:color w:val="000000"/>
          <w:sz w:val="24"/>
          <w:szCs w:val="24"/>
        </w:rPr>
        <w:t xml:space="preserve"> та членів його сім’ї виникло речове право – право користув</w:t>
      </w:r>
      <w:r>
        <w:rPr>
          <w:rFonts w:ascii="Times New Roman" w:hAnsi="Times New Roman" w:cs="Times New Roman"/>
          <w:color w:val="000000"/>
          <w:sz w:val="24"/>
          <w:szCs w:val="24"/>
        </w:rPr>
        <w:t>ання об’єктом нерухомості. Тому</w:t>
      </w:r>
      <w:r w:rsidR="00493181" w:rsidRPr="006A0CBB">
        <w:rPr>
          <w:rFonts w:ascii="Times New Roman" w:hAnsi="Times New Roman" w:cs="Times New Roman"/>
          <w:color w:val="000000"/>
          <w:sz w:val="24"/>
          <w:szCs w:val="24"/>
        </w:rPr>
        <w:t xml:space="preserve"> інформацію про вказаний об’єкт було зазначено в розділі 2.1 та 3 «Об’єкти нерухомості» декларацій особи, уповноваженої на виконання функцій держави або місцевого самоврядування. У вказаній квартирі вони ніколи фактично не проживали.</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A0CBB">
        <w:rPr>
          <w:rFonts w:ascii="Times New Roman" w:hAnsi="Times New Roman" w:cs="Times New Roman"/>
          <w:color w:val="000000"/>
          <w:sz w:val="24"/>
          <w:szCs w:val="24"/>
        </w:rPr>
        <w:t xml:space="preserve">Також Глубоченко С.М. пояснив, що </w:t>
      </w:r>
      <w:r w:rsidR="00EB67B4">
        <w:rPr>
          <w:rFonts w:ascii="Times New Roman" w:hAnsi="Times New Roman" w:cs="Times New Roman"/>
          <w:color w:val="000000"/>
          <w:sz w:val="24"/>
          <w:szCs w:val="24"/>
        </w:rPr>
        <w:t>в</w:t>
      </w:r>
      <w:r w:rsidRPr="006A0CBB">
        <w:rPr>
          <w:rFonts w:ascii="Times New Roman" w:hAnsi="Times New Roman" w:cs="Times New Roman"/>
          <w:color w:val="000000"/>
          <w:sz w:val="24"/>
          <w:szCs w:val="24"/>
        </w:rPr>
        <w:t xml:space="preserve"> паперових формах декларації про майно, доходи, витрати і зобов’язання фінансового характеру за 2012</w:t>
      </w:r>
      <w:r w:rsidRPr="006A0CBB">
        <w:rPr>
          <w:rFonts w:ascii="Times New Roman" w:hAnsi="Times New Roman" w:cs="Times New Roman"/>
          <w:sz w:val="24"/>
          <w:szCs w:val="24"/>
        </w:rPr>
        <w:t>–</w:t>
      </w:r>
      <w:r w:rsidRPr="006A0CBB">
        <w:rPr>
          <w:rFonts w:ascii="Times New Roman" w:hAnsi="Times New Roman" w:cs="Times New Roman"/>
          <w:color w:val="000000"/>
          <w:sz w:val="24"/>
          <w:szCs w:val="24"/>
        </w:rPr>
        <w:t>2015 роки не передбачалося зазначення зареєстрованого місця проживання, в тому числі, відмінного від фактичного місця проживання. Формою декларації та методичних рекомендацій щодо заповнення декларації не передбачалося й зазначення вказаного права.</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A0CBB">
        <w:rPr>
          <w:rFonts w:ascii="Times New Roman" w:hAnsi="Times New Roman" w:cs="Times New Roman"/>
          <w:color w:val="000000"/>
          <w:sz w:val="24"/>
          <w:szCs w:val="24"/>
        </w:rPr>
        <w:t xml:space="preserve">2. Відповідно до декларації особи, уповноваженої на виконання функцій держави або місцевого самоврядування, за </w:t>
      </w:r>
      <w:r w:rsidRPr="006A0CBB">
        <w:rPr>
          <w:rFonts w:ascii="Times New Roman" w:hAnsi="Times New Roman" w:cs="Times New Roman"/>
          <w:sz w:val="24"/>
          <w:szCs w:val="24"/>
        </w:rPr>
        <w:t>2015</w:t>
      </w:r>
      <w:r w:rsidRPr="006A0CBB">
        <w:rPr>
          <w:rFonts w:ascii="Times New Roman" w:hAnsi="Times New Roman" w:cs="Times New Roman"/>
          <w:color w:val="000000"/>
          <w:sz w:val="24"/>
          <w:szCs w:val="24"/>
        </w:rPr>
        <w:t xml:space="preserve"> рік у кандидата з 24 березня 2009 року на праві користування (керування) </w:t>
      </w:r>
      <w:r w:rsidR="00286497">
        <w:rPr>
          <w:rFonts w:ascii="Times New Roman" w:hAnsi="Times New Roman" w:cs="Times New Roman"/>
          <w:color w:val="000000"/>
          <w:sz w:val="24"/>
          <w:szCs w:val="24"/>
        </w:rPr>
        <w:t>перебував</w:t>
      </w:r>
      <w:r w:rsidRPr="006A0CBB">
        <w:rPr>
          <w:rFonts w:ascii="Times New Roman" w:hAnsi="Times New Roman" w:cs="Times New Roman"/>
          <w:color w:val="000000"/>
          <w:sz w:val="24"/>
          <w:szCs w:val="24"/>
        </w:rPr>
        <w:t xml:space="preserve"> легковий автомобіль марки «Hyundai Santa Fe» </w:t>
      </w:r>
      <w:r w:rsidR="006C3D09">
        <w:rPr>
          <w:rFonts w:ascii="Times New Roman" w:hAnsi="Times New Roman" w:cs="Times New Roman"/>
          <w:color w:val="000000"/>
          <w:sz w:val="24"/>
          <w:szCs w:val="24"/>
        </w:rPr>
        <w:t xml:space="preserve">                        </w:t>
      </w:r>
      <w:r w:rsidRPr="006A0CBB">
        <w:rPr>
          <w:rFonts w:ascii="Times New Roman" w:hAnsi="Times New Roman" w:cs="Times New Roman"/>
          <w:color w:val="000000"/>
          <w:sz w:val="24"/>
          <w:szCs w:val="24"/>
        </w:rPr>
        <w:t xml:space="preserve">2008 року випуску. Власником транспортного засобу є мати кандидата </w:t>
      </w:r>
      <w:r w:rsidR="006A4372">
        <w:rPr>
          <w:rFonts w:ascii="Times New Roman" w:hAnsi="Times New Roman" w:cs="Times New Roman"/>
          <w:color w:val="000000"/>
          <w:sz w:val="24"/>
          <w:szCs w:val="24"/>
        </w:rPr>
        <w:t>ОСОБА_3</w:t>
      </w:r>
      <w:r w:rsidRPr="006A0CBB">
        <w:rPr>
          <w:rFonts w:ascii="Times New Roman" w:hAnsi="Times New Roman" w:cs="Times New Roman"/>
          <w:color w:val="000000"/>
          <w:sz w:val="24"/>
          <w:szCs w:val="24"/>
        </w:rPr>
        <w:t>.</w:t>
      </w:r>
    </w:p>
    <w:p w:rsidR="00493181" w:rsidRPr="006A0CBB" w:rsidRDefault="00286497"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Своєю чергою</w:t>
      </w:r>
      <w:r w:rsidR="00493181" w:rsidRPr="006A0CBB">
        <w:rPr>
          <w:rFonts w:ascii="Times New Roman" w:hAnsi="Times New Roman" w:cs="Times New Roman"/>
          <w:color w:val="000000"/>
          <w:sz w:val="24"/>
          <w:szCs w:val="24"/>
        </w:rPr>
        <w:t>, у деклараціях за 2012</w:t>
      </w:r>
      <w:r w:rsidR="00493181" w:rsidRPr="006A0CBB">
        <w:rPr>
          <w:rFonts w:ascii="Times New Roman" w:hAnsi="Times New Roman" w:cs="Times New Roman"/>
          <w:sz w:val="24"/>
          <w:szCs w:val="24"/>
        </w:rPr>
        <w:t>–</w:t>
      </w:r>
      <w:r w:rsidR="00493181" w:rsidRPr="006A0CBB">
        <w:rPr>
          <w:rFonts w:ascii="Times New Roman" w:hAnsi="Times New Roman" w:cs="Times New Roman"/>
          <w:color w:val="000000"/>
          <w:sz w:val="24"/>
          <w:szCs w:val="24"/>
        </w:rPr>
        <w:t>2014 роки вказаний легковий автомобіль Глубоченком С.М. не відображено.</w:t>
      </w:r>
    </w:p>
    <w:p w:rsidR="00493181" w:rsidRPr="006A0CBB" w:rsidRDefault="00286497"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Стосовно</w:t>
      </w:r>
      <w:r w:rsidR="00493181" w:rsidRPr="006A0CBB">
        <w:rPr>
          <w:rFonts w:ascii="Times New Roman" w:hAnsi="Times New Roman" w:cs="Times New Roman"/>
          <w:color w:val="000000"/>
          <w:sz w:val="24"/>
          <w:szCs w:val="24"/>
        </w:rPr>
        <w:t xml:space="preserve"> автомобіля марки «Hyun</w:t>
      </w:r>
      <w:r>
        <w:rPr>
          <w:rFonts w:ascii="Times New Roman" w:hAnsi="Times New Roman" w:cs="Times New Roman"/>
          <w:color w:val="000000"/>
          <w:sz w:val="24"/>
          <w:szCs w:val="24"/>
        </w:rPr>
        <w:t>dai Santa Fe» 2008 року випуску</w:t>
      </w:r>
      <w:r w:rsidR="00493181" w:rsidRPr="006A0CBB">
        <w:rPr>
          <w:rFonts w:ascii="Times New Roman" w:hAnsi="Times New Roman" w:cs="Times New Roman"/>
          <w:color w:val="000000"/>
          <w:sz w:val="24"/>
          <w:szCs w:val="24"/>
        </w:rPr>
        <w:t xml:space="preserve"> Глубоченко С.М. пояснив таке.</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A0CBB">
        <w:rPr>
          <w:rFonts w:ascii="Times New Roman" w:hAnsi="Times New Roman" w:cs="Times New Roman"/>
          <w:color w:val="000000"/>
          <w:sz w:val="24"/>
          <w:szCs w:val="24"/>
        </w:rPr>
        <w:t xml:space="preserve">Автомобілем марки «Hyundai Santa Fe» 2008 року випуску він фактично почав безперервно користуватися з 2015 року та з того часу </w:t>
      </w:r>
      <w:r w:rsidR="00286497">
        <w:rPr>
          <w:rFonts w:ascii="Times New Roman" w:hAnsi="Times New Roman" w:cs="Times New Roman"/>
          <w:color w:val="000000"/>
          <w:sz w:val="24"/>
          <w:szCs w:val="24"/>
        </w:rPr>
        <w:t>став</w:t>
      </w:r>
      <w:r w:rsidRPr="006A0CBB">
        <w:rPr>
          <w:rFonts w:ascii="Times New Roman" w:hAnsi="Times New Roman" w:cs="Times New Roman"/>
          <w:color w:val="000000"/>
          <w:sz w:val="24"/>
          <w:szCs w:val="24"/>
        </w:rPr>
        <w:t xml:space="preserve"> його декларувати.</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A0CBB">
        <w:rPr>
          <w:rFonts w:ascii="Times New Roman" w:hAnsi="Times New Roman" w:cs="Times New Roman"/>
          <w:color w:val="000000"/>
          <w:sz w:val="24"/>
          <w:szCs w:val="24"/>
        </w:rPr>
        <w:t xml:space="preserve">У </w:t>
      </w:r>
      <w:r w:rsidR="00286497">
        <w:rPr>
          <w:rFonts w:ascii="Times New Roman" w:hAnsi="Times New Roman" w:cs="Times New Roman"/>
          <w:color w:val="000000"/>
          <w:sz w:val="24"/>
          <w:szCs w:val="24"/>
        </w:rPr>
        <w:t>р</w:t>
      </w:r>
      <w:r w:rsidRPr="006A0CBB">
        <w:rPr>
          <w:rFonts w:ascii="Times New Roman" w:hAnsi="Times New Roman" w:cs="Times New Roman"/>
          <w:color w:val="000000"/>
          <w:sz w:val="24"/>
          <w:szCs w:val="24"/>
        </w:rPr>
        <w:t>озділі IV «Відомості про транспортн</w:t>
      </w:r>
      <w:r w:rsidR="006A0CBB" w:rsidRPr="006A0CBB">
        <w:rPr>
          <w:rFonts w:ascii="Times New Roman" w:hAnsi="Times New Roman" w:cs="Times New Roman"/>
          <w:color w:val="000000"/>
          <w:sz w:val="24"/>
          <w:szCs w:val="24"/>
        </w:rPr>
        <w:t xml:space="preserve">і засоби» паперових декларацій </w:t>
      </w:r>
      <w:r w:rsidR="00286497">
        <w:rPr>
          <w:rFonts w:ascii="Times New Roman" w:hAnsi="Times New Roman" w:cs="Times New Roman"/>
          <w:color w:val="000000"/>
          <w:sz w:val="24"/>
          <w:szCs w:val="24"/>
        </w:rPr>
        <w:t xml:space="preserve">                                              </w:t>
      </w:r>
      <w:r w:rsidRPr="006A0CBB">
        <w:rPr>
          <w:rFonts w:ascii="Times New Roman" w:hAnsi="Times New Roman" w:cs="Times New Roman"/>
          <w:color w:val="000000"/>
          <w:sz w:val="24"/>
          <w:szCs w:val="24"/>
        </w:rPr>
        <w:t>за 2012</w:t>
      </w:r>
      <w:r w:rsidRPr="006A0CBB">
        <w:rPr>
          <w:rFonts w:ascii="Times New Roman" w:hAnsi="Times New Roman" w:cs="Times New Roman"/>
          <w:sz w:val="24"/>
          <w:szCs w:val="24"/>
        </w:rPr>
        <w:t>–</w:t>
      </w:r>
      <w:r w:rsidRPr="006A0CBB">
        <w:rPr>
          <w:rFonts w:ascii="Times New Roman" w:hAnsi="Times New Roman" w:cs="Times New Roman"/>
          <w:color w:val="000000"/>
          <w:sz w:val="24"/>
          <w:szCs w:val="24"/>
        </w:rPr>
        <w:t>2015 роки ним не зазначалос</w:t>
      </w:r>
      <w:r w:rsidR="00286497">
        <w:rPr>
          <w:rFonts w:ascii="Times New Roman" w:hAnsi="Times New Roman" w:cs="Times New Roman"/>
          <w:color w:val="000000"/>
          <w:sz w:val="24"/>
          <w:szCs w:val="24"/>
        </w:rPr>
        <w:t>я</w:t>
      </w:r>
      <w:r w:rsidRPr="006A0CBB">
        <w:rPr>
          <w:rFonts w:ascii="Times New Roman" w:hAnsi="Times New Roman" w:cs="Times New Roman"/>
          <w:color w:val="000000"/>
          <w:sz w:val="24"/>
          <w:szCs w:val="24"/>
        </w:rPr>
        <w:t xml:space="preserve"> право керування автомобілем марки</w:t>
      </w:r>
      <w:r w:rsidR="00286497">
        <w:rPr>
          <w:rFonts w:ascii="Times New Roman" w:hAnsi="Times New Roman" w:cs="Times New Roman"/>
          <w:color w:val="000000"/>
          <w:sz w:val="24"/>
          <w:szCs w:val="24"/>
        </w:rPr>
        <w:t xml:space="preserve">                               </w:t>
      </w:r>
      <w:r w:rsidRPr="006A0CBB">
        <w:rPr>
          <w:rFonts w:ascii="Times New Roman" w:hAnsi="Times New Roman" w:cs="Times New Roman"/>
          <w:color w:val="000000"/>
          <w:sz w:val="24"/>
          <w:szCs w:val="24"/>
        </w:rPr>
        <w:t xml:space="preserve"> «Hyundai Santa Fe» 2008 року випуску.</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A0CBB">
        <w:rPr>
          <w:rFonts w:ascii="Times New Roman" w:hAnsi="Times New Roman" w:cs="Times New Roman"/>
          <w:color w:val="000000"/>
          <w:sz w:val="24"/>
          <w:szCs w:val="24"/>
        </w:rPr>
        <w:t>У паперових формах декларації про майно, доходи, витрати і зобов’язання фінансового характеру за 2012</w:t>
      </w:r>
      <w:r w:rsidRPr="006A0CBB">
        <w:rPr>
          <w:rFonts w:ascii="Times New Roman" w:hAnsi="Times New Roman" w:cs="Times New Roman"/>
          <w:sz w:val="24"/>
          <w:szCs w:val="24"/>
        </w:rPr>
        <w:t>–</w:t>
      </w:r>
      <w:r w:rsidRPr="006A0CBB">
        <w:rPr>
          <w:rFonts w:ascii="Times New Roman" w:hAnsi="Times New Roman" w:cs="Times New Roman"/>
          <w:color w:val="000000"/>
          <w:sz w:val="24"/>
          <w:szCs w:val="24"/>
        </w:rPr>
        <w:t xml:space="preserve">2015 роки не передбачалося зазначення права керування транспортним засобом, оскільки вказувалися лише відомості про транспортні засоби, що перебувають у власності, в оренді чи на іншому праві користування декларанта (членів сім’ї декларанта), та витрати декларанта на їх придбання (користування) у звітному році. </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A0CBB">
        <w:rPr>
          <w:rFonts w:ascii="Times New Roman" w:hAnsi="Times New Roman" w:cs="Times New Roman"/>
          <w:color w:val="000000"/>
          <w:sz w:val="24"/>
          <w:szCs w:val="24"/>
        </w:rPr>
        <w:t xml:space="preserve">Оскільки вказаний транспортний засіб не перебував у нього у власності, в оренді чи на іншому праві користування внаслідок купівлі (успадкування, дарування, розподілу майна підприємств і організацій між засновниками та учасниками), право керування, що було зазначено </w:t>
      </w:r>
      <w:r w:rsidR="00286497">
        <w:rPr>
          <w:rFonts w:ascii="Times New Roman" w:hAnsi="Times New Roman" w:cs="Times New Roman"/>
          <w:color w:val="000000"/>
          <w:sz w:val="24"/>
          <w:szCs w:val="24"/>
        </w:rPr>
        <w:t>у</w:t>
      </w:r>
      <w:r w:rsidRPr="006A0CBB">
        <w:rPr>
          <w:rFonts w:ascii="Times New Roman" w:hAnsi="Times New Roman" w:cs="Times New Roman"/>
          <w:color w:val="000000"/>
          <w:sz w:val="24"/>
          <w:szCs w:val="24"/>
        </w:rPr>
        <w:t xml:space="preserve"> свідоцтві про реєстрацію ТЗ, ним у паперових деклараціях вказане право не зазначалося.</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A0CBB">
        <w:rPr>
          <w:rFonts w:ascii="Times New Roman" w:hAnsi="Times New Roman" w:cs="Times New Roman"/>
          <w:color w:val="000000"/>
          <w:sz w:val="24"/>
          <w:szCs w:val="24"/>
        </w:rPr>
        <w:t xml:space="preserve">Водночас, з аналізу суддівського досьє вбачається, </w:t>
      </w:r>
      <w:r w:rsidR="006C3D09">
        <w:rPr>
          <w:rFonts w:ascii="Times New Roman" w:hAnsi="Times New Roman" w:cs="Times New Roman"/>
          <w:color w:val="000000"/>
          <w:sz w:val="24"/>
          <w:szCs w:val="24"/>
        </w:rPr>
        <w:t>що його матір’ю</w:t>
      </w:r>
      <w:r w:rsidR="006A0CBB" w:rsidRPr="006A0CBB">
        <w:rPr>
          <w:rFonts w:ascii="Times New Roman" w:hAnsi="Times New Roman" w:cs="Times New Roman"/>
          <w:color w:val="000000"/>
          <w:sz w:val="24"/>
          <w:szCs w:val="24"/>
        </w:rPr>
        <w:t xml:space="preserve"> </w:t>
      </w:r>
      <w:r w:rsidR="006B470C">
        <w:rPr>
          <w:rFonts w:ascii="Times New Roman" w:hAnsi="Times New Roman" w:cs="Times New Roman"/>
          <w:color w:val="000000"/>
          <w:sz w:val="24"/>
          <w:szCs w:val="24"/>
        </w:rPr>
        <w:t>ОСОБА_3</w:t>
      </w:r>
      <w:r w:rsidRPr="006A0CBB">
        <w:rPr>
          <w:rFonts w:ascii="Times New Roman" w:hAnsi="Times New Roman" w:cs="Times New Roman"/>
          <w:color w:val="000000"/>
          <w:sz w:val="24"/>
          <w:szCs w:val="24"/>
        </w:rPr>
        <w:t xml:space="preserve"> видавалась довіреність іншій особі на користування автомобілем із серійним номером: </w:t>
      </w:r>
      <w:r w:rsidR="006B470C">
        <w:rPr>
          <w:rFonts w:ascii="Times New Roman" w:hAnsi="Times New Roman" w:cs="Times New Roman"/>
          <w:color w:val="000000"/>
          <w:sz w:val="24"/>
          <w:szCs w:val="24"/>
        </w:rPr>
        <w:t>НОМЕР_1</w:t>
      </w:r>
      <w:r w:rsidRPr="006A0CBB">
        <w:rPr>
          <w:rFonts w:ascii="Times New Roman" w:hAnsi="Times New Roman" w:cs="Times New Roman"/>
          <w:color w:val="000000"/>
          <w:sz w:val="24"/>
          <w:szCs w:val="24"/>
        </w:rPr>
        <w:t xml:space="preserve">, номер державної реєстрації: </w:t>
      </w:r>
      <w:r w:rsidR="006B470C">
        <w:rPr>
          <w:rFonts w:ascii="Times New Roman" w:hAnsi="Times New Roman" w:cs="Times New Roman"/>
          <w:color w:val="000000"/>
          <w:sz w:val="24"/>
          <w:szCs w:val="24"/>
        </w:rPr>
        <w:t>НОМЕР_2</w:t>
      </w:r>
      <w:bookmarkStart w:id="0" w:name="_GoBack"/>
      <w:bookmarkEnd w:id="0"/>
      <w:r w:rsidRPr="006A0CBB">
        <w:rPr>
          <w:rFonts w:ascii="Times New Roman" w:hAnsi="Times New Roman" w:cs="Times New Roman"/>
          <w:color w:val="000000"/>
          <w:sz w:val="24"/>
          <w:szCs w:val="24"/>
        </w:rPr>
        <w:t xml:space="preserve">, тобто </w:t>
      </w:r>
      <w:r w:rsidR="00286497">
        <w:rPr>
          <w:rFonts w:ascii="Times New Roman" w:hAnsi="Times New Roman" w:cs="Times New Roman"/>
          <w:color w:val="000000"/>
          <w:sz w:val="24"/>
          <w:szCs w:val="24"/>
        </w:rPr>
        <w:t>йдеться</w:t>
      </w:r>
      <w:r w:rsidRPr="006A0CBB">
        <w:rPr>
          <w:rFonts w:ascii="Times New Roman" w:hAnsi="Times New Roman" w:cs="Times New Roman"/>
          <w:color w:val="000000"/>
          <w:sz w:val="24"/>
          <w:szCs w:val="24"/>
        </w:rPr>
        <w:t xml:space="preserve"> про автомобіль марки» «Hyundai Santa Fe» 2008 року випуску.</w:t>
      </w:r>
    </w:p>
    <w:p w:rsidR="00493181" w:rsidRPr="006A0CBB" w:rsidRDefault="00493181"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A0CBB">
        <w:rPr>
          <w:rFonts w:ascii="Times New Roman" w:hAnsi="Times New Roman" w:cs="Times New Roman"/>
          <w:color w:val="000000"/>
          <w:sz w:val="24"/>
          <w:szCs w:val="24"/>
        </w:rPr>
        <w:t xml:space="preserve">3. Відповідно до декларації </w:t>
      </w:r>
      <w:r w:rsidRPr="006A0CBB">
        <w:rPr>
          <w:rFonts w:ascii="Times New Roman" w:eastAsia="Calibri" w:hAnsi="Times New Roman" w:cs="Times New Roman"/>
          <w:sz w:val="24"/>
          <w:szCs w:val="24"/>
          <w:lang w:eastAsia="ar-SA"/>
        </w:rPr>
        <w:t xml:space="preserve">особи, уповноваженої на виконання функцій держави або місцевого самоврядування, </w:t>
      </w:r>
      <w:r w:rsidRPr="006A0CBB">
        <w:rPr>
          <w:rFonts w:ascii="Times New Roman" w:hAnsi="Times New Roman" w:cs="Times New Roman"/>
          <w:color w:val="000000"/>
          <w:sz w:val="24"/>
          <w:szCs w:val="24"/>
        </w:rPr>
        <w:t xml:space="preserve">за </w:t>
      </w:r>
      <w:r w:rsidRPr="006A0CBB">
        <w:rPr>
          <w:rFonts w:ascii="Times New Roman" w:hAnsi="Times New Roman" w:cs="Times New Roman"/>
          <w:sz w:val="24"/>
          <w:szCs w:val="24"/>
        </w:rPr>
        <w:t xml:space="preserve">2019 </w:t>
      </w:r>
      <w:r w:rsidRPr="006A0CBB">
        <w:rPr>
          <w:rFonts w:ascii="Times New Roman" w:hAnsi="Times New Roman" w:cs="Times New Roman"/>
          <w:color w:val="000000"/>
          <w:sz w:val="24"/>
          <w:szCs w:val="24"/>
        </w:rPr>
        <w:t>рік кандидат не задекларував у розділі 12.1 «Банківські та інші фінансові установи, у яких відкрито рахунки суб’єкта декларування або членів його сім’ї» жодного рахунку, відкритого на його ім’я та членів його сім’ї.</w:t>
      </w:r>
    </w:p>
    <w:p w:rsidR="00493181" w:rsidRPr="006A0CBB" w:rsidRDefault="00286497"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00493181" w:rsidRPr="006A0CBB">
        <w:rPr>
          <w:rFonts w:ascii="Times New Roman" w:hAnsi="Times New Roman" w:cs="Times New Roman"/>
          <w:color w:val="000000"/>
          <w:sz w:val="24"/>
          <w:szCs w:val="24"/>
        </w:rPr>
        <w:t xml:space="preserve">езазначення в декларації особи, уповноваженої на виконання функцій держави або місцевого самоврядування, за 2019 рік </w:t>
      </w:r>
      <w:r>
        <w:rPr>
          <w:rFonts w:ascii="Times New Roman" w:hAnsi="Times New Roman" w:cs="Times New Roman"/>
          <w:color w:val="000000"/>
          <w:sz w:val="24"/>
          <w:szCs w:val="24"/>
        </w:rPr>
        <w:t>у</w:t>
      </w:r>
      <w:r w:rsidR="00493181" w:rsidRPr="006A0CBB">
        <w:rPr>
          <w:rFonts w:ascii="Times New Roman" w:hAnsi="Times New Roman" w:cs="Times New Roman"/>
          <w:color w:val="000000"/>
          <w:sz w:val="24"/>
          <w:szCs w:val="24"/>
        </w:rPr>
        <w:t xml:space="preserve"> розділі 12.1 «Банківські та інші фінансові установи, у яких відкрито рахунки суб’єкта декларування або членів його сім’ї» жодного рахунк</w:t>
      </w:r>
      <w:r>
        <w:rPr>
          <w:rFonts w:ascii="Times New Roman" w:hAnsi="Times New Roman" w:cs="Times New Roman"/>
          <w:color w:val="000000"/>
          <w:sz w:val="24"/>
          <w:szCs w:val="24"/>
        </w:rPr>
        <w:t>а</w:t>
      </w:r>
      <w:r w:rsidR="00493181" w:rsidRPr="006A0CBB">
        <w:rPr>
          <w:rFonts w:ascii="Times New Roman" w:hAnsi="Times New Roman" w:cs="Times New Roman"/>
          <w:color w:val="000000"/>
          <w:sz w:val="24"/>
          <w:szCs w:val="24"/>
        </w:rPr>
        <w:t>, відкритого на їх ім’я Глубоченко С.М. пояснив помилкою та неуважністю, оскільки вважав, що підляга</w:t>
      </w:r>
      <w:r>
        <w:rPr>
          <w:rFonts w:ascii="Times New Roman" w:hAnsi="Times New Roman" w:cs="Times New Roman"/>
          <w:color w:val="000000"/>
          <w:sz w:val="24"/>
          <w:szCs w:val="24"/>
        </w:rPr>
        <w:t xml:space="preserve">ють </w:t>
      </w:r>
      <w:r w:rsidR="00493181" w:rsidRPr="006A0CBB">
        <w:rPr>
          <w:rFonts w:ascii="Times New Roman" w:hAnsi="Times New Roman" w:cs="Times New Roman"/>
          <w:color w:val="000000"/>
          <w:sz w:val="24"/>
          <w:szCs w:val="24"/>
        </w:rPr>
        <w:t>декларуванню в цьому розділі відомості про рахунки в іноземних банках.</w:t>
      </w:r>
    </w:p>
    <w:p w:rsidR="00493181" w:rsidRPr="006A0CBB" w:rsidRDefault="006A0CBB" w:rsidP="0049318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A0CBB">
        <w:rPr>
          <w:rFonts w:ascii="Times New Roman" w:hAnsi="Times New Roman" w:cs="Times New Roman"/>
          <w:sz w:val="24"/>
          <w:szCs w:val="24"/>
          <w:shd w:val="clear" w:color="auto" w:fill="FFFFFF"/>
        </w:rPr>
        <w:t>Комісія у пленарному складі погоджується, що досліджені обставини правильно кваліфіковано Комісіє</w:t>
      </w:r>
      <w:r w:rsidR="00286497">
        <w:rPr>
          <w:rFonts w:ascii="Times New Roman" w:hAnsi="Times New Roman" w:cs="Times New Roman"/>
          <w:sz w:val="24"/>
          <w:szCs w:val="24"/>
          <w:shd w:val="clear" w:color="auto" w:fill="FFFFFF"/>
        </w:rPr>
        <w:t>ю</w:t>
      </w:r>
      <w:r w:rsidRPr="006A0CBB">
        <w:rPr>
          <w:rFonts w:ascii="Times New Roman" w:hAnsi="Times New Roman" w:cs="Times New Roman"/>
          <w:sz w:val="24"/>
          <w:szCs w:val="24"/>
          <w:shd w:val="clear" w:color="auto" w:fill="FFFFFF"/>
        </w:rPr>
        <w:t xml:space="preserve"> у складі колегії як такі, що є підставою для зменшення кількості балів кандидата за критеріями доброчесності та професійної етики за показником «чесність», оскільки </w:t>
      </w:r>
      <w:r w:rsidRPr="006A0CBB">
        <w:rPr>
          <w:rFonts w:ascii="Times New Roman" w:hAnsi="Times New Roman" w:cs="Times New Roman"/>
          <w:color w:val="000000"/>
          <w:sz w:val="24"/>
          <w:szCs w:val="24"/>
        </w:rPr>
        <w:t>о</w:t>
      </w:r>
      <w:r w:rsidR="00493181" w:rsidRPr="006A0CBB">
        <w:rPr>
          <w:rFonts w:ascii="Times New Roman" w:hAnsi="Times New Roman" w:cs="Times New Roman"/>
          <w:color w:val="000000"/>
          <w:sz w:val="24"/>
          <w:szCs w:val="24"/>
        </w:rPr>
        <w:t>цінка зазначених обставин, надана Етичною радою, пояснення кандидата, інформація</w:t>
      </w:r>
      <w:r w:rsidR="00286497">
        <w:rPr>
          <w:rFonts w:ascii="Times New Roman" w:hAnsi="Times New Roman" w:cs="Times New Roman"/>
          <w:color w:val="000000"/>
          <w:sz w:val="24"/>
          <w:szCs w:val="24"/>
        </w:rPr>
        <w:t>,</w:t>
      </w:r>
      <w:r w:rsidR="00493181" w:rsidRPr="006A0CBB">
        <w:rPr>
          <w:rFonts w:ascii="Times New Roman" w:hAnsi="Times New Roman" w:cs="Times New Roman"/>
          <w:color w:val="000000"/>
          <w:sz w:val="24"/>
          <w:szCs w:val="24"/>
        </w:rPr>
        <w:t xml:space="preserve"> встановлена в процесі дослідження досьє та проведення співбесіди, дають підстави стверджувати про невідповідність Глубоченка С.М. за показником «чесність», який передбачає, зокрема, надання достовірної інформації в деклараціях особи, уповноваженої на виконання функцій держави або місцевого самоврядування, про яку кандидат має бути обізнаний.</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1" w:name="_Hlk213150824"/>
      <w:r w:rsidRPr="006A0CBB">
        <w:rPr>
          <w:rFonts w:ascii="Times New Roman" w:eastAsia="Times New Roman" w:hAnsi="Times New Roman" w:cs="Times New Roman"/>
          <w:sz w:val="24"/>
          <w:szCs w:val="24"/>
          <w:lang w:eastAsia="uk-UA"/>
        </w:rPr>
        <w:t xml:space="preserve">Дослідивши висновок ГРД, заслухавши пояснення, надані кандидатом під час засідання, Комісія у пленарному складі погодилась із висновками, викладеними в рішенні Комісії у складі колегії від </w:t>
      </w:r>
      <w:r w:rsidR="00631546" w:rsidRPr="006A0CBB">
        <w:rPr>
          <w:rFonts w:ascii="Times New Roman" w:eastAsia="Times New Roman" w:hAnsi="Times New Roman" w:cs="Times New Roman"/>
          <w:sz w:val="24"/>
          <w:szCs w:val="24"/>
          <w:lang w:eastAsia="uk-UA"/>
        </w:rPr>
        <w:t>04 березня 2026 року № 67/ас-26</w:t>
      </w:r>
      <w:r w:rsidRPr="006A0CBB">
        <w:rPr>
          <w:rFonts w:ascii="Times New Roman" w:eastAsia="Times New Roman" w:hAnsi="Times New Roman" w:cs="Times New Roman"/>
          <w:sz w:val="24"/>
          <w:szCs w:val="24"/>
          <w:lang w:eastAsia="uk-UA"/>
        </w:rPr>
        <w:t xml:space="preserve">, щодо відповідності кандидата критеріям професійної етики та доброчесності. </w:t>
      </w:r>
      <w:bookmarkStart w:id="2" w:name="_Hlk213151097"/>
      <w:bookmarkEnd w:id="1"/>
      <w:r w:rsidRPr="006A0CBB">
        <w:rPr>
          <w:rFonts w:ascii="Times New Roman" w:eastAsia="Times New Roman" w:hAnsi="Times New Roman" w:cs="Times New Roman"/>
          <w:sz w:val="24"/>
          <w:szCs w:val="24"/>
          <w:lang w:eastAsia="uk-UA"/>
        </w:rPr>
        <w:t xml:space="preserve">Інших суттєвих обставин, які могли б свідчити про невідповідність кандидата на посаду судді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сімʼї задекларованим доходам, відповідність способу життя судді (кандидата на посаду судді) його статусу», Комісією у пленарному складі під час проведення співбесіди з </w:t>
      </w:r>
      <w:r w:rsidR="00631546" w:rsidRPr="006A0CBB">
        <w:rPr>
          <w:rFonts w:ascii="Times New Roman" w:eastAsia="Times New Roman" w:hAnsi="Times New Roman" w:cs="Times New Roman"/>
          <w:sz w:val="24"/>
          <w:szCs w:val="24"/>
          <w:lang w:eastAsia="uk-UA"/>
        </w:rPr>
        <w:t>Глубоченком С.М.</w:t>
      </w:r>
      <w:r w:rsidRPr="006A0CBB">
        <w:rPr>
          <w:rFonts w:ascii="Times New Roman" w:eastAsia="Times New Roman" w:hAnsi="Times New Roman" w:cs="Times New Roman"/>
          <w:sz w:val="24"/>
          <w:szCs w:val="24"/>
          <w:lang w:eastAsia="uk-UA"/>
        </w:rPr>
        <w:t xml:space="preserve"> не встановлено.</w:t>
      </w:r>
    </w:p>
    <w:p w:rsidR="009A6EAC" w:rsidRPr="006A0CBB" w:rsidRDefault="009A6EAC" w:rsidP="009A6EAC">
      <w:pPr>
        <w:shd w:val="clear" w:color="auto" w:fill="FFFFFF"/>
        <w:spacing w:after="0" w:line="240" w:lineRule="auto"/>
        <w:ind w:firstLine="567"/>
        <w:jc w:val="both"/>
        <w:rPr>
          <w:rFonts w:ascii="Times New Roman" w:eastAsia="Times New Roman" w:hAnsi="Times New Roman" w:cs="Times New Roman"/>
          <w:color w:val="1D1D1B"/>
          <w:sz w:val="24"/>
          <w:szCs w:val="24"/>
          <w:lang w:eastAsia="uk-UA"/>
        </w:rPr>
      </w:pPr>
      <w:bookmarkStart w:id="3" w:name="_Hlk213151151"/>
      <w:bookmarkEnd w:id="2"/>
      <w:r w:rsidRPr="006A0CBB">
        <w:rPr>
          <w:rFonts w:ascii="Times New Roman" w:eastAsia="Times New Roman" w:hAnsi="Times New Roman" w:cs="Times New Roman"/>
          <w:color w:val="000000"/>
          <w:sz w:val="24"/>
          <w:szCs w:val="24"/>
          <w:lang w:eastAsia="uk-UA"/>
        </w:rPr>
        <w:t xml:space="preserve">За результатами голосування під час закритого обговорення за відповідними показниками Комісія у пленарному складі дійшла висновку, що кандидат </w:t>
      </w:r>
      <w:r w:rsidRPr="006A0CBB">
        <w:rPr>
          <w:rFonts w:ascii="Times New Roman" w:eastAsia="Times New Roman" w:hAnsi="Times New Roman" w:cs="Times New Roman"/>
          <w:sz w:val="24"/>
          <w:szCs w:val="24"/>
          <w:lang w:eastAsia="uk-UA"/>
        </w:rPr>
        <w:t xml:space="preserve">відповідає </w:t>
      </w:r>
      <w:r w:rsidRPr="006A0CBB">
        <w:rPr>
          <w:rFonts w:ascii="Times New Roman" w:eastAsia="Times New Roman" w:hAnsi="Times New Roman" w:cs="Times New Roman"/>
          <w:sz w:val="24"/>
          <w:szCs w:val="24"/>
          <w:lang w:eastAsia="uk-UA"/>
        </w:rPr>
        <w:lastRenderedPageBreak/>
        <w:t>критеріям професійної етики та доброчесності та підтверди</w:t>
      </w:r>
      <w:r w:rsidR="00631546" w:rsidRPr="006A0CBB">
        <w:rPr>
          <w:rFonts w:ascii="Times New Roman" w:eastAsia="Times New Roman" w:hAnsi="Times New Roman" w:cs="Times New Roman"/>
          <w:sz w:val="24"/>
          <w:szCs w:val="24"/>
          <w:lang w:eastAsia="uk-UA"/>
        </w:rPr>
        <w:t>в</w:t>
      </w:r>
      <w:r w:rsidRPr="006A0CBB">
        <w:rPr>
          <w:rFonts w:ascii="Times New Roman" w:eastAsia="Times New Roman" w:hAnsi="Times New Roman" w:cs="Times New Roman"/>
          <w:sz w:val="24"/>
          <w:szCs w:val="24"/>
          <w:lang w:eastAsia="uk-UA"/>
        </w:rPr>
        <w:t xml:space="preserve"> здатні</w:t>
      </w:r>
      <w:r w:rsidRPr="006A0CBB">
        <w:rPr>
          <w:rFonts w:ascii="Times New Roman" w:eastAsia="Times New Roman" w:hAnsi="Times New Roman" w:cs="Times New Roman"/>
          <w:color w:val="000000"/>
          <w:sz w:val="24"/>
          <w:szCs w:val="24"/>
          <w:lang w:eastAsia="uk-UA"/>
        </w:rPr>
        <w:t>сть здійснювати правосуддя в апеляційному загальному суді</w:t>
      </w:r>
      <w:bookmarkEnd w:id="3"/>
      <w:r w:rsidRPr="006A0CBB">
        <w:rPr>
          <w:rFonts w:ascii="Times New Roman" w:eastAsia="Times New Roman" w:hAnsi="Times New Roman" w:cs="Times New Roman"/>
          <w:color w:val="000000"/>
          <w:sz w:val="24"/>
          <w:szCs w:val="24"/>
          <w:lang w:eastAsia="uk-UA"/>
        </w:rPr>
        <w:t>.</w:t>
      </w:r>
    </w:p>
    <w:p w:rsidR="009A6EAC" w:rsidRPr="00EE5AA7" w:rsidRDefault="009A6EAC" w:rsidP="009A6EA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A0CBB">
        <w:rPr>
          <w:rFonts w:ascii="Times New Roman" w:eastAsia="Times New Roman" w:hAnsi="Times New Roman" w:cs="Times New Roman"/>
          <w:color w:val="000000"/>
          <w:sz w:val="24"/>
          <w:szCs w:val="24"/>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EE5AA7">
        <w:rPr>
          <w:rFonts w:ascii="Times New Roman" w:hAnsi="Times New Roman" w:cs="Times New Roman"/>
          <w:sz w:val="24"/>
          <w:szCs w:val="24"/>
          <w:shd w:val="clear" w:color="auto" w:fill="FFFFFF"/>
        </w:rPr>
        <w:t>тринадцятьма</w:t>
      </w:r>
      <w:r w:rsidR="00EE5AA7" w:rsidRPr="00EE5AA7">
        <w:rPr>
          <w:rFonts w:ascii="Times New Roman" w:hAnsi="Times New Roman" w:cs="Times New Roman"/>
          <w:sz w:val="24"/>
          <w:szCs w:val="24"/>
          <w:shd w:val="clear" w:color="auto" w:fill="FFFFFF"/>
        </w:rPr>
        <w:t xml:space="preserve"> голосами «ЗА» та </w:t>
      </w:r>
      <w:r w:rsidR="00EE5AA7">
        <w:rPr>
          <w:rFonts w:ascii="Times New Roman" w:hAnsi="Times New Roman" w:cs="Times New Roman"/>
          <w:sz w:val="24"/>
          <w:szCs w:val="24"/>
          <w:shd w:val="clear" w:color="auto" w:fill="FFFFFF"/>
        </w:rPr>
        <w:t>одним</w:t>
      </w:r>
      <w:r w:rsidR="00EE5AA7" w:rsidRPr="00EE5AA7">
        <w:rPr>
          <w:rFonts w:ascii="Times New Roman" w:hAnsi="Times New Roman" w:cs="Times New Roman"/>
          <w:sz w:val="24"/>
          <w:szCs w:val="24"/>
          <w:shd w:val="clear" w:color="auto" w:fill="FFFFFF"/>
        </w:rPr>
        <w:t xml:space="preserve"> голос</w:t>
      </w:r>
      <w:r w:rsidR="00EE5AA7">
        <w:rPr>
          <w:rFonts w:ascii="Times New Roman" w:hAnsi="Times New Roman" w:cs="Times New Roman"/>
          <w:sz w:val="24"/>
          <w:szCs w:val="24"/>
          <w:shd w:val="clear" w:color="auto" w:fill="FFFFFF"/>
        </w:rPr>
        <w:t xml:space="preserve">ом </w:t>
      </w:r>
      <w:r w:rsidR="00EE5AA7" w:rsidRPr="00EE5AA7">
        <w:rPr>
          <w:rFonts w:ascii="Times New Roman" w:hAnsi="Times New Roman" w:cs="Times New Roman"/>
          <w:sz w:val="24"/>
          <w:szCs w:val="24"/>
          <w:shd w:val="clear" w:color="auto" w:fill="FFFFFF"/>
        </w:rPr>
        <w:t>«ПРОТИ»</w:t>
      </w:r>
    </w:p>
    <w:p w:rsidR="009A6EAC" w:rsidRPr="006A0CBB" w:rsidRDefault="009A6EAC" w:rsidP="009A6EAC">
      <w:pPr>
        <w:shd w:val="clear" w:color="auto" w:fill="FFFFFF"/>
        <w:tabs>
          <w:tab w:val="left" w:pos="426"/>
        </w:tabs>
        <w:spacing w:after="0" w:line="240" w:lineRule="auto"/>
        <w:ind w:firstLine="567"/>
        <w:jc w:val="center"/>
        <w:rPr>
          <w:rFonts w:ascii="Times New Roman" w:eastAsia="Times New Roman" w:hAnsi="Times New Roman" w:cs="Times New Roman"/>
          <w:bCs/>
          <w:color w:val="000000"/>
          <w:sz w:val="24"/>
          <w:szCs w:val="24"/>
          <w:lang w:eastAsia="uk-UA"/>
        </w:rPr>
      </w:pPr>
    </w:p>
    <w:p w:rsidR="009A6EAC" w:rsidRPr="006A0CBB" w:rsidRDefault="009A6EAC" w:rsidP="009A6EAC">
      <w:pPr>
        <w:shd w:val="clear" w:color="auto" w:fill="FFFFFF"/>
        <w:tabs>
          <w:tab w:val="left" w:pos="426"/>
        </w:tabs>
        <w:spacing w:after="0" w:line="240" w:lineRule="auto"/>
        <w:ind w:firstLine="567"/>
        <w:jc w:val="center"/>
        <w:rPr>
          <w:rFonts w:ascii="Times New Roman" w:eastAsia="Times New Roman" w:hAnsi="Times New Roman" w:cs="Times New Roman"/>
          <w:bCs/>
          <w:color w:val="000000"/>
          <w:sz w:val="24"/>
          <w:szCs w:val="24"/>
          <w:lang w:eastAsia="uk-UA"/>
        </w:rPr>
      </w:pPr>
      <w:r w:rsidRPr="006A0CBB">
        <w:rPr>
          <w:rFonts w:ascii="Times New Roman" w:eastAsia="Times New Roman" w:hAnsi="Times New Roman" w:cs="Times New Roman"/>
          <w:bCs/>
          <w:color w:val="000000"/>
          <w:sz w:val="24"/>
          <w:szCs w:val="24"/>
          <w:lang w:eastAsia="uk-UA"/>
        </w:rPr>
        <w:t>вирішила:</w:t>
      </w:r>
    </w:p>
    <w:p w:rsidR="009A6EAC" w:rsidRPr="006A0CBB" w:rsidRDefault="009A6EAC" w:rsidP="009A6EAC">
      <w:pPr>
        <w:shd w:val="clear" w:color="auto" w:fill="FFFFFF"/>
        <w:tabs>
          <w:tab w:val="left" w:pos="426"/>
        </w:tabs>
        <w:spacing w:after="0" w:line="240" w:lineRule="auto"/>
        <w:ind w:firstLine="567"/>
        <w:jc w:val="center"/>
        <w:rPr>
          <w:rFonts w:ascii="Times New Roman" w:eastAsia="Times New Roman" w:hAnsi="Times New Roman" w:cs="Times New Roman"/>
          <w:bCs/>
          <w:color w:val="000000"/>
          <w:sz w:val="24"/>
          <w:szCs w:val="24"/>
          <w:lang w:eastAsia="uk-UA"/>
        </w:rPr>
      </w:pPr>
    </w:p>
    <w:p w:rsidR="009A6EAC" w:rsidRPr="006A0CBB" w:rsidRDefault="009A6EAC" w:rsidP="009A6EAC">
      <w:pPr>
        <w:spacing w:after="0" w:line="240" w:lineRule="auto"/>
        <w:jc w:val="both"/>
        <w:rPr>
          <w:rFonts w:ascii="Times New Roman" w:eastAsia="Times New Roman" w:hAnsi="Times New Roman" w:cs="Times New Roman"/>
          <w:sz w:val="24"/>
          <w:szCs w:val="24"/>
          <w:lang w:eastAsia="ru-RU"/>
        </w:rPr>
      </w:pPr>
      <w:r w:rsidRPr="006A0CBB">
        <w:rPr>
          <w:rFonts w:ascii="Times New Roman" w:eastAsia="Times New Roman" w:hAnsi="Times New Roman" w:cs="Times New Roman"/>
          <w:sz w:val="24"/>
          <w:szCs w:val="24"/>
          <w:lang w:eastAsia="ru-RU"/>
        </w:rPr>
        <w:t xml:space="preserve">визнати </w:t>
      </w:r>
      <w:r w:rsidR="00631546" w:rsidRPr="006A0CBB">
        <w:rPr>
          <w:rFonts w:ascii="Times New Roman" w:eastAsia="Times New Roman" w:hAnsi="Times New Roman" w:cs="Times New Roman"/>
          <w:sz w:val="24"/>
          <w:szCs w:val="24"/>
          <w:lang w:eastAsia="uk-UA"/>
        </w:rPr>
        <w:t>Глубоченка Сергія Михайловича</w:t>
      </w:r>
      <w:r w:rsidRPr="006A0CBB">
        <w:rPr>
          <w:rFonts w:ascii="Times New Roman" w:eastAsia="Times New Roman" w:hAnsi="Times New Roman" w:cs="Times New Roman"/>
          <w:sz w:val="24"/>
          <w:szCs w:val="24"/>
          <w:lang w:eastAsia="ru-RU"/>
        </w:rPr>
        <w:t xml:space="preserve"> так</w:t>
      </w:r>
      <w:r w:rsidR="00631546" w:rsidRPr="006A0CBB">
        <w:rPr>
          <w:rFonts w:ascii="Times New Roman" w:eastAsia="Times New Roman" w:hAnsi="Times New Roman" w:cs="Times New Roman"/>
          <w:sz w:val="24"/>
          <w:szCs w:val="24"/>
          <w:lang w:eastAsia="ru-RU"/>
        </w:rPr>
        <w:t>им</w:t>
      </w:r>
      <w:r w:rsidRPr="006A0CBB">
        <w:rPr>
          <w:rFonts w:ascii="Times New Roman" w:eastAsia="Times New Roman" w:hAnsi="Times New Roman" w:cs="Times New Roman"/>
          <w:sz w:val="24"/>
          <w:szCs w:val="24"/>
          <w:lang w:eastAsia="ru-RU"/>
        </w:rPr>
        <w:t>, що підтверди</w:t>
      </w:r>
      <w:r w:rsidR="00631546" w:rsidRPr="006A0CBB">
        <w:rPr>
          <w:rFonts w:ascii="Times New Roman" w:eastAsia="Times New Roman" w:hAnsi="Times New Roman" w:cs="Times New Roman"/>
          <w:sz w:val="24"/>
          <w:szCs w:val="24"/>
          <w:lang w:eastAsia="ru-RU"/>
        </w:rPr>
        <w:t>в</w:t>
      </w:r>
      <w:r w:rsidRPr="006A0CBB">
        <w:rPr>
          <w:rFonts w:ascii="Times New Roman" w:eastAsia="Times New Roman" w:hAnsi="Times New Roman" w:cs="Times New Roman"/>
          <w:sz w:val="24"/>
          <w:szCs w:val="24"/>
          <w:lang w:eastAsia="ru-RU"/>
        </w:rPr>
        <w:t xml:space="preserve"> здатність здійснювати правосуддя в апеляційному загальному суді.</w:t>
      </w:r>
    </w:p>
    <w:p w:rsidR="009A6EAC" w:rsidRPr="006A0CBB" w:rsidRDefault="009A6EAC" w:rsidP="009A6EAC">
      <w:pPr>
        <w:shd w:val="clear" w:color="auto" w:fill="FFFFFF"/>
        <w:tabs>
          <w:tab w:val="left" w:pos="426"/>
        </w:tabs>
        <w:spacing w:after="0" w:line="240" w:lineRule="auto"/>
        <w:jc w:val="both"/>
        <w:rPr>
          <w:rFonts w:ascii="Times New Roman" w:eastAsia="Times New Roman" w:hAnsi="Times New Roman" w:cs="Times New Roman"/>
          <w:bCs/>
          <w:color w:val="000000"/>
          <w:sz w:val="24"/>
          <w:szCs w:val="24"/>
          <w:lang w:eastAsia="uk-UA"/>
        </w:rPr>
      </w:pPr>
    </w:p>
    <w:p w:rsidR="009A6EAC" w:rsidRPr="006A0CBB" w:rsidRDefault="009A6EAC" w:rsidP="009A6EAC">
      <w:pPr>
        <w:shd w:val="clear" w:color="auto" w:fill="FFFFFF"/>
        <w:tabs>
          <w:tab w:val="left" w:pos="426"/>
        </w:tabs>
        <w:spacing w:after="0" w:line="240" w:lineRule="auto"/>
        <w:ind w:firstLine="567"/>
        <w:jc w:val="both"/>
        <w:rPr>
          <w:rFonts w:ascii="Times New Roman" w:eastAsia="Times New Roman" w:hAnsi="Times New Roman" w:cs="Times New Roman"/>
          <w:bCs/>
          <w:color w:val="000000"/>
          <w:sz w:val="24"/>
          <w:szCs w:val="24"/>
          <w:lang w:eastAsia="uk-UA"/>
        </w:rPr>
      </w:pPr>
    </w:p>
    <w:p w:rsidR="00EE5AA7" w:rsidRPr="00EE5AA7" w:rsidRDefault="00EE5AA7" w:rsidP="00EE5AA7">
      <w:pPr>
        <w:tabs>
          <w:tab w:val="left" w:pos="6096"/>
        </w:tabs>
        <w:spacing w:after="240"/>
        <w:rPr>
          <w:rFonts w:ascii="Times New Roman" w:hAnsi="Times New Roman" w:cs="Times New Roman"/>
          <w:sz w:val="24"/>
          <w:szCs w:val="24"/>
        </w:rPr>
      </w:pPr>
      <w:r w:rsidRPr="00EE5AA7">
        <w:rPr>
          <w:rFonts w:ascii="Times New Roman" w:hAnsi="Times New Roman" w:cs="Times New Roman"/>
          <w:sz w:val="24"/>
          <w:szCs w:val="24"/>
        </w:rPr>
        <w:t>Головуючий</w:t>
      </w:r>
      <w:r>
        <w:rPr>
          <w:rFonts w:ascii="Times New Roman" w:hAnsi="Times New Roman" w:cs="Times New Roman"/>
          <w:sz w:val="24"/>
          <w:szCs w:val="24"/>
        </w:rPr>
        <w:tab/>
        <w:t>Андрій ПАСІЧНИК</w:t>
      </w:r>
      <w:r w:rsidRPr="00EE5AA7">
        <w:rPr>
          <w:rFonts w:ascii="Times New Roman" w:hAnsi="Times New Roman" w:cs="Times New Roman"/>
          <w:sz w:val="24"/>
          <w:szCs w:val="24"/>
        </w:rPr>
        <w:t xml:space="preserve"> </w:t>
      </w:r>
      <w:r w:rsidRPr="00EE5AA7">
        <w:rPr>
          <w:rFonts w:ascii="Times New Roman" w:hAnsi="Times New Roman" w:cs="Times New Roman"/>
          <w:sz w:val="24"/>
          <w:szCs w:val="24"/>
          <w:shd w:val="clear" w:color="auto" w:fill="FFFFFF"/>
        </w:rPr>
        <w:t>«ЗА»</w:t>
      </w:r>
    </w:p>
    <w:p w:rsidR="00EE5AA7" w:rsidRPr="00EE5AA7" w:rsidRDefault="00EE5AA7" w:rsidP="00EE5AA7">
      <w:pPr>
        <w:tabs>
          <w:tab w:val="left" w:pos="6096"/>
        </w:tabs>
        <w:spacing w:after="240"/>
        <w:rPr>
          <w:rFonts w:ascii="Times New Roman" w:hAnsi="Times New Roman" w:cs="Times New Roman"/>
          <w:sz w:val="24"/>
          <w:szCs w:val="24"/>
        </w:rPr>
      </w:pPr>
      <w:r w:rsidRPr="00EE5AA7">
        <w:rPr>
          <w:rFonts w:ascii="Times New Roman" w:hAnsi="Times New Roman" w:cs="Times New Roman"/>
          <w:sz w:val="24"/>
          <w:szCs w:val="24"/>
        </w:rPr>
        <w:t>Члени Комісії:</w:t>
      </w:r>
      <w:r>
        <w:rPr>
          <w:rFonts w:ascii="Times New Roman" w:hAnsi="Times New Roman" w:cs="Times New Roman"/>
          <w:sz w:val="24"/>
          <w:szCs w:val="24"/>
        </w:rPr>
        <w:tab/>
      </w:r>
      <w:r w:rsidRPr="00EE5AA7">
        <w:rPr>
          <w:rFonts w:ascii="Times New Roman" w:hAnsi="Times New Roman" w:cs="Times New Roman"/>
          <w:sz w:val="24"/>
          <w:szCs w:val="24"/>
        </w:rPr>
        <w:t xml:space="preserve">Михайло БОГОНІС </w:t>
      </w:r>
      <w:r w:rsidRPr="00EE5AA7">
        <w:rPr>
          <w:rFonts w:ascii="Times New Roman" w:hAnsi="Times New Roman" w:cs="Times New Roman"/>
          <w:sz w:val="24"/>
          <w:szCs w:val="24"/>
          <w:shd w:val="clear" w:color="auto" w:fill="FFFFFF"/>
        </w:rPr>
        <w:t>«ЗА»</w:t>
      </w:r>
    </w:p>
    <w:p w:rsidR="00EE5AA7" w:rsidRPr="00EE5AA7" w:rsidRDefault="00EE5AA7" w:rsidP="00EE5AA7">
      <w:pPr>
        <w:tabs>
          <w:tab w:val="left" w:pos="6096"/>
        </w:tabs>
        <w:spacing w:after="240"/>
        <w:rPr>
          <w:rFonts w:ascii="Times New Roman" w:hAnsi="Times New Roman" w:cs="Times New Roman"/>
          <w:sz w:val="24"/>
          <w:szCs w:val="24"/>
          <w:shd w:val="clear" w:color="auto" w:fill="FFFFFF"/>
        </w:rPr>
      </w:pPr>
      <w:r>
        <w:rPr>
          <w:rFonts w:ascii="Times New Roman" w:hAnsi="Times New Roman" w:cs="Times New Roman"/>
          <w:sz w:val="24"/>
          <w:szCs w:val="24"/>
        </w:rPr>
        <w:tab/>
      </w:r>
      <w:r w:rsidRPr="00EE5AA7">
        <w:rPr>
          <w:rFonts w:ascii="Times New Roman" w:hAnsi="Times New Roman" w:cs="Times New Roman"/>
          <w:sz w:val="24"/>
          <w:szCs w:val="24"/>
        </w:rPr>
        <w:t xml:space="preserve">Ярослав ДУХ </w:t>
      </w:r>
      <w:r w:rsidRPr="00EE5AA7">
        <w:rPr>
          <w:rFonts w:ascii="Times New Roman" w:hAnsi="Times New Roman" w:cs="Times New Roman"/>
          <w:sz w:val="24"/>
          <w:szCs w:val="24"/>
          <w:shd w:val="clear" w:color="auto" w:fill="FFFFFF"/>
        </w:rPr>
        <w:t>«ЗА»</w:t>
      </w:r>
    </w:p>
    <w:p w:rsidR="00EE5AA7" w:rsidRDefault="00EE5AA7" w:rsidP="00EE5AA7">
      <w:pPr>
        <w:tabs>
          <w:tab w:val="left" w:pos="6096"/>
        </w:tabs>
        <w:spacing w:after="240"/>
        <w:rPr>
          <w:rFonts w:ascii="Times New Roman" w:hAnsi="Times New Roman" w:cs="Times New Roman"/>
          <w:sz w:val="24"/>
          <w:szCs w:val="24"/>
          <w:shd w:val="clear" w:color="auto" w:fill="FFFFFF"/>
        </w:rPr>
      </w:pPr>
      <w:r>
        <w:rPr>
          <w:rFonts w:ascii="Times New Roman" w:hAnsi="Times New Roman" w:cs="Times New Roman"/>
          <w:sz w:val="24"/>
          <w:szCs w:val="24"/>
        </w:rPr>
        <w:tab/>
      </w:r>
      <w:r w:rsidRPr="00EE5AA7">
        <w:rPr>
          <w:rFonts w:ascii="Times New Roman" w:hAnsi="Times New Roman" w:cs="Times New Roman"/>
          <w:sz w:val="24"/>
          <w:szCs w:val="24"/>
        </w:rPr>
        <w:t xml:space="preserve">Роман КИДИСЮК </w:t>
      </w:r>
      <w:r w:rsidRPr="00EE5AA7">
        <w:rPr>
          <w:rFonts w:ascii="Times New Roman" w:hAnsi="Times New Roman" w:cs="Times New Roman"/>
          <w:sz w:val="24"/>
          <w:szCs w:val="24"/>
          <w:shd w:val="clear" w:color="auto" w:fill="FFFFFF"/>
        </w:rPr>
        <w:t>«ЗА»</w:t>
      </w:r>
    </w:p>
    <w:p w:rsidR="00EE5AA7" w:rsidRDefault="00EE5AA7" w:rsidP="00EE5AA7">
      <w:pPr>
        <w:tabs>
          <w:tab w:val="left" w:pos="6096"/>
        </w:tabs>
        <w:spacing w:after="2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Надія КОБЕЦЬКА </w:t>
      </w:r>
      <w:r w:rsidRPr="00EE5AA7">
        <w:rPr>
          <w:rFonts w:ascii="Times New Roman" w:hAnsi="Times New Roman" w:cs="Times New Roman"/>
          <w:sz w:val="24"/>
          <w:szCs w:val="24"/>
          <w:shd w:val="clear" w:color="auto" w:fill="FFFFFF"/>
        </w:rPr>
        <w:t>«ЗА»</w:t>
      </w:r>
    </w:p>
    <w:p w:rsidR="00EE5AA7" w:rsidRPr="00EE5AA7" w:rsidRDefault="00EE5AA7" w:rsidP="00EE5AA7">
      <w:pPr>
        <w:tabs>
          <w:tab w:val="left" w:pos="6096"/>
        </w:tabs>
        <w:spacing w:after="240"/>
        <w:rPr>
          <w:rFonts w:ascii="Times New Roman" w:hAnsi="Times New Roman" w:cs="Times New Roman"/>
          <w:sz w:val="24"/>
          <w:szCs w:val="24"/>
        </w:rPr>
      </w:pPr>
      <w:r>
        <w:rPr>
          <w:rFonts w:ascii="Times New Roman" w:hAnsi="Times New Roman" w:cs="Times New Roman"/>
          <w:sz w:val="24"/>
          <w:szCs w:val="24"/>
          <w:shd w:val="clear" w:color="auto" w:fill="FFFFFF"/>
        </w:rPr>
        <w:tab/>
        <w:t xml:space="preserve">Олег КОЛІУШ </w:t>
      </w:r>
      <w:r w:rsidRPr="00EE5AA7">
        <w:rPr>
          <w:rFonts w:ascii="Times New Roman" w:hAnsi="Times New Roman" w:cs="Times New Roman"/>
          <w:sz w:val="24"/>
          <w:szCs w:val="24"/>
          <w:shd w:val="clear" w:color="auto" w:fill="FFFFFF"/>
        </w:rPr>
        <w:t>«ЗА»</w:t>
      </w:r>
    </w:p>
    <w:p w:rsidR="00EE5AA7" w:rsidRPr="00EE5AA7" w:rsidRDefault="00EE5AA7" w:rsidP="00EE5AA7">
      <w:pPr>
        <w:tabs>
          <w:tab w:val="left" w:pos="6096"/>
        </w:tabs>
        <w:spacing w:after="240"/>
        <w:rPr>
          <w:rFonts w:ascii="Times New Roman" w:hAnsi="Times New Roman" w:cs="Times New Roman"/>
          <w:sz w:val="24"/>
          <w:szCs w:val="24"/>
        </w:rPr>
      </w:pPr>
      <w:r>
        <w:rPr>
          <w:rFonts w:ascii="Times New Roman" w:hAnsi="Times New Roman" w:cs="Times New Roman"/>
          <w:sz w:val="24"/>
          <w:szCs w:val="24"/>
        </w:rPr>
        <w:tab/>
      </w:r>
      <w:r w:rsidRPr="00EE5AA7">
        <w:rPr>
          <w:rFonts w:ascii="Times New Roman" w:hAnsi="Times New Roman" w:cs="Times New Roman"/>
          <w:sz w:val="24"/>
          <w:szCs w:val="24"/>
        </w:rPr>
        <w:t xml:space="preserve">Ігор КУШНІР </w:t>
      </w:r>
      <w:r w:rsidRPr="00EE5AA7">
        <w:rPr>
          <w:rFonts w:ascii="Times New Roman" w:hAnsi="Times New Roman" w:cs="Times New Roman"/>
          <w:sz w:val="24"/>
          <w:szCs w:val="24"/>
          <w:shd w:val="clear" w:color="auto" w:fill="FFFFFF"/>
        </w:rPr>
        <w:t>«ЗА»</w:t>
      </w:r>
    </w:p>
    <w:p w:rsidR="00EE5AA7" w:rsidRPr="00EE5AA7" w:rsidRDefault="00EE5AA7" w:rsidP="00EE5AA7">
      <w:pPr>
        <w:tabs>
          <w:tab w:val="left" w:pos="6096"/>
        </w:tabs>
        <w:spacing w:after="240"/>
        <w:rPr>
          <w:rFonts w:ascii="Times New Roman" w:hAnsi="Times New Roman" w:cs="Times New Roman"/>
          <w:sz w:val="24"/>
          <w:szCs w:val="24"/>
        </w:rPr>
      </w:pPr>
      <w:r>
        <w:rPr>
          <w:rFonts w:ascii="Times New Roman" w:hAnsi="Times New Roman" w:cs="Times New Roman"/>
          <w:sz w:val="24"/>
          <w:szCs w:val="24"/>
        </w:rPr>
        <w:tab/>
      </w:r>
      <w:r w:rsidRPr="00EE5AA7">
        <w:rPr>
          <w:rFonts w:ascii="Times New Roman" w:hAnsi="Times New Roman" w:cs="Times New Roman"/>
          <w:sz w:val="24"/>
          <w:szCs w:val="24"/>
        </w:rPr>
        <w:t xml:space="preserve">Володимир ЛУГАНСЬКИЙ </w:t>
      </w:r>
      <w:r w:rsidRPr="00EE5AA7">
        <w:rPr>
          <w:rFonts w:ascii="Times New Roman" w:hAnsi="Times New Roman" w:cs="Times New Roman"/>
          <w:sz w:val="24"/>
          <w:szCs w:val="24"/>
          <w:shd w:val="clear" w:color="auto" w:fill="FFFFFF"/>
        </w:rPr>
        <w:t>«ЗА»</w:t>
      </w:r>
    </w:p>
    <w:p w:rsidR="00EE5AA7" w:rsidRPr="00EE5AA7" w:rsidRDefault="00EE5AA7" w:rsidP="00EE5AA7">
      <w:pPr>
        <w:tabs>
          <w:tab w:val="left" w:pos="6096"/>
        </w:tabs>
        <w:spacing w:after="240"/>
        <w:rPr>
          <w:rFonts w:ascii="Times New Roman" w:hAnsi="Times New Roman" w:cs="Times New Roman"/>
          <w:sz w:val="24"/>
          <w:szCs w:val="24"/>
        </w:rPr>
      </w:pPr>
      <w:r>
        <w:rPr>
          <w:rFonts w:ascii="Times New Roman" w:hAnsi="Times New Roman" w:cs="Times New Roman"/>
          <w:sz w:val="24"/>
          <w:szCs w:val="24"/>
        </w:rPr>
        <w:tab/>
      </w:r>
      <w:r w:rsidRPr="00EE5AA7">
        <w:rPr>
          <w:rFonts w:ascii="Times New Roman" w:hAnsi="Times New Roman" w:cs="Times New Roman"/>
          <w:sz w:val="24"/>
          <w:szCs w:val="24"/>
        </w:rPr>
        <w:t xml:space="preserve">Руслан МЕЛЬНИК </w:t>
      </w:r>
      <w:r w:rsidRPr="00EE5AA7">
        <w:rPr>
          <w:rFonts w:ascii="Times New Roman" w:hAnsi="Times New Roman" w:cs="Times New Roman"/>
          <w:sz w:val="24"/>
          <w:szCs w:val="24"/>
          <w:shd w:val="clear" w:color="auto" w:fill="FFFFFF"/>
        </w:rPr>
        <w:t>«ЗА»</w:t>
      </w:r>
    </w:p>
    <w:p w:rsidR="00EE5AA7" w:rsidRPr="00EE5AA7" w:rsidRDefault="00EE5AA7" w:rsidP="00EE5AA7">
      <w:pPr>
        <w:tabs>
          <w:tab w:val="left" w:pos="6096"/>
        </w:tabs>
        <w:spacing w:after="240"/>
        <w:rPr>
          <w:rFonts w:ascii="Times New Roman" w:hAnsi="Times New Roman" w:cs="Times New Roman"/>
          <w:sz w:val="24"/>
          <w:szCs w:val="24"/>
        </w:rPr>
      </w:pPr>
      <w:r>
        <w:rPr>
          <w:rFonts w:ascii="Times New Roman" w:hAnsi="Times New Roman" w:cs="Times New Roman"/>
          <w:sz w:val="24"/>
          <w:szCs w:val="24"/>
        </w:rPr>
        <w:tab/>
      </w:r>
      <w:r w:rsidRPr="00EE5AA7">
        <w:rPr>
          <w:rFonts w:ascii="Times New Roman" w:hAnsi="Times New Roman" w:cs="Times New Roman"/>
          <w:sz w:val="24"/>
          <w:szCs w:val="24"/>
        </w:rPr>
        <w:t xml:space="preserve">Олексій ОМЕЛЬЯН </w:t>
      </w:r>
      <w:r w:rsidRPr="00EE5AA7">
        <w:rPr>
          <w:rFonts w:ascii="Times New Roman" w:hAnsi="Times New Roman" w:cs="Times New Roman"/>
          <w:sz w:val="24"/>
          <w:szCs w:val="24"/>
          <w:shd w:val="clear" w:color="auto" w:fill="FFFFFF"/>
        </w:rPr>
        <w:t> «ЗА»</w:t>
      </w:r>
    </w:p>
    <w:p w:rsidR="00EE5AA7" w:rsidRPr="00EE5AA7" w:rsidRDefault="00EE5AA7" w:rsidP="00EE5AA7">
      <w:pPr>
        <w:tabs>
          <w:tab w:val="left" w:pos="6096"/>
        </w:tabs>
        <w:spacing w:after="240"/>
        <w:rPr>
          <w:rFonts w:ascii="Times New Roman" w:hAnsi="Times New Roman" w:cs="Times New Roman"/>
          <w:sz w:val="24"/>
          <w:szCs w:val="24"/>
        </w:rPr>
      </w:pPr>
      <w:r>
        <w:rPr>
          <w:rFonts w:ascii="Times New Roman" w:hAnsi="Times New Roman" w:cs="Times New Roman"/>
          <w:sz w:val="24"/>
          <w:szCs w:val="24"/>
        </w:rPr>
        <w:tab/>
      </w:r>
      <w:r w:rsidRPr="00EE5AA7">
        <w:rPr>
          <w:rFonts w:ascii="Times New Roman" w:hAnsi="Times New Roman" w:cs="Times New Roman"/>
          <w:sz w:val="24"/>
          <w:szCs w:val="24"/>
        </w:rPr>
        <w:t xml:space="preserve">Роман САБОДАШ </w:t>
      </w:r>
      <w:r w:rsidRPr="00EE5AA7">
        <w:rPr>
          <w:rFonts w:ascii="Times New Roman" w:hAnsi="Times New Roman" w:cs="Times New Roman"/>
          <w:sz w:val="24"/>
          <w:szCs w:val="24"/>
          <w:shd w:val="clear" w:color="auto" w:fill="FFFFFF"/>
        </w:rPr>
        <w:t> «ЗА»</w:t>
      </w:r>
    </w:p>
    <w:p w:rsidR="00EE5AA7" w:rsidRDefault="00EE5AA7" w:rsidP="00EE5AA7">
      <w:pPr>
        <w:tabs>
          <w:tab w:val="left" w:pos="6096"/>
        </w:tabs>
        <w:spacing w:after="240"/>
        <w:rPr>
          <w:rFonts w:ascii="Times New Roman" w:hAnsi="Times New Roman" w:cs="Times New Roman"/>
          <w:sz w:val="24"/>
          <w:szCs w:val="24"/>
        </w:rPr>
      </w:pPr>
      <w:r>
        <w:rPr>
          <w:rFonts w:ascii="Times New Roman" w:hAnsi="Times New Roman" w:cs="Times New Roman"/>
          <w:sz w:val="24"/>
          <w:szCs w:val="24"/>
        </w:rPr>
        <w:tab/>
      </w:r>
      <w:r w:rsidRPr="00EE5AA7">
        <w:rPr>
          <w:rFonts w:ascii="Times New Roman" w:hAnsi="Times New Roman" w:cs="Times New Roman"/>
          <w:sz w:val="24"/>
          <w:szCs w:val="24"/>
        </w:rPr>
        <w:t xml:space="preserve">Руслан СИДОРОВИЧ </w:t>
      </w:r>
      <w:r w:rsidRPr="00EE5AA7">
        <w:rPr>
          <w:rFonts w:ascii="Times New Roman" w:hAnsi="Times New Roman" w:cs="Times New Roman"/>
          <w:sz w:val="24"/>
          <w:szCs w:val="24"/>
          <w:shd w:val="clear" w:color="auto" w:fill="FFFFFF"/>
        </w:rPr>
        <w:t>«ЗА»</w:t>
      </w:r>
    </w:p>
    <w:p w:rsidR="00EE5AA7" w:rsidRPr="00EE5AA7" w:rsidRDefault="00EE5AA7" w:rsidP="00EE5AA7">
      <w:pPr>
        <w:tabs>
          <w:tab w:val="left" w:pos="6096"/>
        </w:tabs>
        <w:spacing w:after="240"/>
        <w:rPr>
          <w:rFonts w:ascii="Times New Roman" w:hAnsi="Times New Roman" w:cs="Times New Roman"/>
          <w:sz w:val="24"/>
          <w:szCs w:val="24"/>
        </w:rPr>
      </w:pPr>
      <w:r>
        <w:rPr>
          <w:rFonts w:ascii="Times New Roman" w:hAnsi="Times New Roman" w:cs="Times New Roman"/>
          <w:sz w:val="24"/>
          <w:szCs w:val="24"/>
        </w:rPr>
        <w:tab/>
      </w:r>
      <w:r w:rsidRPr="00EE5AA7">
        <w:rPr>
          <w:rFonts w:ascii="Times New Roman" w:hAnsi="Times New Roman" w:cs="Times New Roman"/>
          <w:sz w:val="24"/>
          <w:szCs w:val="24"/>
        </w:rPr>
        <w:t xml:space="preserve">Сергій ЧУМАК </w:t>
      </w:r>
      <w:r w:rsidRPr="00EE5AA7">
        <w:rPr>
          <w:rFonts w:ascii="Times New Roman" w:hAnsi="Times New Roman" w:cs="Times New Roman"/>
          <w:sz w:val="24"/>
          <w:szCs w:val="24"/>
          <w:shd w:val="clear" w:color="auto" w:fill="FFFFFF"/>
        </w:rPr>
        <w:t>«ПРОТИ»</w:t>
      </w:r>
    </w:p>
    <w:p w:rsidR="00887E75" w:rsidRDefault="00EE5AA7" w:rsidP="00EE5AA7">
      <w:pPr>
        <w:tabs>
          <w:tab w:val="left" w:pos="6096"/>
        </w:tabs>
      </w:pPr>
      <w:r>
        <w:rPr>
          <w:rFonts w:ascii="Times New Roman" w:hAnsi="Times New Roman" w:cs="Times New Roman"/>
          <w:sz w:val="24"/>
          <w:szCs w:val="24"/>
        </w:rPr>
        <w:tab/>
      </w:r>
      <w:r w:rsidRPr="00EE5AA7">
        <w:rPr>
          <w:rFonts w:ascii="Times New Roman" w:hAnsi="Times New Roman" w:cs="Times New Roman"/>
          <w:sz w:val="24"/>
          <w:szCs w:val="24"/>
        </w:rPr>
        <w:t xml:space="preserve">Галина ШЕВЧУК </w:t>
      </w:r>
      <w:r w:rsidRPr="00EE5AA7">
        <w:rPr>
          <w:rFonts w:ascii="Times New Roman" w:hAnsi="Times New Roman" w:cs="Times New Roman"/>
          <w:sz w:val="24"/>
          <w:szCs w:val="24"/>
          <w:shd w:val="clear" w:color="auto" w:fill="FFFFFF"/>
        </w:rPr>
        <w:t>«ЗА»</w:t>
      </w:r>
    </w:p>
    <w:sectPr w:rsidR="00887E75" w:rsidSect="009A6EAC">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524D" w:rsidRDefault="006D524D" w:rsidP="009A6EAC">
      <w:pPr>
        <w:spacing w:after="0" w:line="240" w:lineRule="auto"/>
      </w:pPr>
      <w:r>
        <w:separator/>
      </w:r>
    </w:p>
  </w:endnote>
  <w:endnote w:type="continuationSeparator" w:id="0">
    <w:p w:rsidR="006D524D" w:rsidRDefault="006D524D" w:rsidP="009A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524D" w:rsidRDefault="006D524D" w:rsidP="009A6EAC">
      <w:pPr>
        <w:spacing w:after="0" w:line="240" w:lineRule="auto"/>
      </w:pPr>
      <w:r>
        <w:separator/>
      </w:r>
    </w:p>
  </w:footnote>
  <w:footnote w:type="continuationSeparator" w:id="0">
    <w:p w:rsidR="006D524D" w:rsidRDefault="006D524D" w:rsidP="009A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8201839"/>
      <w:docPartObj>
        <w:docPartGallery w:val="Page Numbers (Top of Page)"/>
        <w:docPartUnique/>
      </w:docPartObj>
    </w:sdtPr>
    <w:sdtEndPr/>
    <w:sdtContent>
      <w:p w:rsidR="009A6EAC" w:rsidRDefault="009A6EAC">
        <w:pPr>
          <w:pStyle w:val="a5"/>
          <w:jc w:val="center"/>
        </w:pPr>
        <w:r>
          <w:fldChar w:fldCharType="begin"/>
        </w:r>
        <w:r>
          <w:instrText>PAGE   \* MERGEFORMAT</w:instrText>
        </w:r>
        <w:r>
          <w:fldChar w:fldCharType="separate"/>
        </w:r>
        <w:r w:rsidR="00C766FD" w:rsidRPr="00C766FD">
          <w:rPr>
            <w:noProof/>
            <w:lang w:val="ru-RU"/>
          </w:rPr>
          <w:t>9</w:t>
        </w:r>
        <w:r>
          <w:fldChar w:fldCharType="end"/>
        </w:r>
      </w:p>
    </w:sdtContent>
  </w:sdt>
  <w:p w:rsidR="009A6EAC" w:rsidRDefault="009A6E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47B"/>
    <w:rsid w:val="000040B5"/>
    <w:rsid w:val="00073B60"/>
    <w:rsid w:val="000B0CD7"/>
    <w:rsid w:val="00227D98"/>
    <w:rsid w:val="00285B17"/>
    <w:rsid w:val="00286497"/>
    <w:rsid w:val="002D692F"/>
    <w:rsid w:val="003A7491"/>
    <w:rsid w:val="003D0810"/>
    <w:rsid w:val="0045761A"/>
    <w:rsid w:val="00475C52"/>
    <w:rsid w:val="00486AD6"/>
    <w:rsid w:val="00493181"/>
    <w:rsid w:val="00591D71"/>
    <w:rsid w:val="00631546"/>
    <w:rsid w:val="00641BA5"/>
    <w:rsid w:val="006A0CBB"/>
    <w:rsid w:val="006A4372"/>
    <w:rsid w:val="006B470C"/>
    <w:rsid w:val="006C3D09"/>
    <w:rsid w:val="006C4B22"/>
    <w:rsid w:val="006D524D"/>
    <w:rsid w:val="006E3308"/>
    <w:rsid w:val="00743486"/>
    <w:rsid w:val="007870FB"/>
    <w:rsid w:val="007D1C74"/>
    <w:rsid w:val="00837D2F"/>
    <w:rsid w:val="00890953"/>
    <w:rsid w:val="008C33D8"/>
    <w:rsid w:val="009A6EAC"/>
    <w:rsid w:val="00AE6377"/>
    <w:rsid w:val="00B357D1"/>
    <w:rsid w:val="00B67E34"/>
    <w:rsid w:val="00BB747A"/>
    <w:rsid w:val="00C766FD"/>
    <w:rsid w:val="00D05EE7"/>
    <w:rsid w:val="00D1047B"/>
    <w:rsid w:val="00D6415A"/>
    <w:rsid w:val="00DA37B5"/>
    <w:rsid w:val="00DB6EA8"/>
    <w:rsid w:val="00DB7B09"/>
    <w:rsid w:val="00E43FB1"/>
    <w:rsid w:val="00EB4796"/>
    <w:rsid w:val="00EB67B4"/>
    <w:rsid w:val="00EE5AA7"/>
    <w:rsid w:val="00FA13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C398"/>
  <w15:docId w15:val="{68E85177-6659-42EF-BAC3-76E85335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E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6EA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A6EAC"/>
    <w:rPr>
      <w:rFonts w:ascii="Tahoma" w:hAnsi="Tahoma" w:cs="Tahoma"/>
      <w:sz w:val="16"/>
      <w:szCs w:val="16"/>
    </w:rPr>
  </w:style>
  <w:style w:type="paragraph" w:styleId="a5">
    <w:name w:val="header"/>
    <w:basedOn w:val="a"/>
    <w:link w:val="a6"/>
    <w:uiPriority w:val="99"/>
    <w:unhideWhenUsed/>
    <w:rsid w:val="009A6EA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A6EAC"/>
  </w:style>
  <w:style w:type="paragraph" w:styleId="a7">
    <w:name w:val="footer"/>
    <w:basedOn w:val="a"/>
    <w:link w:val="a8"/>
    <w:uiPriority w:val="99"/>
    <w:unhideWhenUsed/>
    <w:rsid w:val="009A6EA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A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10</Pages>
  <Words>22638</Words>
  <Characters>12905</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16</cp:revision>
  <cp:lastPrinted>2026-04-08T06:12:00Z</cp:lastPrinted>
  <dcterms:created xsi:type="dcterms:W3CDTF">2026-03-11T06:34:00Z</dcterms:created>
  <dcterms:modified xsi:type="dcterms:W3CDTF">2026-04-16T06:52:00Z</dcterms:modified>
</cp:coreProperties>
</file>