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34171" w:rsidRDefault="00F918DA" w:rsidP="00E34171">
      <w:pPr>
        <w:spacing w:after="0" w:line="240" w:lineRule="auto"/>
        <w:jc w:val="center"/>
      </w:pPr>
      <w:r w:rsidRPr="00E34171">
        <w:t xml:space="preserve"> </w:t>
      </w:r>
      <w:r w:rsidR="00E34171" w:rsidRPr="00E34171">
        <w:rPr>
          <w:rFonts w:ascii="Times New Roman" w:eastAsia="Times New Roman" w:hAnsi="Times New Roman" w:cs="Times New Roman"/>
          <w:noProof/>
          <w:kern w:val="1"/>
          <w:sz w:val="36"/>
          <w:szCs w:val="36"/>
          <w:lang w:val="uk-UA" w:eastAsia="uk-UA"/>
        </w:rPr>
        <w:drawing>
          <wp:inline distT="0" distB="0" distL="0" distR="0" wp14:anchorId="371EDEC4" wp14:editId="3654CEC9">
            <wp:extent cx="542925" cy="7143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rsidR="00E34171" w:rsidRDefault="00E34171" w:rsidP="00E34171">
      <w:pPr>
        <w:spacing w:after="0" w:line="240" w:lineRule="auto"/>
        <w:jc w:val="center"/>
      </w:pPr>
    </w:p>
    <w:p w:rsidR="00E34171" w:rsidRPr="00E34171" w:rsidRDefault="00E34171" w:rsidP="00E34171">
      <w:pPr>
        <w:widowControl w:val="0"/>
        <w:suppressAutoHyphens/>
        <w:spacing w:after="0" w:line="240" w:lineRule="auto"/>
        <w:jc w:val="center"/>
        <w:rPr>
          <w:rFonts w:ascii="Times New Roman" w:eastAsia="Times New Roman" w:hAnsi="Times New Roman" w:cs="Times New Roman"/>
          <w:bCs/>
          <w:kern w:val="1"/>
          <w:sz w:val="36"/>
          <w:szCs w:val="36"/>
          <w:lang w:val="uk-UA" w:eastAsia="hi-IN" w:bidi="hi-IN"/>
        </w:rPr>
      </w:pPr>
      <w:r w:rsidRPr="00E34171">
        <w:rPr>
          <w:rFonts w:ascii="Times New Roman" w:eastAsia="Times New Roman" w:hAnsi="Times New Roman" w:cs="Times New Roman"/>
          <w:bCs/>
          <w:kern w:val="1"/>
          <w:sz w:val="36"/>
          <w:szCs w:val="36"/>
          <w:lang w:val="uk-UA" w:eastAsia="hi-IN" w:bidi="hi-IN"/>
        </w:rPr>
        <w:t>ВИЩА КВАЛІФІКАЦІЙНА КО</w:t>
      </w:r>
      <w:bookmarkStart w:id="0" w:name="_GoBack"/>
      <w:bookmarkEnd w:id="0"/>
      <w:r w:rsidRPr="00E34171">
        <w:rPr>
          <w:rFonts w:ascii="Times New Roman" w:eastAsia="Times New Roman" w:hAnsi="Times New Roman" w:cs="Times New Roman"/>
          <w:bCs/>
          <w:kern w:val="1"/>
          <w:sz w:val="36"/>
          <w:szCs w:val="36"/>
          <w:lang w:val="uk-UA" w:eastAsia="hi-IN" w:bidi="hi-IN"/>
        </w:rPr>
        <w:t>МІСІЯ СУДДІВ УКРАЇНИ</w:t>
      </w:r>
    </w:p>
    <w:p w:rsidR="00E34171" w:rsidRPr="00E34171" w:rsidRDefault="00E34171" w:rsidP="00E34171">
      <w:pPr>
        <w:spacing w:after="0" w:line="240" w:lineRule="auto"/>
        <w:jc w:val="center"/>
        <w:rPr>
          <w:rFonts w:ascii="Times New Roman" w:eastAsia="Times New Roman" w:hAnsi="Times New Roman" w:cs="Times New Roman"/>
          <w:sz w:val="24"/>
          <w:szCs w:val="24"/>
          <w:lang w:val="uk-UA" w:eastAsia="ru-RU"/>
        </w:rPr>
      </w:pPr>
    </w:p>
    <w:p w:rsidR="00E34171" w:rsidRPr="00E34171" w:rsidRDefault="00E34171" w:rsidP="00E34171">
      <w:pPr>
        <w:spacing w:after="0"/>
        <w:rPr>
          <w:rFonts w:ascii="Times New Roman" w:eastAsia="Times New Roman" w:hAnsi="Times New Roman" w:cs="Times New Roman"/>
          <w:sz w:val="24"/>
          <w:szCs w:val="24"/>
          <w:lang w:val="uk-UA" w:eastAsia="ru-RU"/>
        </w:rPr>
      </w:pPr>
      <w:r w:rsidRPr="00E34171">
        <w:rPr>
          <w:rFonts w:ascii="Times New Roman" w:eastAsia="Times New Roman" w:hAnsi="Times New Roman" w:cs="Times New Roman"/>
          <w:sz w:val="24"/>
          <w:szCs w:val="24"/>
          <w:lang w:val="uk-UA" w:eastAsia="ru-RU"/>
        </w:rPr>
        <w:t xml:space="preserve">22 квітня 2026 року </w:t>
      </w:r>
      <w:r w:rsidRPr="00E34171">
        <w:rPr>
          <w:rFonts w:ascii="Times New Roman" w:eastAsia="Times New Roman" w:hAnsi="Times New Roman" w:cs="Times New Roman"/>
          <w:sz w:val="24"/>
          <w:szCs w:val="24"/>
          <w:lang w:val="uk-UA" w:eastAsia="ru-RU"/>
        </w:rPr>
        <w:tab/>
      </w:r>
      <w:r w:rsidRPr="00E34171">
        <w:rPr>
          <w:rFonts w:ascii="Times New Roman" w:eastAsia="Times New Roman" w:hAnsi="Times New Roman" w:cs="Times New Roman"/>
          <w:sz w:val="24"/>
          <w:szCs w:val="24"/>
          <w:lang w:val="uk-UA" w:eastAsia="ru-RU"/>
        </w:rPr>
        <w:tab/>
      </w:r>
      <w:r w:rsidRPr="00E34171">
        <w:rPr>
          <w:rFonts w:ascii="Times New Roman" w:eastAsia="Times New Roman" w:hAnsi="Times New Roman" w:cs="Times New Roman"/>
          <w:sz w:val="24"/>
          <w:szCs w:val="24"/>
          <w:lang w:val="uk-UA" w:eastAsia="ru-RU"/>
        </w:rPr>
        <w:tab/>
      </w:r>
      <w:r w:rsidRPr="00E34171">
        <w:rPr>
          <w:rFonts w:ascii="Times New Roman" w:eastAsia="Times New Roman" w:hAnsi="Times New Roman" w:cs="Times New Roman"/>
          <w:sz w:val="24"/>
          <w:szCs w:val="24"/>
          <w:lang w:val="uk-UA" w:eastAsia="ru-RU"/>
        </w:rPr>
        <w:tab/>
      </w:r>
      <w:r w:rsidRPr="00E34171">
        <w:rPr>
          <w:rFonts w:ascii="Times New Roman" w:eastAsia="Times New Roman" w:hAnsi="Times New Roman" w:cs="Times New Roman"/>
          <w:sz w:val="24"/>
          <w:szCs w:val="24"/>
          <w:lang w:val="uk-UA" w:eastAsia="ru-RU"/>
        </w:rPr>
        <w:tab/>
      </w:r>
      <w:r w:rsidRPr="00E34171">
        <w:rPr>
          <w:rFonts w:ascii="Times New Roman" w:eastAsia="Times New Roman" w:hAnsi="Times New Roman" w:cs="Times New Roman"/>
          <w:sz w:val="24"/>
          <w:szCs w:val="24"/>
          <w:lang w:val="uk-UA" w:eastAsia="ru-RU"/>
        </w:rPr>
        <w:tab/>
      </w:r>
      <w:r w:rsidRPr="00E34171">
        <w:rPr>
          <w:rFonts w:ascii="Times New Roman" w:eastAsia="Times New Roman" w:hAnsi="Times New Roman" w:cs="Times New Roman"/>
          <w:sz w:val="24"/>
          <w:szCs w:val="24"/>
          <w:lang w:val="uk-UA" w:eastAsia="ru-RU"/>
        </w:rPr>
        <w:tab/>
      </w:r>
      <w:r w:rsidRPr="00E34171">
        <w:rPr>
          <w:rFonts w:ascii="Times New Roman" w:eastAsia="Times New Roman" w:hAnsi="Times New Roman" w:cs="Times New Roman"/>
          <w:sz w:val="24"/>
          <w:szCs w:val="24"/>
          <w:lang w:val="uk-UA" w:eastAsia="ru-RU"/>
        </w:rPr>
        <w:tab/>
        <w:t xml:space="preserve">            </w:t>
      </w:r>
      <w:r>
        <w:rPr>
          <w:rFonts w:ascii="Times New Roman" w:eastAsia="Times New Roman" w:hAnsi="Times New Roman" w:cs="Times New Roman"/>
          <w:sz w:val="24"/>
          <w:szCs w:val="24"/>
          <w:lang w:val="uk-UA" w:eastAsia="ru-RU"/>
        </w:rPr>
        <w:tab/>
        <w:t xml:space="preserve">    </w:t>
      </w:r>
      <w:r w:rsidRPr="00E34171">
        <w:rPr>
          <w:rFonts w:ascii="Times New Roman" w:eastAsia="Times New Roman" w:hAnsi="Times New Roman" w:cs="Times New Roman"/>
          <w:sz w:val="24"/>
          <w:szCs w:val="24"/>
          <w:lang w:val="uk-UA" w:eastAsia="ru-RU"/>
        </w:rPr>
        <w:t>м. Київ</w:t>
      </w:r>
    </w:p>
    <w:p w:rsidR="00E34171" w:rsidRPr="00E34171" w:rsidRDefault="00E34171" w:rsidP="00E34171">
      <w:pPr>
        <w:spacing w:after="0"/>
        <w:rPr>
          <w:rFonts w:ascii="Times New Roman" w:eastAsia="Times New Roman" w:hAnsi="Times New Roman" w:cs="Times New Roman"/>
          <w:sz w:val="24"/>
          <w:szCs w:val="24"/>
          <w:lang w:val="uk-UA" w:eastAsia="ru-RU"/>
        </w:rPr>
      </w:pPr>
    </w:p>
    <w:p w:rsidR="00E34171" w:rsidRPr="00E34171" w:rsidRDefault="00E34171" w:rsidP="00E34171">
      <w:pPr>
        <w:spacing w:after="0"/>
        <w:jc w:val="center"/>
        <w:rPr>
          <w:rFonts w:ascii="Times New Roman" w:eastAsia="Times New Roman" w:hAnsi="Times New Roman" w:cs="Times New Roman"/>
          <w:bCs/>
          <w:sz w:val="24"/>
          <w:szCs w:val="24"/>
          <w:u w:val="single"/>
          <w:lang w:val="uk-UA" w:eastAsia="ru-RU"/>
        </w:rPr>
      </w:pPr>
      <w:r w:rsidRPr="00E34171">
        <w:rPr>
          <w:rFonts w:ascii="Times New Roman" w:eastAsia="Times New Roman" w:hAnsi="Times New Roman" w:cs="Times New Roman"/>
          <w:bCs/>
          <w:sz w:val="24"/>
          <w:szCs w:val="24"/>
          <w:lang w:val="uk-UA" w:eastAsia="ru-RU"/>
        </w:rPr>
        <w:t xml:space="preserve">Р І Ш Е Н </w:t>
      </w:r>
      <w:proofErr w:type="spellStart"/>
      <w:r w:rsidRPr="00E34171">
        <w:rPr>
          <w:rFonts w:ascii="Times New Roman" w:eastAsia="Times New Roman" w:hAnsi="Times New Roman" w:cs="Times New Roman"/>
          <w:bCs/>
          <w:sz w:val="24"/>
          <w:szCs w:val="24"/>
          <w:lang w:val="uk-UA" w:eastAsia="ru-RU"/>
        </w:rPr>
        <w:t>Н</w:t>
      </w:r>
      <w:proofErr w:type="spellEnd"/>
      <w:r w:rsidRPr="00E34171">
        <w:rPr>
          <w:rFonts w:ascii="Times New Roman" w:eastAsia="Times New Roman" w:hAnsi="Times New Roman" w:cs="Times New Roman"/>
          <w:bCs/>
          <w:sz w:val="24"/>
          <w:szCs w:val="24"/>
          <w:lang w:val="uk-UA" w:eastAsia="ru-RU"/>
        </w:rPr>
        <w:t xml:space="preserve"> Я  № </w:t>
      </w:r>
      <w:r w:rsidR="0037290C">
        <w:rPr>
          <w:rFonts w:ascii="Times New Roman" w:eastAsia="Times New Roman" w:hAnsi="Times New Roman" w:cs="Times New Roman"/>
          <w:bCs/>
          <w:sz w:val="24"/>
          <w:szCs w:val="24"/>
          <w:u w:val="single"/>
          <w:lang w:val="uk-UA" w:eastAsia="ru-RU"/>
        </w:rPr>
        <w:t>51/пс-26</w:t>
      </w:r>
    </w:p>
    <w:p w:rsidR="00E34171" w:rsidRPr="00E34171" w:rsidRDefault="00E34171" w:rsidP="00E34171">
      <w:pPr>
        <w:shd w:val="clear" w:color="auto" w:fill="FFFFFF"/>
        <w:spacing w:after="0"/>
        <w:jc w:val="center"/>
        <w:rPr>
          <w:rFonts w:ascii="Times New Roman" w:eastAsia="Times New Roman" w:hAnsi="Times New Roman" w:cs="Times New Roman"/>
          <w:b/>
          <w:bCs/>
          <w:sz w:val="24"/>
          <w:szCs w:val="24"/>
          <w:lang w:val="uk-UA" w:eastAsia="uk-UA"/>
        </w:rPr>
      </w:pPr>
    </w:p>
    <w:p w:rsidR="00E34171" w:rsidRPr="00E34171" w:rsidRDefault="00E34171" w:rsidP="00E34171">
      <w:pPr>
        <w:tabs>
          <w:tab w:val="left" w:pos="7740"/>
        </w:tabs>
        <w:spacing w:after="0"/>
        <w:jc w:val="both"/>
        <w:rPr>
          <w:rFonts w:ascii="Times New Roman" w:eastAsia="Calibri" w:hAnsi="Times New Roman" w:cs="Times New Roman"/>
          <w:sz w:val="24"/>
          <w:szCs w:val="24"/>
          <w:lang w:val="uk-UA"/>
        </w:rPr>
      </w:pPr>
      <w:r w:rsidRPr="00E34171">
        <w:rPr>
          <w:rFonts w:ascii="Times New Roman" w:eastAsia="Calibri" w:hAnsi="Times New Roman" w:cs="Times New Roman"/>
          <w:sz w:val="24"/>
          <w:szCs w:val="24"/>
          <w:lang w:val="uk-UA"/>
        </w:rPr>
        <w:t>Вища кваліфікаційна комісія суддів України у складі Другої палати:</w:t>
      </w:r>
    </w:p>
    <w:p w:rsidR="00E34171" w:rsidRPr="00E34171" w:rsidRDefault="00E34171" w:rsidP="00E34171">
      <w:pPr>
        <w:tabs>
          <w:tab w:val="left" w:pos="7740"/>
        </w:tabs>
        <w:spacing w:after="0"/>
        <w:jc w:val="both"/>
        <w:rPr>
          <w:rFonts w:ascii="Times New Roman" w:eastAsia="Calibri" w:hAnsi="Times New Roman" w:cs="Times New Roman"/>
          <w:sz w:val="24"/>
          <w:szCs w:val="24"/>
          <w:lang w:val="uk-UA"/>
        </w:rPr>
      </w:pPr>
    </w:p>
    <w:p w:rsidR="00E34171" w:rsidRPr="00E34171" w:rsidRDefault="00E34171" w:rsidP="00E34171">
      <w:pPr>
        <w:shd w:val="clear" w:color="auto" w:fill="FFFFFF"/>
        <w:spacing w:after="0"/>
        <w:jc w:val="both"/>
        <w:rPr>
          <w:rFonts w:ascii="Times New Roman" w:eastAsia="Times New Roman" w:hAnsi="Times New Roman" w:cs="Times New Roman"/>
          <w:sz w:val="24"/>
          <w:szCs w:val="24"/>
          <w:lang w:val="uk-UA" w:eastAsia="uk-UA"/>
        </w:rPr>
      </w:pPr>
      <w:r w:rsidRPr="00E34171">
        <w:rPr>
          <w:rFonts w:ascii="Times New Roman" w:eastAsia="Times New Roman" w:hAnsi="Times New Roman" w:cs="Times New Roman"/>
          <w:sz w:val="24"/>
          <w:szCs w:val="24"/>
          <w:lang w:val="uk-UA" w:eastAsia="uk-UA"/>
        </w:rPr>
        <w:t>головуючого – Олега КОЛІУША,</w:t>
      </w:r>
    </w:p>
    <w:p w:rsidR="00E34171" w:rsidRPr="00E34171" w:rsidRDefault="00E34171" w:rsidP="00E34171">
      <w:pPr>
        <w:shd w:val="clear" w:color="auto" w:fill="FFFFFF"/>
        <w:spacing w:after="0"/>
        <w:jc w:val="both"/>
        <w:rPr>
          <w:rFonts w:ascii="Times New Roman" w:eastAsia="Times New Roman" w:hAnsi="Times New Roman" w:cs="Times New Roman"/>
          <w:sz w:val="24"/>
          <w:szCs w:val="24"/>
          <w:lang w:val="uk-UA" w:eastAsia="uk-UA"/>
        </w:rPr>
      </w:pPr>
    </w:p>
    <w:p w:rsidR="00E34171" w:rsidRPr="00E34171" w:rsidRDefault="00E34171" w:rsidP="00E34171">
      <w:pPr>
        <w:shd w:val="clear" w:color="auto" w:fill="FFFFFF"/>
        <w:spacing w:after="0"/>
        <w:jc w:val="both"/>
        <w:rPr>
          <w:rFonts w:ascii="Times New Roman" w:eastAsia="Calibri" w:hAnsi="Times New Roman" w:cs="Times New Roman"/>
          <w:sz w:val="24"/>
          <w:szCs w:val="24"/>
          <w:shd w:val="clear" w:color="auto" w:fill="FFFFFF"/>
          <w:lang w:val="uk-UA"/>
        </w:rPr>
      </w:pPr>
      <w:r w:rsidRPr="00E34171">
        <w:rPr>
          <w:rFonts w:ascii="Times New Roman" w:eastAsia="Times New Roman" w:hAnsi="Times New Roman" w:cs="Times New Roman"/>
          <w:sz w:val="24"/>
          <w:szCs w:val="24"/>
          <w:lang w:val="uk-UA" w:eastAsia="uk-UA"/>
        </w:rPr>
        <w:t xml:space="preserve">членів Комісії: Михайла БОГОНОСА, Людмили ВОЛКОВОЇ, </w:t>
      </w:r>
      <w:r w:rsidRPr="00E34171">
        <w:rPr>
          <w:rFonts w:ascii="Times New Roman" w:eastAsia="Calibri" w:hAnsi="Times New Roman" w:cs="Times New Roman"/>
          <w:sz w:val="24"/>
          <w:szCs w:val="24"/>
          <w:lang w:val="uk-UA"/>
        </w:rPr>
        <w:t>Віталія ГАЦЕЛЮКА,</w:t>
      </w:r>
      <w:r w:rsidRPr="00E34171">
        <w:rPr>
          <w:rFonts w:ascii="Times New Roman" w:eastAsia="Calibri" w:hAnsi="Times New Roman" w:cs="Times New Roman"/>
          <w:sz w:val="24"/>
          <w:szCs w:val="24"/>
          <w:shd w:val="clear" w:color="auto" w:fill="FFFFFF"/>
          <w:lang w:val="uk-UA"/>
        </w:rPr>
        <w:t xml:space="preserve"> Володимира ЛУГАНСЬКОГО</w:t>
      </w:r>
      <w:r w:rsidRPr="00E34171">
        <w:rPr>
          <w:rFonts w:ascii="Times New Roman" w:eastAsia="Calibri" w:hAnsi="Times New Roman" w:cs="Times New Roman"/>
          <w:sz w:val="24"/>
          <w:szCs w:val="24"/>
          <w:shd w:val="clear" w:color="auto" w:fill="FFFFFF"/>
          <w:lang w:val="en-US"/>
        </w:rPr>
        <w:t xml:space="preserve"> (</w:t>
      </w:r>
      <w:r w:rsidRPr="00E34171">
        <w:rPr>
          <w:rFonts w:ascii="Times New Roman" w:eastAsia="Calibri" w:hAnsi="Times New Roman" w:cs="Times New Roman"/>
          <w:sz w:val="24"/>
          <w:szCs w:val="24"/>
          <w:shd w:val="clear" w:color="auto" w:fill="FFFFFF"/>
          <w:lang w:val="uk-UA"/>
        </w:rPr>
        <w:t xml:space="preserve">доповідач), Руслана МЕЛЬНИКА, </w:t>
      </w:r>
      <w:r w:rsidRPr="00E34171">
        <w:rPr>
          <w:rFonts w:ascii="Times New Roman" w:eastAsia="Times New Roman" w:hAnsi="Times New Roman" w:cs="Times New Roman"/>
          <w:sz w:val="24"/>
          <w:szCs w:val="24"/>
          <w:lang w:val="uk-UA" w:eastAsia="uk-UA"/>
        </w:rPr>
        <w:t>Галини ШЕВЧУК,</w:t>
      </w:r>
    </w:p>
    <w:p w:rsidR="00E34171" w:rsidRPr="00E34171" w:rsidRDefault="00E34171" w:rsidP="00E34171">
      <w:pPr>
        <w:tabs>
          <w:tab w:val="left" w:pos="7740"/>
        </w:tabs>
        <w:spacing w:after="0"/>
        <w:jc w:val="both"/>
        <w:rPr>
          <w:rFonts w:ascii="Times New Roman" w:eastAsia="Calibri" w:hAnsi="Times New Roman" w:cs="Times New Roman"/>
          <w:sz w:val="24"/>
          <w:szCs w:val="24"/>
          <w:lang w:val="uk-UA"/>
        </w:rPr>
      </w:pPr>
    </w:p>
    <w:p w:rsidR="00E34171" w:rsidRPr="00E34171" w:rsidRDefault="00E34171" w:rsidP="00E34171">
      <w:pPr>
        <w:tabs>
          <w:tab w:val="left" w:pos="7740"/>
        </w:tabs>
        <w:spacing w:after="0"/>
        <w:jc w:val="both"/>
        <w:rPr>
          <w:rFonts w:ascii="Times New Roman" w:eastAsia="Times New Roman" w:hAnsi="Times New Roman" w:cs="Times New Roman"/>
          <w:sz w:val="24"/>
          <w:szCs w:val="24"/>
          <w:lang w:eastAsia="uk-UA"/>
        </w:rPr>
      </w:pPr>
      <w:r w:rsidRPr="00E34171">
        <w:rPr>
          <w:rFonts w:ascii="Times New Roman" w:eastAsia="Calibri" w:hAnsi="Times New Roman" w:cs="Times New Roman"/>
          <w:sz w:val="24"/>
          <w:szCs w:val="24"/>
          <w:shd w:val="clear" w:color="auto" w:fill="FFFFFF"/>
          <w:lang w:val="uk-UA"/>
        </w:rPr>
        <w:t xml:space="preserve">розглянувши питання про відрядження суддів до </w:t>
      </w:r>
      <w:r w:rsidRPr="00E34171">
        <w:rPr>
          <w:rFonts w:ascii="Times New Roman" w:eastAsia="Calibri" w:hAnsi="Times New Roman" w:cs="Times New Roman"/>
          <w:sz w:val="24"/>
          <w:szCs w:val="24"/>
          <w:lang w:val="uk-UA"/>
        </w:rPr>
        <w:t>Господарського суду Київської області,</w:t>
      </w:r>
    </w:p>
    <w:p w:rsidR="00E34171" w:rsidRPr="00E34171" w:rsidRDefault="00E34171" w:rsidP="00E34171">
      <w:pPr>
        <w:tabs>
          <w:tab w:val="left" w:pos="7740"/>
        </w:tabs>
        <w:spacing w:after="0"/>
        <w:jc w:val="both"/>
        <w:rPr>
          <w:rFonts w:ascii="Times New Roman" w:eastAsia="Times New Roman" w:hAnsi="Times New Roman" w:cs="Times New Roman"/>
          <w:sz w:val="24"/>
          <w:szCs w:val="24"/>
          <w:lang w:eastAsia="uk-UA"/>
        </w:rPr>
      </w:pPr>
    </w:p>
    <w:p w:rsidR="00E34171" w:rsidRPr="00E34171" w:rsidRDefault="00E34171" w:rsidP="00E34171">
      <w:pPr>
        <w:autoSpaceDE w:val="0"/>
        <w:autoSpaceDN w:val="0"/>
        <w:adjustRightInd w:val="0"/>
        <w:spacing w:after="0"/>
        <w:ind w:firstLine="567"/>
        <w:jc w:val="center"/>
        <w:rPr>
          <w:rFonts w:ascii="Times New Roman" w:eastAsia="Calibri" w:hAnsi="Times New Roman" w:cs="Times New Roman"/>
          <w:sz w:val="24"/>
          <w:szCs w:val="24"/>
        </w:rPr>
      </w:pPr>
      <w:r w:rsidRPr="00E34171">
        <w:rPr>
          <w:rFonts w:ascii="Times New Roman" w:eastAsia="Calibri" w:hAnsi="Times New Roman" w:cs="Times New Roman"/>
          <w:sz w:val="24"/>
          <w:szCs w:val="24"/>
          <w:lang w:val="uk-UA"/>
        </w:rPr>
        <w:t>встановила:</w:t>
      </w:r>
    </w:p>
    <w:p w:rsidR="00E34171" w:rsidRPr="00E34171" w:rsidRDefault="00E34171" w:rsidP="00E34171">
      <w:pPr>
        <w:autoSpaceDE w:val="0"/>
        <w:autoSpaceDN w:val="0"/>
        <w:adjustRightInd w:val="0"/>
        <w:spacing w:after="0"/>
        <w:ind w:firstLine="567"/>
        <w:jc w:val="center"/>
        <w:rPr>
          <w:rFonts w:ascii="Times New Roman" w:eastAsia="Calibri" w:hAnsi="Times New Roman" w:cs="Times New Roman"/>
          <w:sz w:val="24"/>
          <w:szCs w:val="24"/>
        </w:rPr>
      </w:pPr>
    </w:p>
    <w:p w:rsidR="00E34171" w:rsidRPr="00E34171" w:rsidRDefault="00E34171" w:rsidP="008E5883">
      <w:pPr>
        <w:autoSpaceDE w:val="0"/>
        <w:autoSpaceDN w:val="0"/>
        <w:adjustRightInd w:val="0"/>
        <w:spacing w:after="0"/>
        <w:ind w:firstLine="709"/>
        <w:jc w:val="both"/>
        <w:rPr>
          <w:rFonts w:ascii="Times New Roman" w:eastAsia="Calibri" w:hAnsi="Times New Roman" w:cs="Times New Roman"/>
          <w:bCs/>
          <w:sz w:val="24"/>
          <w:szCs w:val="24"/>
          <w:lang w:val="uk-UA"/>
        </w:rPr>
      </w:pPr>
      <w:r w:rsidRPr="00E34171">
        <w:rPr>
          <w:rFonts w:ascii="Times New Roman" w:eastAsia="Calibri" w:hAnsi="Times New Roman" w:cs="Times New Roman"/>
          <w:bCs/>
          <w:sz w:val="24"/>
          <w:szCs w:val="24"/>
          <w:lang w:val="uk-UA"/>
        </w:rPr>
        <w:t xml:space="preserve">До Вищої кваліфікаційної комісії суддів України 23 березня 2026 року надійшло повідомлення з Державної судової адміністрації України (далі – ДСА України) від 20 березня 2026 року № 8-6451/26 про необхідність розгляду питання щодо відрядження 4 (чотирьох) суддів до </w:t>
      </w:r>
      <w:r w:rsidRPr="00E34171">
        <w:rPr>
          <w:rFonts w:ascii="Times New Roman" w:eastAsia="Calibri" w:hAnsi="Times New Roman" w:cs="Times New Roman"/>
          <w:sz w:val="24"/>
          <w:szCs w:val="24"/>
          <w:lang w:val="uk-UA"/>
        </w:rPr>
        <w:t>Господарського суду Київської області</w:t>
      </w:r>
      <w:r w:rsidRPr="00E34171">
        <w:rPr>
          <w:rFonts w:ascii="Times New Roman" w:eastAsia="Calibri" w:hAnsi="Times New Roman" w:cs="Times New Roman"/>
          <w:bCs/>
          <w:sz w:val="24"/>
          <w:szCs w:val="24"/>
          <w:lang w:val="uk-UA"/>
        </w:rPr>
        <w:t xml:space="preserve"> у зв’язку з виявленням надмірного рівня судового навантаження в цьому суді.</w:t>
      </w:r>
    </w:p>
    <w:p w:rsidR="00E34171" w:rsidRPr="00E34171" w:rsidRDefault="00E34171" w:rsidP="008E5883">
      <w:pPr>
        <w:autoSpaceDE w:val="0"/>
        <w:autoSpaceDN w:val="0"/>
        <w:adjustRightInd w:val="0"/>
        <w:spacing w:after="0"/>
        <w:ind w:firstLine="709"/>
        <w:jc w:val="both"/>
        <w:rPr>
          <w:rFonts w:ascii="Times New Roman" w:eastAsia="Calibri" w:hAnsi="Times New Roman" w:cs="Times New Roman"/>
          <w:bCs/>
          <w:sz w:val="24"/>
          <w:szCs w:val="24"/>
          <w:lang w:val="uk-UA"/>
        </w:rPr>
      </w:pPr>
      <w:r w:rsidRPr="00E34171">
        <w:rPr>
          <w:rFonts w:ascii="Times New Roman" w:eastAsia="Calibri" w:hAnsi="Times New Roman" w:cs="Times New Roman"/>
          <w:bCs/>
          <w:sz w:val="24"/>
          <w:szCs w:val="24"/>
          <w:lang w:val="uk-UA"/>
        </w:rPr>
        <w:t>Автоматизованою системою розподілу доповідачем у справі визначено члена Комісії Луганського В.І.</w:t>
      </w:r>
    </w:p>
    <w:p w:rsidR="00E34171" w:rsidRPr="00E34171" w:rsidRDefault="00E34171" w:rsidP="008E5883">
      <w:pPr>
        <w:autoSpaceDE w:val="0"/>
        <w:autoSpaceDN w:val="0"/>
        <w:adjustRightInd w:val="0"/>
        <w:spacing w:after="0"/>
        <w:ind w:firstLine="709"/>
        <w:jc w:val="both"/>
        <w:rPr>
          <w:rFonts w:ascii="Times New Roman" w:eastAsia="Calibri" w:hAnsi="Times New Roman" w:cs="Times New Roman"/>
          <w:bCs/>
          <w:sz w:val="24"/>
          <w:szCs w:val="24"/>
          <w:lang w:val="uk-UA"/>
        </w:rPr>
      </w:pPr>
      <w:r w:rsidRPr="00E34171">
        <w:rPr>
          <w:rFonts w:ascii="Times New Roman" w:eastAsia="Calibri" w:hAnsi="Times New Roman" w:cs="Times New Roman"/>
          <w:bCs/>
          <w:sz w:val="24"/>
          <w:szCs w:val="24"/>
          <w:lang w:val="uk-UA"/>
        </w:rPr>
        <w:t>Комісією 25 березня 2026 року розпочато процедуру відрядження (як тимчасового переведення) та встановлено семиденний строк (з дня оголошення про початок процедури відрядження судді) для подання документів, визначених пунктом 6 розділу IV-1 Порядку відрядження судді до іншого суду того самого рівня і спеціалізації (як тимчасового переведення), затвердженого рішенням Вищої ради правосуддя від 24 січня 2017 року № 54/0/15-17 (зі змінами, далі – Порядок).</w:t>
      </w:r>
    </w:p>
    <w:p w:rsidR="00E34171" w:rsidRPr="00E34171" w:rsidRDefault="00E34171" w:rsidP="008E5883">
      <w:pPr>
        <w:autoSpaceDE w:val="0"/>
        <w:autoSpaceDN w:val="0"/>
        <w:adjustRightInd w:val="0"/>
        <w:spacing w:after="0"/>
        <w:ind w:firstLine="709"/>
        <w:jc w:val="both"/>
        <w:rPr>
          <w:rFonts w:ascii="Times New Roman" w:eastAsia="Calibri" w:hAnsi="Times New Roman" w:cs="Times New Roman"/>
          <w:bCs/>
          <w:sz w:val="24"/>
          <w:szCs w:val="24"/>
          <w:lang w:val="uk-UA"/>
        </w:rPr>
      </w:pPr>
      <w:r w:rsidRPr="00E34171">
        <w:rPr>
          <w:rFonts w:ascii="Times New Roman" w:eastAsia="Calibri" w:hAnsi="Times New Roman" w:cs="Times New Roman"/>
          <w:bCs/>
          <w:sz w:val="24"/>
          <w:szCs w:val="24"/>
          <w:lang w:val="uk-UA"/>
        </w:rPr>
        <w:t xml:space="preserve">Упродовж встановленого строку до Комісії надійшли згоди на відрядження від п’яти суддів: </w:t>
      </w:r>
    </w:p>
    <w:p w:rsidR="00E34171" w:rsidRPr="008E5883" w:rsidRDefault="00E34171" w:rsidP="008E5883">
      <w:pPr>
        <w:pStyle w:val="a8"/>
        <w:numPr>
          <w:ilvl w:val="0"/>
          <w:numId w:val="3"/>
        </w:numPr>
        <w:autoSpaceDE w:val="0"/>
        <w:autoSpaceDN w:val="0"/>
        <w:adjustRightInd w:val="0"/>
        <w:spacing w:after="0"/>
        <w:ind w:left="0" w:firstLine="567"/>
        <w:jc w:val="both"/>
        <w:rPr>
          <w:rFonts w:ascii="Times New Roman" w:eastAsia="Calibri" w:hAnsi="Times New Roman" w:cs="Times New Roman"/>
          <w:bCs/>
          <w:sz w:val="24"/>
          <w:szCs w:val="24"/>
          <w:lang w:val="uk-UA"/>
        </w:rPr>
      </w:pPr>
      <w:r w:rsidRPr="008E5883">
        <w:rPr>
          <w:rFonts w:ascii="Times New Roman" w:eastAsia="Calibri" w:hAnsi="Times New Roman" w:cs="Times New Roman"/>
          <w:bCs/>
          <w:sz w:val="24"/>
          <w:szCs w:val="24"/>
          <w:lang w:val="uk-UA"/>
        </w:rPr>
        <w:t>Демченко Тетяни Ігорівни, судді Господарського суду Одеської області;</w:t>
      </w:r>
    </w:p>
    <w:p w:rsidR="00E34171" w:rsidRPr="008E5883" w:rsidRDefault="00E34171" w:rsidP="008E5883">
      <w:pPr>
        <w:pStyle w:val="a8"/>
        <w:numPr>
          <w:ilvl w:val="0"/>
          <w:numId w:val="3"/>
        </w:numPr>
        <w:autoSpaceDE w:val="0"/>
        <w:autoSpaceDN w:val="0"/>
        <w:adjustRightInd w:val="0"/>
        <w:spacing w:after="0"/>
        <w:ind w:left="0" w:firstLine="567"/>
        <w:jc w:val="both"/>
        <w:rPr>
          <w:rFonts w:ascii="Times New Roman" w:eastAsia="Calibri" w:hAnsi="Times New Roman" w:cs="Times New Roman"/>
          <w:bCs/>
          <w:sz w:val="24"/>
          <w:szCs w:val="24"/>
          <w:lang w:val="uk-UA"/>
        </w:rPr>
      </w:pPr>
      <w:r w:rsidRPr="008E5883">
        <w:rPr>
          <w:rFonts w:ascii="Times New Roman" w:eastAsia="Calibri" w:hAnsi="Times New Roman" w:cs="Times New Roman"/>
          <w:bCs/>
          <w:sz w:val="24"/>
          <w:szCs w:val="24"/>
          <w:lang w:val="uk-UA"/>
        </w:rPr>
        <w:t>Іванова  Антона Володимировича, судді Господарського суду Луганської області;</w:t>
      </w:r>
    </w:p>
    <w:p w:rsidR="00E34171" w:rsidRPr="008E5883" w:rsidRDefault="00E34171" w:rsidP="008E5883">
      <w:pPr>
        <w:pStyle w:val="a8"/>
        <w:numPr>
          <w:ilvl w:val="0"/>
          <w:numId w:val="3"/>
        </w:numPr>
        <w:autoSpaceDE w:val="0"/>
        <w:autoSpaceDN w:val="0"/>
        <w:adjustRightInd w:val="0"/>
        <w:spacing w:after="0"/>
        <w:ind w:left="0" w:firstLine="567"/>
        <w:jc w:val="both"/>
        <w:rPr>
          <w:rFonts w:ascii="Times New Roman" w:eastAsia="Calibri" w:hAnsi="Times New Roman" w:cs="Times New Roman"/>
          <w:bCs/>
          <w:sz w:val="24"/>
          <w:szCs w:val="24"/>
          <w:lang w:val="uk-UA"/>
        </w:rPr>
      </w:pPr>
      <w:proofErr w:type="spellStart"/>
      <w:r w:rsidRPr="008E5883">
        <w:rPr>
          <w:rFonts w:ascii="Times New Roman" w:eastAsia="Calibri" w:hAnsi="Times New Roman" w:cs="Times New Roman"/>
          <w:bCs/>
          <w:sz w:val="24"/>
          <w:szCs w:val="24"/>
          <w:lang w:val="uk-UA"/>
        </w:rPr>
        <w:t>Огороднік</w:t>
      </w:r>
      <w:proofErr w:type="spellEnd"/>
      <w:r w:rsidRPr="008E5883">
        <w:rPr>
          <w:rFonts w:ascii="Times New Roman" w:eastAsia="Calibri" w:hAnsi="Times New Roman" w:cs="Times New Roman"/>
          <w:bCs/>
          <w:sz w:val="24"/>
          <w:szCs w:val="24"/>
          <w:lang w:val="uk-UA"/>
        </w:rPr>
        <w:t xml:space="preserve"> Діни Миколаївни, судді Господарського суду Донецької області;</w:t>
      </w:r>
    </w:p>
    <w:p w:rsidR="00E34171" w:rsidRPr="008E5883" w:rsidRDefault="00E34171" w:rsidP="008E5883">
      <w:pPr>
        <w:pStyle w:val="a8"/>
        <w:numPr>
          <w:ilvl w:val="0"/>
          <w:numId w:val="3"/>
        </w:numPr>
        <w:autoSpaceDE w:val="0"/>
        <w:autoSpaceDN w:val="0"/>
        <w:adjustRightInd w:val="0"/>
        <w:spacing w:after="0"/>
        <w:ind w:left="0" w:firstLine="567"/>
        <w:jc w:val="both"/>
        <w:rPr>
          <w:rFonts w:ascii="Times New Roman" w:eastAsia="Calibri" w:hAnsi="Times New Roman" w:cs="Times New Roman"/>
          <w:bCs/>
          <w:sz w:val="24"/>
          <w:szCs w:val="24"/>
          <w:lang w:val="uk-UA"/>
        </w:rPr>
      </w:pPr>
      <w:r w:rsidRPr="008E5883">
        <w:rPr>
          <w:rFonts w:ascii="Times New Roman" w:eastAsia="Calibri" w:hAnsi="Times New Roman" w:cs="Times New Roman"/>
          <w:bCs/>
          <w:sz w:val="24"/>
          <w:szCs w:val="24"/>
          <w:lang w:val="uk-UA"/>
        </w:rPr>
        <w:t>Романюка Романа Васильовича, судді Господарського суду Рівненської області;</w:t>
      </w:r>
    </w:p>
    <w:p w:rsidR="00E34171" w:rsidRPr="008E5883" w:rsidRDefault="00E34171" w:rsidP="008E5883">
      <w:pPr>
        <w:pStyle w:val="a8"/>
        <w:numPr>
          <w:ilvl w:val="0"/>
          <w:numId w:val="3"/>
        </w:numPr>
        <w:autoSpaceDE w:val="0"/>
        <w:autoSpaceDN w:val="0"/>
        <w:adjustRightInd w:val="0"/>
        <w:spacing w:after="0"/>
        <w:ind w:left="0" w:firstLine="567"/>
        <w:jc w:val="both"/>
        <w:rPr>
          <w:rFonts w:ascii="Times New Roman" w:eastAsia="Calibri" w:hAnsi="Times New Roman" w:cs="Times New Roman"/>
          <w:bCs/>
          <w:sz w:val="24"/>
          <w:szCs w:val="24"/>
          <w:lang w:val="uk-UA"/>
        </w:rPr>
      </w:pPr>
      <w:proofErr w:type="spellStart"/>
      <w:r w:rsidRPr="008E5883">
        <w:rPr>
          <w:rFonts w:ascii="Times New Roman" w:eastAsia="Calibri" w:hAnsi="Times New Roman" w:cs="Times New Roman"/>
          <w:bCs/>
          <w:sz w:val="24"/>
          <w:szCs w:val="24"/>
          <w:lang w:val="uk-UA"/>
        </w:rPr>
        <w:t>Фурсової</w:t>
      </w:r>
      <w:proofErr w:type="spellEnd"/>
      <w:r w:rsidRPr="008E5883">
        <w:rPr>
          <w:rFonts w:ascii="Times New Roman" w:eastAsia="Calibri" w:hAnsi="Times New Roman" w:cs="Times New Roman"/>
          <w:bCs/>
          <w:sz w:val="24"/>
          <w:szCs w:val="24"/>
          <w:lang w:val="uk-UA"/>
        </w:rPr>
        <w:t xml:space="preserve">  Світлани Миколаївни, судді Господарського суду Донецької області.</w:t>
      </w:r>
    </w:p>
    <w:p w:rsidR="00E34171" w:rsidRPr="00E34171" w:rsidRDefault="00E34171" w:rsidP="008E5883">
      <w:pPr>
        <w:autoSpaceDE w:val="0"/>
        <w:autoSpaceDN w:val="0"/>
        <w:adjustRightInd w:val="0"/>
        <w:spacing w:after="0"/>
        <w:ind w:firstLine="709"/>
        <w:jc w:val="both"/>
        <w:rPr>
          <w:rFonts w:ascii="Times New Roman" w:eastAsia="Calibri" w:hAnsi="Times New Roman" w:cs="Times New Roman"/>
          <w:bCs/>
          <w:sz w:val="24"/>
          <w:szCs w:val="24"/>
          <w:lang w:val="uk-UA"/>
        </w:rPr>
      </w:pPr>
      <w:r w:rsidRPr="00E34171">
        <w:rPr>
          <w:rFonts w:ascii="Times New Roman" w:eastAsia="Calibri" w:hAnsi="Times New Roman" w:cs="Times New Roman"/>
          <w:bCs/>
          <w:sz w:val="24"/>
          <w:szCs w:val="24"/>
          <w:lang w:val="uk-UA"/>
        </w:rPr>
        <w:t>Питання щодо відрядження суддів до Господарського суду Київської області призначено до розгляду на 22 квітня 2026 року.</w:t>
      </w:r>
    </w:p>
    <w:p w:rsidR="00E34171" w:rsidRPr="00E34171" w:rsidRDefault="00E34171" w:rsidP="008E5883">
      <w:pPr>
        <w:autoSpaceDE w:val="0"/>
        <w:autoSpaceDN w:val="0"/>
        <w:adjustRightInd w:val="0"/>
        <w:spacing w:after="0"/>
        <w:ind w:firstLine="709"/>
        <w:jc w:val="both"/>
        <w:rPr>
          <w:rFonts w:ascii="Times New Roman" w:eastAsia="Calibri" w:hAnsi="Times New Roman" w:cs="Times New Roman"/>
          <w:sz w:val="24"/>
          <w:szCs w:val="24"/>
          <w:lang w:val="uk-UA"/>
        </w:rPr>
      </w:pPr>
      <w:r w:rsidRPr="00E34171">
        <w:rPr>
          <w:rFonts w:ascii="Times New Roman" w:eastAsia="Calibri" w:hAnsi="Times New Roman" w:cs="Times New Roman"/>
          <w:sz w:val="24"/>
          <w:szCs w:val="24"/>
          <w:lang w:val="uk-UA"/>
        </w:rPr>
        <w:t xml:space="preserve">У засіданні Комісії 22 квітня 2026 року судді Демченко Т.І., </w:t>
      </w:r>
      <w:proofErr w:type="spellStart"/>
      <w:r w:rsidRPr="00E34171">
        <w:rPr>
          <w:rFonts w:ascii="Times New Roman" w:eastAsia="Calibri" w:hAnsi="Times New Roman" w:cs="Times New Roman"/>
          <w:sz w:val="24"/>
          <w:szCs w:val="24"/>
          <w:lang w:val="uk-UA"/>
        </w:rPr>
        <w:t>Фурсова</w:t>
      </w:r>
      <w:proofErr w:type="spellEnd"/>
      <w:r w:rsidRPr="00E34171">
        <w:rPr>
          <w:rFonts w:ascii="Times New Roman" w:eastAsia="Calibri" w:hAnsi="Times New Roman" w:cs="Times New Roman"/>
          <w:sz w:val="24"/>
          <w:szCs w:val="24"/>
          <w:lang w:val="uk-UA"/>
        </w:rPr>
        <w:t xml:space="preserve"> С.М., які виявили бажання бути відрядженими до </w:t>
      </w:r>
      <w:r w:rsidRPr="00E34171">
        <w:rPr>
          <w:rFonts w:ascii="Times New Roman" w:eastAsia="Calibri" w:hAnsi="Times New Roman" w:cs="Times New Roman"/>
          <w:bCs/>
          <w:sz w:val="24"/>
          <w:szCs w:val="24"/>
          <w:lang w:val="uk-UA"/>
        </w:rPr>
        <w:t>Господарського суду Київської області</w:t>
      </w:r>
      <w:r w:rsidRPr="00E34171">
        <w:rPr>
          <w:rFonts w:ascii="Times New Roman" w:eastAsia="Calibri" w:hAnsi="Times New Roman" w:cs="Times New Roman"/>
          <w:sz w:val="24"/>
          <w:szCs w:val="24"/>
          <w:lang w:val="uk-UA"/>
        </w:rPr>
        <w:t xml:space="preserve">, взяли участь у режимі відеоконференції, судді Іванов А.В., </w:t>
      </w:r>
      <w:proofErr w:type="spellStart"/>
      <w:r w:rsidRPr="00E34171">
        <w:rPr>
          <w:rFonts w:ascii="Times New Roman" w:eastAsia="Calibri" w:hAnsi="Times New Roman" w:cs="Times New Roman"/>
          <w:sz w:val="24"/>
          <w:szCs w:val="24"/>
          <w:lang w:val="uk-UA"/>
        </w:rPr>
        <w:t>Огороднік</w:t>
      </w:r>
      <w:proofErr w:type="spellEnd"/>
      <w:r w:rsidRPr="00E34171">
        <w:rPr>
          <w:rFonts w:ascii="Times New Roman" w:eastAsia="Calibri" w:hAnsi="Times New Roman" w:cs="Times New Roman"/>
          <w:sz w:val="24"/>
          <w:szCs w:val="24"/>
          <w:lang w:val="uk-UA"/>
        </w:rPr>
        <w:t xml:space="preserve"> Д.М., Романюк Р.В. не з’явилися.</w:t>
      </w:r>
    </w:p>
    <w:p w:rsidR="00E34171" w:rsidRPr="00E34171" w:rsidRDefault="00E34171" w:rsidP="008E5883">
      <w:pPr>
        <w:autoSpaceDE w:val="0"/>
        <w:autoSpaceDN w:val="0"/>
        <w:adjustRightInd w:val="0"/>
        <w:spacing w:after="0"/>
        <w:ind w:firstLine="709"/>
        <w:jc w:val="both"/>
        <w:rPr>
          <w:rFonts w:ascii="Times New Roman" w:eastAsia="Calibri" w:hAnsi="Times New Roman" w:cs="Times New Roman"/>
          <w:bCs/>
          <w:sz w:val="24"/>
          <w:szCs w:val="24"/>
          <w:lang w:val="uk-UA"/>
        </w:rPr>
      </w:pPr>
      <w:r w:rsidRPr="00E34171">
        <w:rPr>
          <w:rFonts w:ascii="Times New Roman" w:eastAsia="Calibri" w:hAnsi="Times New Roman" w:cs="Times New Roman"/>
          <w:bCs/>
          <w:sz w:val="24"/>
          <w:szCs w:val="24"/>
          <w:lang w:val="uk-UA"/>
        </w:rPr>
        <w:lastRenderedPageBreak/>
        <w:t>Згідно з пунктом 8 розділу ІІІ Порядку неявка судді не перешкоджає розгляду питання щодо внесення подання про відрядження судді за його відсутності.</w:t>
      </w:r>
    </w:p>
    <w:p w:rsidR="00E34171" w:rsidRPr="00E34171" w:rsidRDefault="00E34171" w:rsidP="008E5883">
      <w:pPr>
        <w:autoSpaceDE w:val="0"/>
        <w:autoSpaceDN w:val="0"/>
        <w:adjustRightInd w:val="0"/>
        <w:spacing w:after="0"/>
        <w:ind w:firstLine="709"/>
        <w:jc w:val="both"/>
        <w:rPr>
          <w:rFonts w:ascii="Times New Roman" w:eastAsia="Calibri" w:hAnsi="Times New Roman" w:cs="Times New Roman"/>
          <w:sz w:val="24"/>
          <w:szCs w:val="24"/>
          <w:lang w:val="uk-UA"/>
        </w:rPr>
      </w:pPr>
      <w:r w:rsidRPr="00E34171">
        <w:rPr>
          <w:rFonts w:ascii="Times New Roman" w:eastAsia="Calibri" w:hAnsi="Times New Roman" w:cs="Times New Roman"/>
          <w:sz w:val="24"/>
          <w:szCs w:val="24"/>
          <w:lang w:val="uk-UA"/>
        </w:rPr>
        <w:t xml:space="preserve">Заслухавши доповідача, проаналізувавши матеріали щодо відрядження суддів до </w:t>
      </w:r>
      <w:r w:rsidRPr="00E34171">
        <w:rPr>
          <w:rFonts w:ascii="Times New Roman" w:eastAsia="Calibri" w:hAnsi="Times New Roman" w:cs="Times New Roman"/>
          <w:bCs/>
          <w:sz w:val="24"/>
          <w:szCs w:val="24"/>
          <w:lang w:val="uk-UA"/>
        </w:rPr>
        <w:t>Господарського суду Київської області</w:t>
      </w:r>
      <w:r w:rsidRPr="00E34171">
        <w:rPr>
          <w:rFonts w:ascii="Times New Roman" w:eastAsia="Calibri" w:hAnsi="Times New Roman" w:cs="Times New Roman"/>
          <w:sz w:val="24"/>
          <w:szCs w:val="24"/>
          <w:lang w:val="uk-UA"/>
        </w:rPr>
        <w:t>, Комісія встановила таке.</w:t>
      </w:r>
    </w:p>
    <w:p w:rsidR="00E34171" w:rsidRPr="00E34171" w:rsidRDefault="00E34171" w:rsidP="008E5883">
      <w:pPr>
        <w:autoSpaceDE w:val="0"/>
        <w:autoSpaceDN w:val="0"/>
        <w:adjustRightInd w:val="0"/>
        <w:spacing w:after="0"/>
        <w:ind w:firstLine="709"/>
        <w:jc w:val="both"/>
        <w:rPr>
          <w:rFonts w:ascii="Times New Roman" w:eastAsia="Calibri" w:hAnsi="Times New Roman" w:cs="Times New Roman"/>
          <w:sz w:val="24"/>
          <w:szCs w:val="24"/>
          <w:lang w:val="uk-UA"/>
        </w:rPr>
      </w:pPr>
      <w:r w:rsidRPr="00E34171">
        <w:rPr>
          <w:rFonts w:ascii="Times New Roman" w:eastAsia="Calibri" w:hAnsi="Times New Roman" w:cs="Times New Roman"/>
          <w:sz w:val="24"/>
          <w:szCs w:val="24"/>
          <w:lang w:val="uk-UA"/>
        </w:rPr>
        <w:t xml:space="preserve">Частиною першою статті 55 Закону України «Про судоустрій і статус суддів» (далі </w:t>
      </w:r>
      <w:r w:rsidRPr="00E34171">
        <w:rPr>
          <w:rFonts w:ascii="Times New Roman" w:eastAsia="Times New Roman" w:hAnsi="Times New Roman" w:cs="Times New Roman"/>
          <w:sz w:val="24"/>
          <w:szCs w:val="24"/>
          <w:lang w:val="uk-UA" w:eastAsia="uk-UA"/>
        </w:rPr>
        <w:t>–</w:t>
      </w:r>
      <w:r w:rsidRPr="00E34171">
        <w:rPr>
          <w:rFonts w:ascii="Times New Roman" w:eastAsia="Calibri" w:hAnsi="Times New Roman" w:cs="Times New Roman"/>
          <w:sz w:val="24"/>
          <w:szCs w:val="24"/>
          <w:lang w:val="uk-UA"/>
        </w:rPr>
        <w:t xml:space="preserve"> Закон) визначено, що у зв’язку з неможливістю здійснення правосуддя у відповідному суді, виявленням надмірного рівня судового навантаження у відповідному суді,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rsidR="00E34171" w:rsidRPr="00E34171" w:rsidRDefault="00E34171" w:rsidP="008E5883">
      <w:pPr>
        <w:autoSpaceDE w:val="0"/>
        <w:autoSpaceDN w:val="0"/>
        <w:adjustRightInd w:val="0"/>
        <w:spacing w:after="0"/>
        <w:ind w:firstLine="709"/>
        <w:jc w:val="both"/>
        <w:rPr>
          <w:rFonts w:ascii="Times New Roman" w:eastAsia="Calibri" w:hAnsi="Times New Roman" w:cs="Times New Roman"/>
          <w:bCs/>
          <w:sz w:val="24"/>
          <w:szCs w:val="24"/>
          <w:lang w:val="uk-UA"/>
        </w:rPr>
      </w:pPr>
      <w:r w:rsidRPr="00E34171">
        <w:rPr>
          <w:rFonts w:ascii="Times New Roman" w:eastAsia="Calibri" w:hAnsi="Times New Roman" w:cs="Times New Roman"/>
          <w:bCs/>
          <w:sz w:val="24"/>
          <w:szCs w:val="24"/>
          <w:lang w:val="uk-UA"/>
        </w:rPr>
        <w:t xml:space="preserve">У повідомленні ДСА України зазначено, що рішенням Вищої ради правосуддя </w:t>
      </w:r>
      <w:r w:rsidRPr="00E34171">
        <w:rPr>
          <w:rFonts w:ascii="Times New Roman" w:eastAsia="Calibri" w:hAnsi="Times New Roman" w:cs="Times New Roman"/>
          <w:bCs/>
          <w:sz w:val="24"/>
          <w:szCs w:val="24"/>
          <w:lang w:val="uk-UA"/>
        </w:rPr>
        <w:br/>
        <w:t xml:space="preserve">від 24 серпня 2023 року № 852/0/15-23 «Про  визначення кількості суддів у місцевих і апеляційних судах» у Господарському суді Київської області визначено 30 (тридцять)  посад суддів. Фактично перебувають на посадах 26 (двадцять шість) суддів, 2 (двоє) з яких відряджені з інших судів. Повноваження судді Господарського суду Київської області </w:t>
      </w:r>
      <w:proofErr w:type="spellStart"/>
      <w:r w:rsidRPr="00E34171">
        <w:rPr>
          <w:rFonts w:ascii="Times New Roman" w:eastAsia="Calibri" w:hAnsi="Times New Roman" w:cs="Times New Roman"/>
          <w:bCs/>
          <w:sz w:val="24"/>
          <w:szCs w:val="24"/>
          <w:lang w:val="uk-UA"/>
        </w:rPr>
        <w:t>Скутельника</w:t>
      </w:r>
      <w:proofErr w:type="spellEnd"/>
      <w:r w:rsidRPr="00E34171">
        <w:rPr>
          <w:rFonts w:ascii="Times New Roman" w:eastAsia="Calibri" w:hAnsi="Times New Roman" w:cs="Times New Roman"/>
          <w:bCs/>
          <w:sz w:val="24"/>
          <w:szCs w:val="24"/>
          <w:lang w:val="uk-UA"/>
        </w:rPr>
        <w:t xml:space="preserve"> П.Ф., призначеного на посаду  Указом Президента України від 28 листопада 2010 року № 788/2010, припинились у зв’язку із закінченням терміну його призначення.</w:t>
      </w:r>
    </w:p>
    <w:p w:rsidR="00E34171" w:rsidRPr="00E34171" w:rsidRDefault="00E34171" w:rsidP="008E5883">
      <w:pPr>
        <w:autoSpaceDE w:val="0"/>
        <w:autoSpaceDN w:val="0"/>
        <w:adjustRightInd w:val="0"/>
        <w:spacing w:after="0"/>
        <w:ind w:firstLine="709"/>
        <w:jc w:val="both"/>
        <w:rPr>
          <w:rFonts w:ascii="Times New Roman" w:eastAsia="Calibri" w:hAnsi="Times New Roman" w:cs="Times New Roman"/>
          <w:bCs/>
          <w:sz w:val="24"/>
          <w:szCs w:val="24"/>
          <w:lang w:val="uk-UA"/>
        </w:rPr>
      </w:pPr>
      <w:r w:rsidRPr="00E34171">
        <w:rPr>
          <w:rFonts w:ascii="Times New Roman" w:eastAsia="Calibri" w:hAnsi="Times New Roman" w:cs="Times New Roman"/>
          <w:bCs/>
          <w:sz w:val="24"/>
          <w:szCs w:val="24"/>
          <w:lang w:val="uk-UA"/>
        </w:rPr>
        <w:t>У цілому нормативний час, який потрібен суддям для розгляду справ і матеріалів, що надійшли до господарських судів, за даними звітності за 2025 рік, становить у середньому по Україні 392 дні для одного повноважного судді з урахуванням рекомендованих Вищою радою правосуддя показників середньої тривалості розгляду справ (рішення  Вищої ради правосуддя від 24 листопада 2020 року № 3237/0/15-20).</w:t>
      </w:r>
    </w:p>
    <w:p w:rsidR="00E34171" w:rsidRPr="00E34171" w:rsidRDefault="00E34171" w:rsidP="008E5883">
      <w:pPr>
        <w:autoSpaceDE w:val="0"/>
        <w:autoSpaceDN w:val="0"/>
        <w:adjustRightInd w:val="0"/>
        <w:spacing w:after="0"/>
        <w:ind w:firstLine="709"/>
        <w:jc w:val="both"/>
        <w:rPr>
          <w:rFonts w:ascii="Times New Roman" w:eastAsia="Calibri" w:hAnsi="Times New Roman" w:cs="Times New Roman"/>
          <w:bCs/>
          <w:sz w:val="24"/>
          <w:szCs w:val="24"/>
          <w:lang w:val="uk-UA"/>
        </w:rPr>
      </w:pPr>
      <w:r w:rsidRPr="00E34171">
        <w:rPr>
          <w:rFonts w:ascii="Times New Roman" w:eastAsia="Calibri" w:hAnsi="Times New Roman" w:cs="Times New Roman"/>
          <w:bCs/>
          <w:sz w:val="24"/>
          <w:szCs w:val="24"/>
          <w:lang w:val="uk-UA"/>
        </w:rPr>
        <w:t>У Господарському суді Київської області нормативний час розгляду справ більший ніж  середній показник по Україні та становить 456 днів на одного  повноважного суддю, що дає ДСА України підстави стверджувати про наявність у суді надмірного рівня  судового навантаження.</w:t>
      </w:r>
    </w:p>
    <w:p w:rsidR="00E34171" w:rsidRPr="00E34171" w:rsidRDefault="00E34171" w:rsidP="008E5883">
      <w:pPr>
        <w:autoSpaceDE w:val="0"/>
        <w:autoSpaceDN w:val="0"/>
        <w:adjustRightInd w:val="0"/>
        <w:spacing w:after="0"/>
        <w:ind w:firstLine="709"/>
        <w:jc w:val="both"/>
        <w:rPr>
          <w:rFonts w:ascii="Times New Roman" w:eastAsia="Calibri" w:hAnsi="Times New Roman" w:cs="Times New Roman"/>
          <w:bCs/>
          <w:sz w:val="24"/>
          <w:szCs w:val="24"/>
          <w:lang w:val="uk-UA"/>
        </w:rPr>
      </w:pPr>
      <w:r w:rsidRPr="00E34171">
        <w:rPr>
          <w:rFonts w:ascii="Times New Roman" w:eastAsia="Calibri" w:hAnsi="Times New Roman" w:cs="Times New Roman"/>
          <w:bCs/>
          <w:sz w:val="24"/>
          <w:szCs w:val="24"/>
          <w:lang w:val="uk-UA"/>
        </w:rPr>
        <w:t>Також у повідомленні ДСА України  вказано, що вирішення часткового врегулювання  рівня судового навантаження у господарському суді  Київської області можливе за умови відрядження  до суду 4 (чотирьох) суддів.</w:t>
      </w:r>
    </w:p>
    <w:p w:rsidR="00E34171" w:rsidRPr="00E34171" w:rsidRDefault="00E34171" w:rsidP="008E5883">
      <w:pPr>
        <w:autoSpaceDE w:val="0"/>
        <w:autoSpaceDN w:val="0"/>
        <w:adjustRightInd w:val="0"/>
        <w:spacing w:after="0"/>
        <w:ind w:firstLine="709"/>
        <w:jc w:val="both"/>
        <w:rPr>
          <w:rFonts w:ascii="Times New Roman" w:eastAsia="Calibri" w:hAnsi="Times New Roman" w:cs="Times New Roman"/>
          <w:sz w:val="24"/>
          <w:szCs w:val="24"/>
          <w:lang w:val="uk-UA"/>
        </w:rPr>
      </w:pPr>
      <w:r w:rsidRPr="00E34171">
        <w:rPr>
          <w:rFonts w:ascii="Times New Roman" w:eastAsia="Calibri" w:hAnsi="Times New Roman" w:cs="Times New Roman"/>
          <w:sz w:val="24"/>
          <w:szCs w:val="24"/>
          <w:lang w:val="uk-UA"/>
        </w:rPr>
        <w:t>Відповідно до пункту 10 розділу III Порядку при розгляді питання щодо відрядження судді у зв’язку з неможливістю здійснення правосуддя або виявленням надмірного рівня судового навантаження Вищою кваліфікаційною комісією суддів України враховуються такі критерії: якість розгляду справ суддею, стаж роботи на посаді судді, інформація про стан здійснення правосуддя в суді, в якому суддя обіймає штатну посаду. Комісією можуть бути враховані й інші обставини, встановлені під час розгляду питання щодо відрядження судді.</w:t>
      </w:r>
    </w:p>
    <w:p w:rsidR="00E34171" w:rsidRPr="00E34171" w:rsidRDefault="00E34171" w:rsidP="008E5883">
      <w:pPr>
        <w:autoSpaceDE w:val="0"/>
        <w:autoSpaceDN w:val="0"/>
        <w:adjustRightInd w:val="0"/>
        <w:spacing w:after="0"/>
        <w:ind w:firstLine="709"/>
        <w:jc w:val="both"/>
        <w:rPr>
          <w:rFonts w:ascii="Times New Roman" w:eastAsia="Calibri" w:hAnsi="Times New Roman" w:cs="Times New Roman"/>
          <w:sz w:val="24"/>
          <w:szCs w:val="24"/>
          <w:lang w:val="uk-UA"/>
        </w:rPr>
      </w:pPr>
      <w:r w:rsidRPr="00E34171">
        <w:rPr>
          <w:rFonts w:ascii="Times New Roman" w:eastAsia="Calibri" w:hAnsi="Times New Roman" w:cs="Times New Roman"/>
          <w:sz w:val="24"/>
          <w:szCs w:val="24"/>
          <w:lang w:val="uk-UA"/>
        </w:rPr>
        <w:t xml:space="preserve">Крім того, за загальним правилом, визначеним абзацом четвертим пункту 1 </w:t>
      </w:r>
      <w:r w:rsidRPr="00E34171">
        <w:rPr>
          <w:rFonts w:ascii="Times New Roman" w:eastAsia="Calibri" w:hAnsi="Times New Roman" w:cs="Times New Roman"/>
          <w:sz w:val="24"/>
          <w:szCs w:val="24"/>
          <w:lang w:val="uk-UA"/>
        </w:rPr>
        <w:br/>
        <w:t>розділу І Порядку, відрядження суддів із судів, у яких вони обіймають штатні посади, не повинно суттєво впливати на середній рівень судового навантаження та доступ до правосуддя в цих судах.</w:t>
      </w:r>
    </w:p>
    <w:p w:rsidR="00E34171" w:rsidRPr="00E34171" w:rsidRDefault="00E34171" w:rsidP="008E5883">
      <w:pPr>
        <w:autoSpaceDE w:val="0"/>
        <w:autoSpaceDN w:val="0"/>
        <w:adjustRightInd w:val="0"/>
        <w:spacing w:after="0"/>
        <w:ind w:firstLine="709"/>
        <w:jc w:val="both"/>
        <w:rPr>
          <w:rFonts w:ascii="Times New Roman" w:eastAsia="Calibri" w:hAnsi="Times New Roman" w:cs="Times New Roman"/>
          <w:sz w:val="24"/>
          <w:szCs w:val="24"/>
          <w:lang w:val="uk-UA"/>
        </w:rPr>
      </w:pPr>
      <w:r w:rsidRPr="00E34171">
        <w:rPr>
          <w:rFonts w:ascii="Times New Roman" w:eastAsia="Calibri" w:hAnsi="Times New Roman" w:cs="Times New Roman"/>
          <w:sz w:val="24"/>
          <w:szCs w:val="24"/>
          <w:lang w:val="uk-UA"/>
        </w:rPr>
        <w:t>Комплексний аналіз вказаних норм свідчить, що першочерговою метою інституту відрядження суддів до іншого суду того самого рівня і спеціалізації (як тимчасового переведення) є забезпечення доступу до правосуддя в судах, у яких виявлено надмірний рівень судового навантаження, шляхом відрядження суддів із судів, у яких рівень судового навантаження є і залишається нижчим за середній після відрядження. Саме таким чином, без завдання шкоди доступу до правосуддя в суді, з якого суддю відряджено, забезпечується баланс судового навантаження.</w:t>
      </w:r>
    </w:p>
    <w:p w:rsidR="00E34171" w:rsidRDefault="00E34171" w:rsidP="008E5883">
      <w:pPr>
        <w:autoSpaceDE w:val="0"/>
        <w:autoSpaceDN w:val="0"/>
        <w:adjustRightInd w:val="0"/>
        <w:spacing w:after="0"/>
        <w:ind w:firstLine="709"/>
        <w:jc w:val="both"/>
        <w:rPr>
          <w:rFonts w:ascii="Times New Roman" w:eastAsia="Calibri" w:hAnsi="Times New Roman" w:cs="Times New Roman"/>
          <w:sz w:val="24"/>
          <w:szCs w:val="24"/>
          <w:lang w:val="uk-UA"/>
        </w:rPr>
      </w:pPr>
      <w:r w:rsidRPr="00E34171">
        <w:rPr>
          <w:rFonts w:ascii="Times New Roman" w:eastAsia="Calibri" w:hAnsi="Times New Roman" w:cs="Times New Roman"/>
          <w:sz w:val="24"/>
          <w:szCs w:val="24"/>
          <w:lang w:val="uk-UA"/>
        </w:rPr>
        <w:lastRenderedPageBreak/>
        <w:t>З урахуванням викладеного Комісія вважає, що відрядження суддів, яке негативно вплине на доступ до правосуддя в судах, з яких вони відряджаються, повністю нівелює вказану мету інституту відрядження суддів до іншого суду.</w:t>
      </w:r>
    </w:p>
    <w:p w:rsidR="00E34171" w:rsidRDefault="00E34171" w:rsidP="008E5883">
      <w:pPr>
        <w:autoSpaceDE w:val="0"/>
        <w:autoSpaceDN w:val="0"/>
        <w:adjustRightInd w:val="0"/>
        <w:spacing w:after="0"/>
        <w:ind w:firstLine="709"/>
        <w:jc w:val="both"/>
        <w:rPr>
          <w:rFonts w:ascii="Times New Roman" w:eastAsia="Calibri" w:hAnsi="Times New Roman" w:cs="Times New Roman"/>
          <w:sz w:val="24"/>
          <w:szCs w:val="24"/>
          <w:lang w:val="uk-UA"/>
        </w:rPr>
      </w:pPr>
    </w:p>
    <w:p w:rsidR="00E34171" w:rsidRPr="00E34171" w:rsidRDefault="00E34171" w:rsidP="008E5883">
      <w:pPr>
        <w:autoSpaceDE w:val="0"/>
        <w:autoSpaceDN w:val="0"/>
        <w:adjustRightInd w:val="0"/>
        <w:spacing w:after="0"/>
        <w:ind w:firstLine="709"/>
        <w:jc w:val="both"/>
        <w:rPr>
          <w:rFonts w:ascii="Times New Roman" w:eastAsia="Calibri" w:hAnsi="Times New Roman" w:cs="Times New Roman"/>
          <w:b/>
          <w:bCs/>
          <w:sz w:val="24"/>
          <w:szCs w:val="24"/>
          <w:lang w:val="uk-UA"/>
        </w:rPr>
      </w:pPr>
      <w:r w:rsidRPr="00E34171">
        <w:rPr>
          <w:rFonts w:ascii="Times New Roman" w:eastAsia="Calibri" w:hAnsi="Times New Roman" w:cs="Times New Roman"/>
          <w:b/>
          <w:bCs/>
          <w:sz w:val="24"/>
          <w:szCs w:val="24"/>
          <w:lang w:val="uk-UA"/>
        </w:rPr>
        <w:t>Стосовно наявності підстав для відрядження судді Демченко Т.І.</w:t>
      </w:r>
    </w:p>
    <w:p w:rsidR="00E34171" w:rsidRPr="00E34171" w:rsidRDefault="00E34171" w:rsidP="008E5883">
      <w:pPr>
        <w:autoSpaceDE w:val="0"/>
        <w:autoSpaceDN w:val="0"/>
        <w:adjustRightInd w:val="0"/>
        <w:spacing w:after="0"/>
        <w:ind w:firstLine="709"/>
        <w:jc w:val="both"/>
        <w:rPr>
          <w:rFonts w:ascii="Times New Roman" w:eastAsia="Calibri" w:hAnsi="Times New Roman" w:cs="Times New Roman"/>
          <w:bCs/>
          <w:sz w:val="24"/>
          <w:szCs w:val="24"/>
          <w:lang w:val="uk-UA"/>
        </w:rPr>
      </w:pPr>
      <w:r w:rsidRPr="00E34171">
        <w:rPr>
          <w:rFonts w:ascii="Times New Roman" w:eastAsia="Calibri" w:hAnsi="Times New Roman" w:cs="Times New Roman"/>
          <w:bCs/>
          <w:sz w:val="24"/>
          <w:szCs w:val="24"/>
          <w:lang w:val="uk-UA"/>
        </w:rPr>
        <w:t xml:space="preserve">Указом Президента України від 16 жовтня 2024 року № 716/2024 «Про призначення суддів» Демченко Тетяну Ігорівну призначено на посаду судді Господарського суду Одеської області. </w:t>
      </w:r>
    </w:p>
    <w:p w:rsidR="00E34171" w:rsidRPr="00E34171" w:rsidRDefault="00E34171" w:rsidP="008E5883">
      <w:pPr>
        <w:autoSpaceDE w:val="0"/>
        <w:autoSpaceDN w:val="0"/>
        <w:adjustRightInd w:val="0"/>
        <w:spacing w:after="0"/>
        <w:ind w:firstLine="709"/>
        <w:jc w:val="both"/>
        <w:rPr>
          <w:rFonts w:ascii="Times New Roman" w:eastAsia="Calibri" w:hAnsi="Times New Roman" w:cs="Times New Roman"/>
          <w:bCs/>
          <w:sz w:val="24"/>
          <w:szCs w:val="24"/>
          <w:lang w:val="uk-UA"/>
        </w:rPr>
      </w:pPr>
      <w:r w:rsidRPr="00E34171">
        <w:rPr>
          <w:rFonts w:ascii="Times New Roman" w:eastAsia="Calibri" w:hAnsi="Times New Roman" w:cs="Times New Roman"/>
          <w:bCs/>
          <w:sz w:val="24"/>
          <w:szCs w:val="24"/>
          <w:lang w:val="uk-UA"/>
        </w:rPr>
        <w:t xml:space="preserve">Відповідно до довідки Господарського суду Одеської області суддею Демченко Т.І. у 2025 році розглянуто: 248 господарських справ (з них 9 рішень скасовано);  у 2026 році </w:t>
      </w:r>
      <w:r w:rsidR="008E5883" w:rsidRPr="008E5883">
        <w:rPr>
          <w:rFonts w:ascii="Times New Roman" w:eastAsia="Calibri" w:hAnsi="Times New Roman" w:cs="Times New Roman"/>
          <w:bCs/>
          <w:sz w:val="24"/>
          <w:szCs w:val="24"/>
          <w:lang w:val="uk-UA"/>
        </w:rPr>
        <w:t>–</w:t>
      </w:r>
      <w:r w:rsidR="008E5883">
        <w:rPr>
          <w:rFonts w:ascii="Times New Roman" w:eastAsia="Calibri" w:hAnsi="Times New Roman" w:cs="Times New Roman"/>
          <w:bCs/>
          <w:sz w:val="24"/>
          <w:szCs w:val="24"/>
          <w:lang w:val="uk-UA"/>
        </w:rPr>
        <w:t xml:space="preserve"> </w:t>
      </w:r>
      <w:r w:rsidRPr="00E34171">
        <w:rPr>
          <w:rFonts w:ascii="Times New Roman" w:eastAsia="Calibri" w:hAnsi="Times New Roman" w:cs="Times New Roman"/>
          <w:bCs/>
          <w:sz w:val="24"/>
          <w:szCs w:val="24"/>
          <w:lang w:val="uk-UA"/>
        </w:rPr>
        <w:t xml:space="preserve">58 господарських справ (відомості про скасовані рішення відсутні). У провадженні судді Демченко Т.І. станом на час подання згоди на відрядження перебуває 48 господарських справ (зокрема, понад три місяці – 21 справа). </w:t>
      </w:r>
    </w:p>
    <w:p w:rsidR="008E5883" w:rsidRDefault="00E34171" w:rsidP="008E5883">
      <w:pPr>
        <w:autoSpaceDE w:val="0"/>
        <w:autoSpaceDN w:val="0"/>
        <w:adjustRightInd w:val="0"/>
        <w:spacing w:after="0"/>
        <w:ind w:firstLine="709"/>
        <w:jc w:val="both"/>
        <w:rPr>
          <w:rFonts w:ascii="Times New Roman" w:eastAsia="Calibri" w:hAnsi="Times New Roman" w:cs="Times New Roman"/>
          <w:bCs/>
          <w:sz w:val="24"/>
          <w:szCs w:val="24"/>
          <w:lang w:val="uk-UA"/>
        </w:rPr>
      </w:pPr>
      <w:r w:rsidRPr="00E34171">
        <w:rPr>
          <w:rFonts w:ascii="Times New Roman" w:eastAsia="Calibri" w:hAnsi="Times New Roman" w:cs="Times New Roman"/>
          <w:bCs/>
          <w:sz w:val="24"/>
          <w:szCs w:val="24"/>
          <w:lang w:val="uk-UA"/>
        </w:rPr>
        <w:t>Штатна чисельність суддів Господарського суду Одеської області становить 35 посад, фактична чисельність суддів – 29 (з них 3 судді відряджено з Господарського суду Херсонської області), кількість суддів,</w:t>
      </w:r>
      <w:r w:rsidR="008E5883">
        <w:rPr>
          <w:rFonts w:ascii="Times New Roman" w:eastAsia="Calibri" w:hAnsi="Times New Roman" w:cs="Times New Roman"/>
          <w:bCs/>
          <w:sz w:val="24"/>
          <w:szCs w:val="24"/>
          <w:lang w:val="uk-UA"/>
        </w:rPr>
        <w:t xml:space="preserve"> які здійснюють правосуддя – 27.</w:t>
      </w:r>
    </w:p>
    <w:p w:rsidR="00E34171" w:rsidRPr="00E34171" w:rsidRDefault="00E34171" w:rsidP="008E5883">
      <w:pPr>
        <w:autoSpaceDE w:val="0"/>
        <w:autoSpaceDN w:val="0"/>
        <w:adjustRightInd w:val="0"/>
        <w:spacing w:after="0"/>
        <w:ind w:firstLine="709"/>
        <w:jc w:val="both"/>
        <w:rPr>
          <w:rFonts w:ascii="Times New Roman" w:eastAsia="Calibri" w:hAnsi="Times New Roman" w:cs="Times New Roman"/>
          <w:bCs/>
          <w:sz w:val="24"/>
          <w:szCs w:val="24"/>
          <w:lang w:val="uk-UA"/>
        </w:rPr>
      </w:pPr>
      <w:r w:rsidRPr="00E34171">
        <w:rPr>
          <w:rFonts w:ascii="Times New Roman" w:eastAsia="Calibri" w:hAnsi="Times New Roman" w:cs="Times New Roman"/>
          <w:bCs/>
          <w:sz w:val="24"/>
          <w:szCs w:val="24"/>
          <w:lang w:val="uk-UA"/>
        </w:rPr>
        <w:t>Загальна кількість справ, що перебувають у провадженні суддів Господарського суду Одеської області становить 3 293 господарські справи.</w:t>
      </w:r>
    </w:p>
    <w:p w:rsidR="00E34171" w:rsidRPr="00E34171" w:rsidRDefault="00E34171" w:rsidP="008E5883">
      <w:pPr>
        <w:autoSpaceDE w:val="0"/>
        <w:autoSpaceDN w:val="0"/>
        <w:adjustRightInd w:val="0"/>
        <w:spacing w:after="0"/>
        <w:ind w:firstLine="709"/>
        <w:jc w:val="both"/>
        <w:rPr>
          <w:rFonts w:ascii="Times New Roman" w:eastAsia="Calibri" w:hAnsi="Times New Roman" w:cs="Times New Roman"/>
          <w:bCs/>
          <w:sz w:val="24"/>
          <w:szCs w:val="24"/>
          <w:lang w:val="uk-UA"/>
        </w:rPr>
      </w:pPr>
      <w:r w:rsidRPr="00E34171">
        <w:rPr>
          <w:rFonts w:ascii="Times New Roman" w:eastAsia="Calibri" w:hAnsi="Times New Roman" w:cs="Times New Roman"/>
          <w:bCs/>
          <w:sz w:val="24"/>
          <w:szCs w:val="24"/>
          <w:lang w:val="uk-UA"/>
        </w:rPr>
        <w:t xml:space="preserve">Демченко Т.І. письмово надала пояснення,  що має власне житло у </w:t>
      </w:r>
      <w:proofErr w:type="spellStart"/>
      <w:r w:rsidRPr="00E34171">
        <w:rPr>
          <w:rFonts w:ascii="Times New Roman" w:eastAsia="Calibri" w:hAnsi="Times New Roman" w:cs="Times New Roman"/>
          <w:bCs/>
          <w:sz w:val="24"/>
          <w:szCs w:val="24"/>
          <w:lang w:val="uk-UA"/>
        </w:rPr>
        <w:t>м.Ки</w:t>
      </w:r>
      <w:r w:rsidR="008E5883">
        <w:rPr>
          <w:rFonts w:ascii="Times New Roman" w:eastAsia="Calibri" w:hAnsi="Times New Roman" w:cs="Times New Roman"/>
          <w:bCs/>
          <w:sz w:val="24"/>
          <w:szCs w:val="24"/>
          <w:lang w:val="uk-UA"/>
        </w:rPr>
        <w:t>єві</w:t>
      </w:r>
      <w:proofErr w:type="spellEnd"/>
      <w:r w:rsidRPr="00E34171">
        <w:rPr>
          <w:rFonts w:ascii="Times New Roman" w:eastAsia="Calibri" w:hAnsi="Times New Roman" w:cs="Times New Roman"/>
          <w:bCs/>
          <w:sz w:val="24"/>
          <w:szCs w:val="24"/>
          <w:lang w:val="uk-UA"/>
        </w:rPr>
        <w:t>,</w:t>
      </w:r>
      <w:r w:rsidR="008E5883">
        <w:rPr>
          <w:rFonts w:ascii="Times New Roman" w:eastAsia="Calibri" w:hAnsi="Times New Roman" w:cs="Times New Roman"/>
          <w:bCs/>
          <w:sz w:val="24"/>
          <w:szCs w:val="24"/>
          <w:lang w:val="uk-UA"/>
        </w:rPr>
        <w:t xml:space="preserve"> </w:t>
      </w:r>
      <w:r w:rsidRPr="00E34171">
        <w:rPr>
          <w:rFonts w:ascii="Times New Roman" w:eastAsia="Calibri" w:hAnsi="Times New Roman" w:cs="Times New Roman"/>
          <w:bCs/>
          <w:sz w:val="24"/>
          <w:szCs w:val="24"/>
          <w:lang w:val="uk-UA"/>
        </w:rPr>
        <w:t>а  у м. Одес</w:t>
      </w:r>
      <w:r w:rsidR="008E5883">
        <w:rPr>
          <w:rFonts w:ascii="Times New Roman" w:eastAsia="Calibri" w:hAnsi="Times New Roman" w:cs="Times New Roman"/>
          <w:bCs/>
          <w:sz w:val="24"/>
          <w:szCs w:val="24"/>
          <w:lang w:val="uk-UA"/>
        </w:rPr>
        <w:t>і</w:t>
      </w:r>
      <w:r w:rsidRPr="00E34171">
        <w:rPr>
          <w:rFonts w:ascii="Times New Roman" w:eastAsia="Calibri" w:hAnsi="Times New Roman" w:cs="Times New Roman"/>
          <w:bCs/>
          <w:sz w:val="24"/>
          <w:szCs w:val="24"/>
          <w:lang w:val="uk-UA"/>
        </w:rPr>
        <w:t xml:space="preserve"> власного житла не має, тому змушена орендувати житло. </w:t>
      </w:r>
      <w:r w:rsidR="008E5883">
        <w:rPr>
          <w:rFonts w:ascii="Times New Roman" w:eastAsia="Calibri" w:hAnsi="Times New Roman" w:cs="Times New Roman"/>
          <w:bCs/>
          <w:sz w:val="24"/>
          <w:szCs w:val="24"/>
          <w:lang w:val="uk-UA"/>
        </w:rPr>
        <w:t>Водночас</w:t>
      </w:r>
      <w:r w:rsidRPr="00E34171">
        <w:rPr>
          <w:rFonts w:ascii="Times New Roman" w:eastAsia="Calibri" w:hAnsi="Times New Roman" w:cs="Times New Roman"/>
          <w:bCs/>
          <w:sz w:val="24"/>
          <w:szCs w:val="24"/>
          <w:lang w:val="uk-UA"/>
        </w:rPr>
        <w:t xml:space="preserve"> вона несе значні витрати на оплату оренди житла в </w:t>
      </w:r>
      <w:proofErr w:type="spellStart"/>
      <w:r w:rsidR="008E5883">
        <w:rPr>
          <w:rFonts w:ascii="Times New Roman" w:eastAsia="Calibri" w:hAnsi="Times New Roman" w:cs="Times New Roman"/>
          <w:bCs/>
          <w:sz w:val="24"/>
          <w:szCs w:val="24"/>
          <w:lang w:val="uk-UA"/>
        </w:rPr>
        <w:t>м.</w:t>
      </w:r>
      <w:r w:rsidRPr="00E34171">
        <w:rPr>
          <w:rFonts w:ascii="Times New Roman" w:eastAsia="Calibri" w:hAnsi="Times New Roman" w:cs="Times New Roman"/>
          <w:bCs/>
          <w:sz w:val="24"/>
          <w:szCs w:val="24"/>
          <w:lang w:val="uk-UA"/>
        </w:rPr>
        <w:t>Одесі</w:t>
      </w:r>
      <w:proofErr w:type="spellEnd"/>
      <w:r w:rsidRPr="00E34171">
        <w:rPr>
          <w:rFonts w:ascii="Times New Roman" w:eastAsia="Calibri" w:hAnsi="Times New Roman" w:cs="Times New Roman"/>
          <w:bCs/>
          <w:sz w:val="24"/>
          <w:szCs w:val="24"/>
          <w:lang w:val="uk-UA"/>
        </w:rPr>
        <w:t xml:space="preserve"> та утримання власного житла у </w:t>
      </w:r>
      <w:proofErr w:type="spellStart"/>
      <w:r w:rsidRPr="00E34171">
        <w:rPr>
          <w:rFonts w:ascii="Times New Roman" w:eastAsia="Calibri" w:hAnsi="Times New Roman" w:cs="Times New Roman"/>
          <w:bCs/>
          <w:sz w:val="24"/>
          <w:szCs w:val="24"/>
          <w:lang w:val="uk-UA"/>
        </w:rPr>
        <w:t>м.Ки</w:t>
      </w:r>
      <w:r w:rsidR="008E5883">
        <w:rPr>
          <w:rFonts w:ascii="Times New Roman" w:eastAsia="Calibri" w:hAnsi="Times New Roman" w:cs="Times New Roman"/>
          <w:bCs/>
          <w:sz w:val="24"/>
          <w:szCs w:val="24"/>
          <w:lang w:val="uk-UA"/>
        </w:rPr>
        <w:t>єві</w:t>
      </w:r>
      <w:proofErr w:type="spellEnd"/>
      <w:r w:rsidRPr="00E34171">
        <w:rPr>
          <w:rFonts w:ascii="Times New Roman" w:eastAsia="Calibri" w:hAnsi="Times New Roman" w:cs="Times New Roman"/>
          <w:bCs/>
          <w:sz w:val="24"/>
          <w:szCs w:val="24"/>
          <w:lang w:val="uk-UA"/>
        </w:rPr>
        <w:t xml:space="preserve">. Також </w:t>
      </w:r>
      <w:r w:rsidR="008E5883">
        <w:rPr>
          <w:rFonts w:ascii="Times New Roman" w:eastAsia="Calibri" w:hAnsi="Times New Roman" w:cs="Times New Roman"/>
          <w:bCs/>
          <w:sz w:val="24"/>
          <w:szCs w:val="24"/>
          <w:lang w:val="uk-UA"/>
        </w:rPr>
        <w:t xml:space="preserve">суддя </w:t>
      </w:r>
      <w:r w:rsidRPr="00E34171">
        <w:rPr>
          <w:rFonts w:ascii="Times New Roman" w:eastAsia="Calibri" w:hAnsi="Times New Roman" w:cs="Times New Roman"/>
          <w:bCs/>
          <w:sz w:val="24"/>
          <w:szCs w:val="24"/>
          <w:lang w:val="uk-UA"/>
        </w:rPr>
        <w:t>просила врахувати, що вона має досвід роботи в судах з надмірним навантаженням, здійснює розгляд справ  своєчасно та без зайвих зволікань, має низький показник скасованих судових рішень.</w:t>
      </w:r>
    </w:p>
    <w:p w:rsidR="00E34171" w:rsidRPr="00E34171" w:rsidRDefault="008E5883" w:rsidP="008E5883">
      <w:pPr>
        <w:autoSpaceDE w:val="0"/>
        <w:autoSpaceDN w:val="0"/>
        <w:adjustRightInd w:val="0"/>
        <w:spacing w:after="0"/>
        <w:ind w:firstLine="709"/>
        <w:jc w:val="both"/>
        <w:rPr>
          <w:rFonts w:ascii="Times New Roman" w:eastAsia="Calibri" w:hAnsi="Times New Roman" w:cs="Times New Roman"/>
          <w:bCs/>
          <w:sz w:val="24"/>
          <w:szCs w:val="24"/>
          <w:lang w:val="uk-UA"/>
        </w:rPr>
      </w:pPr>
      <w:r>
        <w:rPr>
          <w:rFonts w:ascii="Times New Roman" w:eastAsia="Calibri" w:hAnsi="Times New Roman" w:cs="Times New Roman"/>
          <w:bCs/>
          <w:sz w:val="24"/>
          <w:szCs w:val="24"/>
          <w:lang w:val="uk-UA"/>
        </w:rPr>
        <w:t>У</w:t>
      </w:r>
      <w:r w:rsidR="00E34171" w:rsidRPr="00E34171">
        <w:rPr>
          <w:rFonts w:ascii="Times New Roman" w:eastAsia="Calibri" w:hAnsi="Times New Roman" w:cs="Times New Roman"/>
          <w:bCs/>
          <w:sz w:val="24"/>
          <w:szCs w:val="24"/>
          <w:lang w:val="uk-UA"/>
        </w:rPr>
        <w:t xml:space="preserve"> засіданні Комісії Демченко Т.І. підтримала свою згоду на відрядження до Господарського суду Київської області.</w:t>
      </w:r>
    </w:p>
    <w:p w:rsidR="00E34171" w:rsidRPr="00E34171" w:rsidRDefault="00E34171" w:rsidP="008E5883">
      <w:pPr>
        <w:autoSpaceDE w:val="0"/>
        <w:autoSpaceDN w:val="0"/>
        <w:adjustRightInd w:val="0"/>
        <w:spacing w:after="0"/>
        <w:ind w:firstLine="709"/>
        <w:jc w:val="both"/>
        <w:rPr>
          <w:rFonts w:ascii="Times New Roman" w:eastAsia="Calibri" w:hAnsi="Times New Roman" w:cs="Times New Roman"/>
          <w:bCs/>
          <w:sz w:val="24"/>
          <w:szCs w:val="24"/>
          <w:lang w:val="uk-UA"/>
        </w:rPr>
      </w:pPr>
      <w:r w:rsidRPr="00E34171">
        <w:rPr>
          <w:rFonts w:ascii="Times New Roman" w:eastAsia="Calibri" w:hAnsi="Times New Roman" w:cs="Times New Roman"/>
          <w:bCs/>
          <w:sz w:val="24"/>
          <w:szCs w:val="24"/>
          <w:lang w:val="uk-UA"/>
        </w:rPr>
        <w:t xml:space="preserve">За інформацією, наданою на запит Комісії головою Господарського суду Одеської області, згідно </w:t>
      </w:r>
      <w:r w:rsidR="008E5883">
        <w:rPr>
          <w:rFonts w:ascii="Times New Roman" w:eastAsia="Calibri" w:hAnsi="Times New Roman" w:cs="Times New Roman"/>
          <w:bCs/>
          <w:sz w:val="24"/>
          <w:szCs w:val="24"/>
          <w:lang w:val="uk-UA"/>
        </w:rPr>
        <w:t xml:space="preserve">з </w:t>
      </w:r>
      <w:r w:rsidRPr="00E34171">
        <w:rPr>
          <w:rFonts w:ascii="Times New Roman" w:eastAsia="Calibri" w:hAnsi="Times New Roman" w:cs="Times New Roman"/>
          <w:bCs/>
          <w:sz w:val="24"/>
          <w:szCs w:val="24"/>
          <w:lang w:val="uk-UA"/>
        </w:rPr>
        <w:t>дани</w:t>
      </w:r>
      <w:r w:rsidR="008E5883">
        <w:rPr>
          <w:rFonts w:ascii="Times New Roman" w:eastAsia="Calibri" w:hAnsi="Times New Roman" w:cs="Times New Roman"/>
          <w:bCs/>
          <w:sz w:val="24"/>
          <w:szCs w:val="24"/>
          <w:lang w:val="uk-UA"/>
        </w:rPr>
        <w:t>ми</w:t>
      </w:r>
      <w:r w:rsidRPr="00E34171">
        <w:rPr>
          <w:rFonts w:ascii="Times New Roman" w:eastAsia="Calibri" w:hAnsi="Times New Roman" w:cs="Times New Roman"/>
          <w:bCs/>
          <w:sz w:val="24"/>
          <w:szCs w:val="24"/>
          <w:lang w:val="uk-UA"/>
        </w:rPr>
        <w:t xml:space="preserve"> автоматизованої системи «Діловодство спеціалізованого суду» станом на 16 квітня 2026 року у провадженні судді Демченко Т.І. не перебувають справи, які розглядаються колегіально. Також зазначено, що відрядження судді Демченко Т.І. не призведе до надмірного навантаження на суддів Господарського суду Одеської області та обмеження доступу до правосуддя.</w:t>
      </w:r>
    </w:p>
    <w:p w:rsidR="00E34171" w:rsidRPr="00E34171" w:rsidRDefault="00E34171" w:rsidP="008E5883">
      <w:pPr>
        <w:autoSpaceDE w:val="0"/>
        <w:autoSpaceDN w:val="0"/>
        <w:adjustRightInd w:val="0"/>
        <w:spacing w:after="0"/>
        <w:ind w:firstLine="709"/>
        <w:jc w:val="both"/>
        <w:rPr>
          <w:rFonts w:ascii="Times New Roman" w:eastAsia="Calibri" w:hAnsi="Times New Roman" w:cs="Times New Roman"/>
          <w:bCs/>
          <w:sz w:val="24"/>
          <w:szCs w:val="24"/>
          <w:lang w:val="uk-UA"/>
        </w:rPr>
      </w:pPr>
      <w:r w:rsidRPr="00E34171">
        <w:rPr>
          <w:rFonts w:ascii="Times New Roman" w:eastAsia="Calibri" w:hAnsi="Times New Roman" w:cs="Times New Roman"/>
          <w:bCs/>
          <w:sz w:val="24"/>
          <w:szCs w:val="24"/>
          <w:lang w:val="uk-UA"/>
        </w:rPr>
        <w:t xml:space="preserve">Комісією встановлено, що за даними звітності,  наданими ДСА України, у Господарському суді Одеської області середня кількість днів, необхідних для розгляду справ і матеріалів, які надійшли за 2025 рік, одним повноважним суддею, становить 504 дні, що перевищує середній показник по Україні (392 дні). </w:t>
      </w:r>
    </w:p>
    <w:p w:rsidR="00E34171" w:rsidRDefault="00E34171" w:rsidP="008E5883">
      <w:pPr>
        <w:autoSpaceDE w:val="0"/>
        <w:autoSpaceDN w:val="0"/>
        <w:adjustRightInd w:val="0"/>
        <w:spacing w:after="0"/>
        <w:ind w:firstLine="709"/>
        <w:jc w:val="both"/>
        <w:rPr>
          <w:rFonts w:ascii="Times New Roman" w:eastAsia="Calibri" w:hAnsi="Times New Roman" w:cs="Times New Roman"/>
          <w:bCs/>
          <w:sz w:val="24"/>
          <w:szCs w:val="24"/>
          <w:lang w:val="uk-UA"/>
        </w:rPr>
      </w:pPr>
      <w:r w:rsidRPr="00E34171">
        <w:rPr>
          <w:rFonts w:ascii="Times New Roman" w:eastAsia="Calibri" w:hAnsi="Times New Roman" w:cs="Times New Roman"/>
          <w:bCs/>
          <w:sz w:val="24"/>
          <w:szCs w:val="24"/>
          <w:lang w:val="uk-UA"/>
        </w:rPr>
        <w:t>За умови відрядження одного судді із зазначеного суду середня кількість днів, необхідних для розгляду справ і матеріалів одним повноважним суддею, становитиме 523 дні, що суттєво перевищить середній показник по Україні. Водночас середня кількість днів, необхідних для розгляду справ і матеріалів одним повноважним суддею в Господарському суді Київської області становить 456 днів.</w:t>
      </w:r>
    </w:p>
    <w:p w:rsidR="00E34171" w:rsidRDefault="00E34171" w:rsidP="008E5883">
      <w:pPr>
        <w:autoSpaceDE w:val="0"/>
        <w:autoSpaceDN w:val="0"/>
        <w:adjustRightInd w:val="0"/>
        <w:spacing w:after="0"/>
        <w:ind w:firstLine="709"/>
        <w:jc w:val="both"/>
        <w:rPr>
          <w:rFonts w:ascii="Times New Roman" w:eastAsia="Calibri" w:hAnsi="Times New Roman" w:cs="Times New Roman"/>
          <w:bCs/>
          <w:sz w:val="24"/>
          <w:szCs w:val="24"/>
          <w:lang w:val="uk-UA"/>
        </w:rPr>
      </w:pPr>
    </w:p>
    <w:p w:rsidR="00E34171" w:rsidRPr="00E34171" w:rsidRDefault="00E34171" w:rsidP="008E5883">
      <w:pPr>
        <w:autoSpaceDE w:val="0"/>
        <w:autoSpaceDN w:val="0"/>
        <w:adjustRightInd w:val="0"/>
        <w:spacing w:after="0"/>
        <w:ind w:firstLine="709"/>
        <w:jc w:val="both"/>
        <w:rPr>
          <w:rFonts w:ascii="Times New Roman" w:eastAsia="Calibri" w:hAnsi="Times New Roman" w:cs="Times New Roman"/>
          <w:b/>
          <w:bCs/>
          <w:sz w:val="24"/>
          <w:szCs w:val="24"/>
          <w:lang w:val="uk-UA"/>
        </w:rPr>
      </w:pPr>
      <w:r w:rsidRPr="00E34171">
        <w:rPr>
          <w:rFonts w:ascii="Times New Roman" w:eastAsia="Calibri" w:hAnsi="Times New Roman" w:cs="Times New Roman"/>
          <w:b/>
          <w:bCs/>
          <w:sz w:val="24"/>
          <w:szCs w:val="24"/>
          <w:lang w:val="uk-UA"/>
        </w:rPr>
        <w:t>Стосовно наявності підстав для відрядження судді Іванова А.В.</w:t>
      </w:r>
    </w:p>
    <w:p w:rsidR="00E34171" w:rsidRPr="00E34171" w:rsidRDefault="00E34171" w:rsidP="008E5883">
      <w:pPr>
        <w:autoSpaceDE w:val="0"/>
        <w:autoSpaceDN w:val="0"/>
        <w:adjustRightInd w:val="0"/>
        <w:spacing w:after="0"/>
        <w:ind w:firstLine="709"/>
        <w:jc w:val="both"/>
        <w:rPr>
          <w:rFonts w:ascii="Times New Roman" w:eastAsia="Calibri" w:hAnsi="Times New Roman" w:cs="Times New Roman"/>
          <w:bCs/>
          <w:sz w:val="24"/>
          <w:szCs w:val="24"/>
          <w:lang w:val="uk-UA"/>
        </w:rPr>
      </w:pPr>
      <w:r w:rsidRPr="00E34171">
        <w:rPr>
          <w:rFonts w:ascii="Times New Roman" w:eastAsia="Calibri" w:hAnsi="Times New Roman" w:cs="Times New Roman"/>
          <w:bCs/>
          <w:sz w:val="24"/>
          <w:szCs w:val="24"/>
          <w:lang w:val="uk-UA"/>
        </w:rPr>
        <w:t xml:space="preserve">Указом Президента України від 18 жовтня 2013 року № 571/2013 «Про призначення суддів» Іванова Антона Володимировича призначено на посаду судді </w:t>
      </w:r>
      <w:r w:rsidR="008E5883">
        <w:rPr>
          <w:rFonts w:ascii="Times New Roman" w:eastAsia="Calibri" w:hAnsi="Times New Roman" w:cs="Times New Roman"/>
          <w:bCs/>
          <w:sz w:val="24"/>
          <w:szCs w:val="24"/>
          <w:lang w:val="uk-UA"/>
        </w:rPr>
        <w:t>Г</w:t>
      </w:r>
      <w:r w:rsidRPr="00E34171">
        <w:rPr>
          <w:rFonts w:ascii="Times New Roman" w:eastAsia="Calibri" w:hAnsi="Times New Roman" w:cs="Times New Roman"/>
          <w:bCs/>
          <w:sz w:val="24"/>
          <w:szCs w:val="24"/>
          <w:lang w:val="uk-UA"/>
        </w:rPr>
        <w:t xml:space="preserve">осподарського суду Луганської області строком на п’ять років. </w:t>
      </w:r>
    </w:p>
    <w:p w:rsidR="00E34171" w:rsidRPr="00E34171" w:rsidRDefault="00E34171" w:rsidP="008E5883">
      <w:pPr>
        <w:autoSpaceDE w:val="0"/>
        <w:autoSpaceDN w:val="0"/>
        <w:adjustRightInd w:val="0"/>
        <w:spacing w:after="0"/>
        <w:ind w:firstLine="709"/>
        <w:jc w:val="both"/>
        <w:rPr>
          <w:rFonts w:ascii="Times New Roman" w:eastAsia="Calibri" w:hAnsi="Times New Roman" w:cs="Times New Roman"/>
          <w:bCs/>
          <w:sz w:val="24"/>
          <w:szCs w:val="24"/>
          <w:lang w:val="uk-UA"/>
        </w:rPr>
      </w:pPr>
      <w:r w:rsidRPr="00E34171">
        <w:rPr>
          <w:rFonts w:ascii="Times New Roman" w:eastAsia="Calibri" w:hAnsi="Times New Roman" w:cs="Times New Roman"/>
          <w:bCs/>
          <w:sz w:val="24"/>
          <w:szCs w:val="24"/>
          <w:lang w:val="uk-UA"/>
        </w:rPr>
        <w:lastRenderedPageBreak/>
        <w:t xml:space="preserve">Указом Президента України від 22 квітня 2019 року № 159/2019 «Про призначення суддів» Іванова Антона Володимировича призначено на посаду судді  </w:t>
      </w:r>
      <w:r w:rsidR="008E5883">
        <w:rPr>
          <w:rFonts w:ascii="Times New Roman" w:eastAsia="Calibri" w:hAnsi="Times New Roman" w:cs="Times New Roman"/>
          <w:bCs/>
          <w:sz w:val="24"/>
          <w:szCs w:val="24"/>
          <w:lang w:val="uk-UA"/>
        </w:rPr>
        <w:t>Г</w:t>
      </w:r>
      <w:r w:rsidRPr="00E34171">
        <w:rPr>
          <w:rFonts w:ascii="Times New Roman" w:eastAsia="Calibri" w:hAnsi="Times New Roman" w:cs="Times New Roman"/>
          <w:bCs/>
          <w:sz w:val="24"/>
          <w:szCs w:val="24"/>
          <w:lang w:val="uk-UA"/>
        </w:rPr>
        <w:t>осподарського суду Луганської області.</w:t>
      </w:r>
    </w:p>
    <w:p w:rsidR="00E34171" w:rsidRPr="00E34171" w:rsidRDefault="00E34171" w:rsidP="008E5883">
      <w:pPr>
        <w:autoSpaceDE w:val="0"/>
        <w:autoSpaceDN w:val="0"/>
        <w:adjustRightInd w:val="0"/>
        <w:spacing w:after="0"/>
        <w:ind w:firstLine="709"/>
        <w:jc w:val="both"/>
        <w:rPr>
          <w:rFonts w:ascii="Times New Roman" w:eastAsia="Calibri" w:hAnsi="Times New Roman" w:cs="Times New Roman"/>
          <w:bCs/>
          <w:sz w:val="24"/>
          <w:szCs w:val="24"/>
          <w:lang w:val="uk-UA"/>
        </w:rPr>
      </w:pPr>
      <w:r w:rsidRPr="00E34171">
        <w:rPr>
          <w:rFonts w:ascii="Times New Roman" w:eastAsia="Calibri" w:hAnsi="Times New Roman" w:cs="Times New Roman"/>
          <w:bCs/>
          <w:sz w:val="24"/>
          <w:szCs w:val="24"/>
          <w:lang w:val="uk-UA"/>
        </w:rPr>
        <w:t>Відповідно до довідки Господарського суду Луганської області у 2024 році суддею Івановим А.В. розглянуто 43 господарські справи (з них рішення в 1 справі скасовано);  у 2025 році – 28 господарських справ (з них рішення в 2 справах скасовано). У провадженні судді Іванова А.В.</w:t>
      </w:r>
      <w:r w:rsidR="008E5883">
        <w:rPr>
          <w:rFonts w:ascii="Times New Roman" w:eastAsia="Calibri" w:hAnsi="Times New Roman" w:cs="Times New Roman"/>
          <w:bCs/>
          <w:sz w:val="24"/>
          <w:szCs w:val="24"/>
          <w:lang w:val="uk-UA"/>
        </w:rPr>
        <w:t>,</w:t>
      </w:r>
      <w:r w:rsidRPr="00E34171">
        <w:rPr>
          <w:rFonts w:ascii="Times New Roman" w:eastAsia="Calibri" w:hAnsi="Times New Roman" w:cs="Times New Roman"/>
          <w:bCs/>
          <w:sz w:val="24"/>
          <w:szCs w:val="24"/>
          <w:lang w:val="uk-UA"/>
        </w:rPr>
        <w:t xml:space="preserve"> станом на час надання згоди на відрядження</w:t>
      </w:r>
      <w:r w:rsidR="008E5883">
        <w:rPr>
          <w:rFonts w:ascii="Times New Roman" w:eastAsia="Calibri" w:hAnsi="Times New Roman" w:cs="Times New Roman"/>
          <w:bCs/>
          <w:sz w:val="24"/>
          <w:szCs w:val="24"/>
          <w:lang w:val="uk-UA"/>
        </w:rPr>
        <w:t>,</w:t>
      </w:r>
      <w:r w:rsidRPr="00E34171">
        <w:rPr>
          <w:rFonts w:ascii="Times New Roman" w:eastAsia="Calibri" w:hAnsi="Times New Roman" w:cs="Times New Roman"/>
          <w:bCs/>
          <w:sz w:val="24"/>
          <w:szCs w:val="24"/>
          <w:lang w:val="uk-UA"/>
        </w:rPr>
        <w:t xml:space="preserve"> пер</w:t>
      </w:r>
      <w:r w:rsidR="008E5883">
        <w:rPr>
          <w:rFonts w:ascii="Times New Roman" w:eastAsia="Calibri" w:hAnsi="Times New Roman" w:cs="Times New Roman"/>
          <w:bCs/>
          <w:sz w:val="24"/>
          <w:szCs w:val="24"/>
          <w:lang w:val="uk-UA"/>
        </w:rPr>
        <w:t xml:space="preserve">ебувають 5 господарських справ. </w:t>
      </w:r>
    </w:p>
    <w:p w:rsidR="00E34171" w:rsidRPr="00E34171" w:rsidRDefault="00E34171" w:rsidP="008E5883">
      <w:pPr>
        <w:autoSpaceDE w:val="0"/>
        <w:autoSpaceDN w:val="0"/>
        <w:adjustRightInd w:val="0"/>
        <w:spacing w:after="0"/>
        <w:ind w:firstLine="709"/>
        <w:jc w:val="both"/>
        <w:rPr>
          <w:rFonts w:ascii="Times New Roman" w:eastAsia="Calibri" w:hAnsi="Times New Roman" w:cs="Times New Roman"/>
          <w:bCs/>
          <w:sz w:val="24"/>
          <w:szCs w:val="24"/>
          <w:lang w:val="uk-UA"/>
        </w:rPr>
      </w:pPr>
      <w:r w:rsidRPr="00E34171">
        <w:rPr>
          <w:rFonts w:ascii="Times New Roman" w:eastAsia="Calibri" w:hAnsi="Times New Roman" w:cs="Times New Roman"/>
          <w:bCs/>
          <w:sz w:val="24"/>
          <w:szCs w:val="24"/>
          <w:lang w:val="uk-UA"/>
        </w:rPr>
        <w:t>Штатна чисельність суддів у Господарському суді Луганської області становить 23 посади, фактична чисельність суддів – 16, кількість суддів, які здійснюють правосуддя – 14.</w:t>
      </w:r>
    </w:p>
    <w:p w:rsidR="00E34171" w:rsidRPr="00E34171" w:rsidRDefault="00E34171" w:rsidP="008E5883">
      <w:pPr>
        <w:autoSpaceDE w:val="0"/>
        <w:autoSpaceDN w:val="0"/>
        <w:adjustRightInd w:val="0"/>
        <w:spacing w:after="0"/>
        <w:ind w:firstLine="709"/>
        <w:jc w:val="both"/>
        <w:rPr>
          <w:rFonts w:ascii="Times New Roman" w:eastAsia="Calibri" w:hAnsi="Times New Roman" w:cs="Times New Roman"/>
          <w:bCs/>
          <w:sz w:val="24"/>
          <w:szCs w:val="24"/>
          <w:lang w:val="uk-UA"/>
        </w:rPr>
      </w:pPr>
      <w:r w:rsidRPr="00E34171">
        <w:rPr>
          <w:rFonts w:ascii="Times New Roman" w:eastAsia="Calibri" w:hAnsi="Times New Roman" w:cs="Times New Roman"/>
          <w:bCs/>
          <w:sz w:val="24"/>
          <w:szCs w:val="24"/>
          <w:lang w:val="uk-UA"/>
        </w:rPr>
        <w:t>Загальна кількість справ, що перебувають у провадженні суддів Господарського суду Луганської області</w:t>
      </w:r>
      <w:r w:rsidR="008E5883">
        <w:rPr>
          <w:rFonts w:ascii="Times New Roman" w:eastAsia="Calibri" w:hAnsi="Times New Roman" w:cs="Times New Roman"/>
          <w:bCs/>
          <w:sz w:val="24"/>
          <w:szCs w:val="24"/>
          <w:lang w:val="uk-UA"/>
        </w:rPr>
        <w:t>,</w:t>
      </w:r>
      <w:r w:rsidRPr="00E34171">
        <w:rPr>
          <w:rFonts w:ascii="Times New Roman" w:eastAsia="Calibri" w:hAnsi="Times New Roman" w:cs="Times New Roman"/>
          <w:bCs/>
          <w:sz w:val="24"/>
          <w:szCs w:val="24"/>
          <w:lang w:val="uk-UA"/>
        </w:rPr>
        <w:t xml:space="preserve"> становить 333 господарські справи.</w:t>
      </w:r>
    </w:p>
    <w:p w:rsidR="00E34171" w:rsidRPr="00E34171" w:rsidRDefault="00E34171" w:rsidP="008E5883">
      <w:pPr>
        <w:autoSpaceDE w:val="0"/>
        <w:autoSpaceDN w:val="0"/>
        <w:adjustRightInd w:val="0"/>
        <w:spacing w:after="0"/>
        <w:ind w:firstLine="709"/>
        <w:jc w:val="both"/>
        <w:rPr>
          <w:rFonts w:ascii="Times New Roman" w:eastAsia="Calibri" w:hAnsi="Times New Roman" w:cs="Times New Roman"/>
          <w:bCs/>
          <w:sz w:val="24"/>
          <w:szCs w:val="24"/>
          <w:lang w:val="uk-UA"/>
        </w:rPr>
      </w:pPr>
      <w:r w:rsidRPr="00E34171">
        <w:rPr>
          <w:rFonts w:ascii="Times New Roman" w:eastAsia="Calibri" w:hAnsi="Times New Roman" w:cs="Times New Roman"/>
          <w:bCs/>
          <w:sz w:val="24"/>
          <w:szCs w:val="24"/>
          <w:lang w:val="uk-UA"/>
        </w:rPr>
        <w:t>За інформацією, наданою на запит Комісії головою Господарського суду Луганської області,  станом 09 квітня 2026 року в провадженні судді Іванова А.В. відсутні справи, які розглядаються колегіально. Також зазначено, що показники середньомісячного навантаження  в Господарському суді Луганської області свідчать по те, що відрядження судді Іванова А.В. до іншого суду не вплине на рівень  судового навантаження та  доступ до правосуддя в суді.</w:t>
      </w:r>
    </w:p>
    <w:p w:rsidR="00E34171" w:rsidRPr="00E34171" w:rsidRDefault="00E34171" w:rsidP="008E5883">
      <w:pPr>
        <w:autoSpaceDE w:val="0"/>
        <w:autoSpaceDN w:val="0"/>
        <w:adjustRightInd w:val="0"/>
        <w:spacing w:after="0"/>
        <w:ind w:firstLine="709"/>
        <w:jc w:val="both"/>
        <w:rPr>
          <w:rFonts w:ascii="Times New Roman" w:eastAsia="Calibri" w:hAnsi="Times New Roman" w:cs="Times New Roman"/>
          <w:bCs/>
          <w:sz w:val="24"/>
          <w:szCs w:val="24"/>
          <w:lang w:val="uk-UA"/>
        </w:rPr>
      </w:pPr>
      <w:r w:rsidRPr="00E34171">
        <w:rPr>
          <w:rFonts w:ascii="Times New Roman" w:eastAsia="Calibri" w:hAnsi="Times New Roman" w:cs="Times New Roman"/>
          <w:bCs/>
          <w:sz w:val="24"/>
          <w:szCs w:val="24"/>
          <w:lang w:val="uk-UA"/>
        </w:rPr>
        <w:t xml:space="preserve">Додатково суддею Івановим А.В. надано письмові пояснення, що він працює  на посаді судді Господарського суду Луганської області 12 років і протягом тривалого часу навантаження в суді невелике. Ані власного, ані службового житла у </w:t>
      </w:r>
      <w:proofErr w:type="spellStart"/>
      <w:r w:rsidRPr="00E34171">
        <w:rPr>
          <w:rFonts w:ascii="Times New Roman" w:eastAsia="Calibri" w:hAnsi="Times New Roman" w:cs="Times New Roman"/>
          <w:bCs/>
          <w:sz w:val="24"/>
          <w:szCs w:val="24"/>
          <w:lang w:val="uk-UA"/>
        </w:rPr>
        <w:t>м.Харк</w:t>
      </w:r>
      <w:r w:rsidR="008E5883">
        <w:rPr>
          <w:rFonts w:ascii="Times New Roman" w:eastAsia="Calibri" w:hAnsi="Times New Roman" w:cs="Times New Roman"/>
          <w:bCs/>
          <w:sz w:val="24"/>
          <w:szCs w:val="24"/>
          <w:lang w:val="uk-UA"/>
        </w:rPr>
        <w:t>ові</w:t>
      </w:r>
      <w:proofErr w:type="spellEnd"/>
      <w:r w:rsidRPr="00E34171">
        <w:rPr>
          <w:rFonts w:ascii="Times New Roman" w:eastAsia="Calibri" w:hAnsi="Times New Roman" w:cs="Times New Roman"/>
          <w:bCs/>
          <w:sz w:val="24"/>
          <w:szCs w:val="24"/>
          <w:lang w:val="uk-UA"/>
        </w:rPr>
        <w:t xml:space="preserve"> не має. Проте має власну квартиру у </w:t>
      </w:r>
      <w:proofErr w:type="spellStart"/>
      <w:r w:rsidRPr="00E34171">
        <w:rPr>
          <w:rFonts w:ascii="Times New Roman" w:eastAsia="Calibri" w:hAnsi="Times New Roman" w:cs="Times New Roman"/>
          <w:bCs/>
          <w:sz w:val="24"/>
          <w:szCs w:val="24"/>
          <w:lang w:val="uk-UA"/>
        </w:rPr>
        <w:t>м.Києві</w:t>
      </w:r>
      <w:proofErr w:type="spellEnd"/>
      <w:r w:rsidRPr="00E34171">
        <w:rPr>
          <w:rFonts w:ascii="Times New Roman" w:eastAsia="Calibri" w:hAnsi="Times New Roman" w:cs="Times New Roman"/>
          <w:bCs/>
          <w:sz w:val="24"/>
          <w:szCs w:val="24"/>
          <w:lang w:val="uk-UA"/>
        </w:rPr>
        <w:t>.</w:t>
      </w:r>
    </w:p>
    <w:p w:rsidR="00E34171" w:rsidRPr="00E34171" w:rsidRDefault="00E34171" w:rsidP="008E5883">
      <w:pPr>
        <w:autoSpaceDE w:val="0"/>
        <w:autoSpaceDN w:val="0"/>
        <w:adjustRightInd w:val="0"/>
        <w:spacing w:after="0"/>
        <w:ind w:firstLine="709"/>
        <w:jc w:val="both"/>
        <w:rPr>
          <w:rFonts w:ascii="Times New Roman" w:eastAsia="Calibri" w:hAnsi="Times New Roman" w:cs="Times New Roman"/>
          <w:bCs/>
          <w:sz w:val="24"/>
          <w:szCs w:val="24"/>
          <w:lang w:val="uk-UA"/>
        </w:rPr>
      </w:pPr>
      <w:r w:rsidRPr="00E34171">
        <w:rPr>
          <w:rFonts w:ascii="Times New Roman" w:eastAsia="Calibri" w:hAnsi="Times New Roman" w:cs="Times New Roman"/>
          <w:bCs/>
          <w:sz w:val="24"/>
          <w:szCs w:val="24"/>
          <w:lang w:val="uk-UA"/>
        </w:rPr>
        <w:t xml:space="preserve">Комісією встановлено, що за даними звітності,  наданими ДСА України, у Господарському суді Луганської області середня кількість днів, необхідних для розгляду справ і матеріалів, які надійшли за 2025 рік, одним повноважним суддею, становить 48 днів, що не перевищує середній показник по Україні (392 дні). </w:t>
      </w:r>
    </w:p>
    <w:p w:rsidR="00E34171" w:rsidRDefault="00E34171" w:rsidP="008E5883">
      <w:pPr>
        <w:autoSpaceDE w:val="0"/>
        <w:autoSpaceDN w:val="0"/>
        <w:adjustRightInd w:val="0"/>
        <w:spacing w:after="0"/>
        <w:ind w:firstLine="709"/>
        <w:jc w:val="both"/>
        <w:rPr>
          <w:rFonts w:ascii="Times New Roman" w:eastAsia="Calibri" w:hAnsi="Times New Roman" w:cs="Times New Roman"/>
          <w:bCs/>
          <w:sz w:val="24"/>
          <w:szCs w:val="24"/>
          <w:lang w:val="uk-UA"/>
        </w:rPr>
      </w:pPr>
      <w:r w:rsidRPr="00E34171">
        <w:rPr>
          <w:rFonts w:ascii="Times New Roman" w:eastAsia="Calibri" w:hAnsi="Times New Roman" w:cs="Times New Roman"/>
          <w:bCs/>
          <w:sz w:val="24"/>
          <w:szCs w:val="24"/>
          <w:lang w:val="uk-UA"/>
        </w:rPr>
        <w:t>За умови відрядження одного судді із зазначеного суду середня кількість днів, необхідних для розгляду справ і матеріалів одним повноважним суддею, становитиме 52 дні, що не перевищує середній показник по Україні</w:t>
      </w:r>
      <w:r w:rsidRPr="00E34171">
        <w:rPr>
          <w:rFonts w:ascii="Times New Roman" w:eastAsia="Calibri" w:hAnsi="Times New Roman" w:cs="Times New Roman"/>
          <w:bCs/>
          <w:sz w:val="24"/>
          <w:szCs w:val="24"/>
          <w:lang w:val="en-US"/>
        </w:rPr>
        <w:t xml:space="preserve"> </w:t>
      </w:r>
      <w:r w:rsidRPr="00E34171">
        <w:rPr>
          <w:rFonts w:ascii="Times New Roman" w:eastAsia="Calibri" w:hAnsi="Times New Roman" w:cs="Times New Roman"/>
          <w:bCs/>
          <w:sz w:val="24"/>
          <w:szCs w:val="24"/>
          <w:lang w:val="uk-UA"/>
        </w:rPr>
        <w:t>і суттєво відрізняється від середнього показника навантаження в Господарському суді Київської області (456 днів).</w:t>
      </w:r>
    </w:p>
    <w:p w:rsidR="00E34171" w:rsidRPr="00E34171" w:rsidRDefault="00E34171" w:rsidP="008E5883">
      <w:pPr>
        <w:autoSpaceDE w:val="0"/>
        <w:autoSpaceDN w:val="0"/>
        <w:adjustRightInd w:val="0"/>
        <w:spacing w:after="0"/>
        <w:ind w:firstLine="709"/>
        <w:jc w:val="both"/>
        <w:rPr>
          <w:rFonts w:ascii="Times New Roman" w:eastAsia="Calibri" w:hAnsi="Times New Roman" w:cs="Times New Roman"/>
          <w:bCs/>
          <w:sz w:val="24"/>
          <w:szCs w:val="24"/>
          <w:lang w:val="uk-UA"/>
        </w:rPr>
      </w:pPr>
    </w:p>
    <w:p w:rsidR="00E34171" w:rsidRPr="00E34171" w:rsidRDefault="00E34171" w:rsidP="008E5883">
      <w:pPr>
        <w:autoSpaceDE w:val="0"/>
        <w:autoSpaceDN w:val="0"/>
        <w:adjustRightInd w:val="0"/>
        <w:spacing w:after="0"/>
        <w:ind w:firstLine="709"/>
        <w:jc w:val="both"/>
        <w:rPr>
          <w:rFonts w:ascii="Times New Roman" w:eastAsia="Calibri" w:hAnsi="Times New Roman" w:cs="Times New Roman"/>
          <w:b/>
          <w:bCs/>
          <w:sz w:val="24"/>
          <w:szCs w:val="24"/>
          <w:lang w:val="uk-UA"/>
        </w:rPr>
      </w:pPr>
      <w:r w:rsidRPr="00E34171">
        <w:rPr>
          <w:rFonts w:ascii="Times New Roman" w:eastAsia="Calibri" w:hAnsi="Times New Roman" w:cs="Times New Roman"/>
          <w:b/>
          <w:bCs/>
          <w:sz w:val="24"/>
          <w:szCs w:val="24"/>
          <w:lang w:val="uk-UA"/>
        </w:rPr>
        <w:t xml:space="preserve">Стосовно наявності підстав для відрядження судді </w:t>
      </w:r>
      <w:proofErr w:type="spellStart"/>
      <w:r w:rsidRPr="00E34171">
        <w:rPr>
          <w:rFonts w:ascii="Times New Roman" w:eastAsia="Calibri" w:hAnsi="Times New Roman" w:cs="Times New Roman"/>
          <w:b/>
          <w:bCs/>
          <w:sz w:val="24"/>
          <w:szCs w:val="24"/>
          <w:lang w:val="uk-UA"/>
        </w:rPr>
        <w:t>Огороднік</w:t>
      </w:r>
      <w:proofErr w:type="spellEnd"/>
      <w:r w:rsidRPr="00E34171">
        <w:rPr>
          <w:rFonts w:ascii="Times New Roman" w:eastAsia="Calibri" w:hAnsi="Times New Roman" w:cs="Times New Roman"/>
          <w:b/>
          <w:bCs/>
          <w:sz w:val="24"/>
          <w:szCs w:val="24"/>
          <w:lang w:val="uk-UA"/>
        </w:rPr>
        <w:t xml:space="preserve"> Д.М.</w:t>
      </w:r>
    </w:p>
    <w:p w:rsidR="00E34171" w:rsidRPr="00E34171" w:rsidRDefault="00E34171" w:rsidP="008E5883">
      <w:pPr>
        <w:autoSpaceDE w:val="0"/>
        <w:autoSpaceDN w:val="0"/>
        <w:adjustRightInd w:val="0"/>
        <w:spacing w:after="0"/>
        <w:ind w:firstLine="709"/>
        <w:jc w:val="both"/>
        <w:rPr>
          <w:rFonts w:ascii="Times New Roman" w:eastAsia="Calibri" w:hAnsi="Times New Roman" w:cs="Times New Roman"/>
          <w:bCs/>
          <w:sz w:val="24"/>
          <w:szCs w:val="24"/>
          <w:lang w:val="uk-UA"/>
        </w:rPr>
      </w:pPr>
      <w:r w:rsidRPr="00E34171">
        <w:rPr>
          <w:rFonts w:ascii="Times New Roman" w:eastAsia="Calibri" w:hAnsi="Times New Roman" w:cs="Times New Roman"/>
          <w:bCs/>
          <w:sz w:val="24"/>
          <w:szCs w:val="24"/>
          <w:lang w:val="uk-UA"/>
        </w:rPr>
        <w:t xml:space="preserve">Указом Президента України від </w:t>
      </w:r>
      <w:r w:rsidRPr="00E34171">
        <w:rPr>
          <w:rFonts w:ascii="Times New Roman" w:eastAsia="Calibri" w:hAnsi="Times New Roman" w:cs="Times New Roman"/>
          <w:bCs/>
          <w:sz w:val="24"/>
          <w:szCs w:val="24"/>
          <w:lang w:val="en-US"/>
        </w:rPr>
        <w:t xml:space="preserve">10 </w:t>
      </w:r>
      <w:r w:rsidRPr="00E34171">
        <w:rPr>
          <w:rFonts w:ascii="Times New Roman" w:eastAsia="Calibri" w:hAnsi="Times New Roman" w:cs="Times New Roman"/>
          <w:bCs/>
          <w:sz w:val="24"/>
          <w:szCs w:val="24"/>
          <w:lang w:val="uk-UA"/>
        </w:rPr>
        <w:t xml:space="preserve">лютого 2012 року № 83/2012 «Про призначення суддів» </w:t>
      </w:r>
      <w:proofErr w:type="spellStart"/>
      <w:r w:rsidRPr="00E34171">
        <w:rPr>
          <w:rFonts w:ascii="Times New Roman" w:eastAsia="Calibri" w:hAnsi="Times New Roman" w:cs="Times New Roman"/>
          <w:bCs/>
          <w:sz w:val="24"/>
          <w:szCs w:val="24"/>
          <w:lang w:val="uk-UA"/>
        </w:rPr>
        <w:t>Огороднік</w:t>
      </w:r>
      <w:proofErr w:type="spellEnd"/>
      <w:r w:rsidRPr="00E34171">
        <w:rPr>
          <w:rFonts w:ascii="Times New Roman" w:eastAsia="Calibri" w:hAnsi="Times New Roman" w:cs="Times New Roman"/>
          <w:bCs/>
          <w:sz w:val="24"/>
          <w:szCs w:val="24"/>
          <w:lang w:val="uk-UA"/>
        </w:rPr>
        <w:t xml:space="preserve">  Діну Миколаївну призначено на посаду судді  </w:t>
      </w:r>
      <w:r w:rsidR="00F20BE3">
        <w:rPr>
          <w:rFonts w:ascii="Times New Roman" w:eastAsia="Calibri" w:hAnsi="Times New Roman" w:cs="Times New Roman"/>
          <w:bCs/>
          <w:sz w:val="24"/>
          <w:szCs w:val="24"/>
          <w:lang w:val="uk-UA"/>
        </w:rPr>
        <w:t>Г</w:t>
      </w:r>
      <w:r w:rsidRPr="00E34171">
        <w:rPr>
          <w:rFonts w:ascii="Times New Roman" w:eastAsia="Calibri" w:hAnsi="Times New Roman" w:cs="Times New Roman"/>
          <w:bCs/>
          <w:sz w:val="24"/>
          <w:szCs w:val="24"/>
          <w:lang w:val="uk-UA"/>
        </w:rPr>
        <w:t xml:space="preserve">осподарського суду Донецької області строком на п’ять років. </w:t>
      </w:r>
    </w:p>
    <w:p w:rsidR="00E34171" w:rsidRPr="00E34171" w:rsidRDefault="00E34171" w:rsidP="008E5883">
      <w:pPr>
        <w:autoSpaceDE w:val="0"/>
        <w:autoSpaceDN w:val="0"/>
        <w:adjustRightInd w:val="0"/>
        <w:spacing w:after="0"/>
        <w:ind w:firstLine="709"/>
        <w:jc w:val="both"/>
        <w:rPr>
          <w:rFonts w:ascii="Times New Roman" w:eastAsia="Calibri" w:hAnsi="Times New Roman" w:cs="Times New Roman"/>
          <w:bCs/>
          <w:sz w:val="24"/>
          <w:szCs w:val="24"/>
          <w:lang w:val="uk-UA"/>
        </w:rPr>
      </w:pPr>
      <w:r w:rsidRPr="00E34171">
        <w:rPr>
          <w:rFonts w:ascii="Times New Roman" w:eastAsia="Calibri" w:hAnsi="Times New Roman" w:cs="Times New Roman"/>
          <w:bCs/>
          <w:sz w:val="24"/>
          <w:szCs w:val="24"/>
          <w:lang w:val="uk-UA"/>
        </w:rPr>
        <w:t xml:space="preserve">Указом Президента України від 19 грудня 2018 року № 430/2018 «Про призначення суддів» </w:t>
      </w:r>
      <w:proofErr w:type="spellStart"/>
      <w:r w:rsidRPr="00E34171">
        <w:rPr>
          <w:rFonts w:ascii="Times New Roman" w:eastAsia="Calibri" w:hAnsi="Times New Roman" w:cs="Times New Roman"/>
          <w:bCs/>
          <w:sz w:val="24"/>
          <w:szCs w:val="24"/>
          <w:lang w:val="uk-UA"/>
        </w:rPr>
        <w:t>Огороднік</w:t>
      </w:r>
      <w:proofErr w:type="spellEnd"/>
      <w:r w:rsidRPr="00E34171">
        <w:rPr>
          <w:rFonts w:ascii="Times New Roman" w:eastAsia="Calibri" w:hAnsi="Times New Roman" w:cs="Times New Roman"/>
          <w:bCs/>
          <w:sz w:val="24"/>
          <w:szCs w:val="24"/>
          <w:lang w:val="uk-UA"/>
        </w:rPr>
        <w:t xml:space="preserve">  Діну Миколаївну призначено на посаду судді  </w:t>
      </w:r>
      <w:r w:rsidR="00F20BE3">
        <w:rPr>
          <w:rFonts w:ascii="Times New Roman" w:eastAsia="Calibri" w:hAnsi="Times New Roman" w:cs="Times New Roman"/>
          <w:bCs/>
          <w:sz w:val="24"/>
          <w:szCs w:val="24"/>
          <w:lang w:val="uk-UA"/>
        </w:rPr>
        <w:t>Г</w:t>
      </w:r>
      <w:r w:rsidRPr="00E34171">
        <w:rPr>
          <w:rFonts w:ascii="Times New Roman" w:eastAsia="Calibri" w:hAnsi="Times New Roman" w:cs="Times New Roman"/>
          <w:bCs/>
          <w:sz w:val="24"/>
          <w:szCs w:val="24"/>
          <w:lang w:val="uk-UA"/>
        </w:rPr>
        <w:t>осподарського суду Донецької області.</w:t>
      </w:r>
    </w:p>
    <w:p w:rsidR="00E34171" w:rsidRPr="00E34171" w:rsidRDefault="00E34171" w:rsidP="008E5883">
      <w:pPr>
        <w:autoSpaceDE w:val="0"/>
        <w:autoSpaceDN w:val="0"/>
        <w:adjustRightInd w:val="0"/>
        <w:spacing w:after="0"/>
        <w:ind w:firstLine="709"/>
        <w:jc w:val="both"/>
        <w:rPr>
          <w:rFonts w:ascii="Times New Roman" w:eastAsia="Calibri" w:hAnsi="Times New Roman" w:cs="Times New Roman"/>
          <w:bCs/>
          <w:sz w:val="24"/>
          <w:szCs w:val="24"/>
          <w:lang w:val="uk-UA"/>
        </w:rPr>
      </w:pPr>
      <w:r w:rsidRPr="00E34171">
        <w:rPr>
          <w:rFonts w:ascii="Times New Roman" w:eastAsia="Calibri" w:hAnsi="Times New Roman" w:cs="Times New Roman"/>
          <w:bCs/>
          <w:sz w:val="24"/>
          <w:szCs w:val="24"/>
          <w:lang w:val="uk-UA"/>
        </w:rPr>
        <w:t xml:space="preserve">Відповідно до довідки Господарського суду Донецької області у 2024 році суддею </w:t>
      </w:r>
      <w:proofErr w:type="spellStart"/>
      <w:r w:rsidRPr="00E34171">
        <w:rPr>
          <w:rFonts w:ascii="Times New Roman" w:eastAsia="Calibri" w:hAnsi="Times New Roman" w:cs="Times New Roman"/>
          <w:bCs/>
          <w:sz w:val="24"/>
          <w:szCs w:val="24"/>
          <w:lang w:val="uk-UA"/>
        </w:rPr>
        <w:t>Огороднік</w:t>
      </w:r>
      <w:proofErr w:type="spellEnd"/>
      <w:r w:rsidRPr="00E34171">
        <w:rPr>
          <w:rFonts w:ascii="Times New Roman" w:eastAsia="Calibri" w:hAnsi="Times New Roman" w:cs="Times New Roman"/>
          <w:bCs/>
          <w:sz w:val="24"/>
          <w:szCs w:val="24"/>
          <w:lang w:val="uk-UA"/>
        </w:rPr>
        <w:t xml:space="preserve"> Д.М. розглянуто 99 господарських справ, кількість скасованих рішень – 6;</w:t>
      </w:r>
      <w:r w:rsidRPr="00E34171">
        <w:rPr>
          <w:rFonts w:ascii="Times New Roman" w:eastAsia="Calibri" w:hAnsi="Times New Roman" w:cs="Times New Roman"/>
          <w:bCs/>
          <w:sz w:val="24"/>
          <w:szCs w:val="24"/>
          <w:lang w:val="uk-UA"/>
        </w:rPr>
        <w:br/>
        <w:t>у 2025 році розглянуто 79 господарських справ,</w:t>
      </w:r>
      <w:r w:rsidR="00F20BE3">
        <w:rPr>
          <w:rFonts w:ascii="Times New Roman" w:eastAsia="Calibri" w:hAnsi="Times New Roman" w:cs="Times New Roman"/>
          <w:bCs/>
          <w:sz w:val="24"/>
          <w:szCs w:val="24"/>
          <w:lang w:val="uk-UA"/>
        </w:rPr>
        <w:t xml:space="preserve"> кількість</w:t>
      </w:r>
      <w:r w:rsidRPr="00E34171">
        <w:rPr>
          <w:rFonts w:ascii="Times New Roman" w:eastAsia="Calibri" w:hAnsi="Times New Roman" w:cs="Times New Roman"/>
          <w:bCs/>
          <w:sz w:val="24"/>
          <w:szCs w:val="24"/>
          <w:lang w:val="uk-UA"/>
        </w:rPr>
        <w:t xml:space="preserve"> скасованих рішень – 2, змінених рішень </w:t>
      </w:r>
      <w:r w:rsidR="00F20BE3" w:rsidRPr="00E34171">
        <w:rPr>
          <w:rFonts w:ascii="Times New Roman" w:eastAsia="Calibri" w:hAnsi="Times New Roman" w:cs="Times New Roman"/>
          <w:bCs/>
          <w:sz w:val="24"/>
          <w:szCs w:val="24"/>
          <w:lang w:val="uk-UA"/>
        </w:rPr>
        <w:t>–</w:t>
      </w:r>
      <w:r w:rsidRPr="00E34171">
        <w:rPr>
          <w:rFonts w:ascii="Times New Roman" w:eastAsia="Calibri" w:hAnsi="Times New Roman" w:cs="Times New Roman"/>
          <w:bCs/>
          <w:sz w:val="24"/>
          <w:szCs w:val="24"/>
          <w:lang w:val="uk-UA"/>
        </w:rPr>
        <w:t xml:space="preserve"> 1. У провадженні судді </w:t>
      </w:r>
      <w:proofErr w:type="spellStart"/>
      <w:r w:rsidRPr="00E34171">
        <w:rPr>
          <w:rFonts w:ascii="Times New Roman" w:eastAsia="Calibri" w:hAnsi="Times New Roman" w:cs="Times New Roman"/>
          <w:bCs/>
          <w:sz w:val="24"/>
          <w:szCs w:val="24"/>
          <w:lang w:val="uk-UA"/>
        </w:rPr>
        <w:t>Огороднік</w:t>
      </w:r>
      <w:proofErr w:type="spellEnd"/>
      <w:r w:rsidRPr="00E34171">
        <w:rPr>
          <w:rFonts w:ascii="Times New Roman" w:eastAsia="Calibri" w:hAnsi="Times New Roman" w:cs="Times New Roman"/>
          <w:bCs/>
          <w:sz w:val="24"/>
          <w:szCs w:val="24"/>
          <w:lang w:val="uk-UA"/>
        </w:rPr>
        <w:t xml:space="preserve"> Д.М. </w:t>
      </w:r>
      <w:r w:rsidR="00F20BE3">
        <w:rPr>
          <w:rFonts w:ascii="Times New Roman" w:eastAsia="Calibri" w:hAnsi="Times New Roman" w:cs="Times New Roman"/>
          <w:bCs/>
          <w:sz w:val="24"/>
          <w:szCs w:val="24"/>
          <w:lang w:val="uk-UA"/>
        </w:rPr>
        <w:t>на даний час</w:t>
      </w:r>
      <w:r w:rsidRPr="00E34171">
        <w:rPr>
          <w:rFonts w:ascii="Times New Roman" w:eastAsia="Calibri" w:hAnsi="Times New Roman" w:cs="Times New Roman"/>
          <w:bCs/>
          <w:sz w:val="24"/>
          <w:szCs w:val="24"/>
          <w:lang w:val="uk-UA"/>
        </w:rPr>
        <w:t xml:space="preserve"> перебувають 29 господарських справ (зокрема, понад три місяці – 23 справи). </w:t>
      </w:r>
    </w:p>
    <w:p w:rsidR="00E34171" w:rsidRPr="00E34171" w:rsidRDefault="00E34171" w:rsidP="008E5883">
      <w:pPr>
        <w:autoSpaceDE w:val="0"/>
        <w:autoSpaceDN w:val="0"/>
        <w:adjustRightInd w:val="0"/>
        <w:spacing w:after="0"/>
        <w:ind w:firstLine="709"/>
        <w:jc w:val="both"/>
        <w:rPr>
          <w:rFonts w:ascii="Times New Roman" w:eastAsia="Calibri" w:hAnsi="Times New Roman" w:cs="Times New Roman"/>
          <w:bCs/>
          <w:sz w:val="24"/>
          <w:szCs w:val="24"/>
          <w:lang w:val="uk-UA"/>
        </w:rPr>
      </w:pPr>
      <w:r w:rsidRPr="00E34171">
        <w:rPr>
          <w:rFonts w:ascii="Times New Roman" w:eastAsia="Calibri" w:hAnsi="Times New Roman" w:cs="Times New Roman"/>
          <w:bCs/>
          <w:sz w:val="24"/>
          <w:szCs w:val="24"/>
          <w:lang w:val="uk-UA"/>
        </w:rPr>
        <w:t>Штатна чисельність суддів у  Господарському суді Донецької області становить 27 посад, фактична чисельність суддів – 21, кількість суддів, які здійснюють правосуддя – 17.</w:t>
      </w:r>
    </w:p>
    <w:p w:rsidR="00E34171" w:rsidRPr="00E34171" w:rsidRDefault="00E34171" w:rsidP="008E5883">
      <w:pPr>
        <w:autoSpaceDE w:val="0"/>
        <w:autoSpaceDN w:val="0"/>
        <w:adjustRightInd w:val="0"/>
        <w:spacing w:after="0"/>
        <w:ind w:firstLine="709"/>
        <w:jc w:val="both"/>
        <w:rPr>
          <w:rFonts w:ascii="Times New Roman" w:eastAsia="Calibri" w:hAnsi="Times New Roman" w:cs="Times New Roman"/>
          <w:bCs/>
          <w:sz w:val="24"/>
          <w:szCs w:val="24"/>
          <w:lang w:val="uk-UA"/>
        </w:rPr>
      </w:pPr>
      <w:r w:rsidRPr="00E34171">
        <w:rPr>
          <w:rFonts w:ascii="Times New Roman" w:eastAsia="Calibri" w:hAnsi="Times New Roman" w:cs="Times New Roman"/>
          <w:bCs/>
          <w:sz w:val="24"/>
          <w:szCs w:val="24"/>
          <w:lang w:val="uk-UA"/>
        </w:rPr>
        <w:t>Загальна кількість справ, що перебувають у провадженні суддів Господарського суду Донецької області</w:t>
      </w:r>
      <w:r w:rsidR="00F20BE3">
        <w:rPr>
          <w:rFonts w:ascii="Times New Roman" w:eastAsia="Calibri" w:hAnsi="Times New Roman" w:cs="Times New Roman"/>
          <w:bCs/>
          <w:sz w:val="24"/>
          <w:szCs w:val="24"/>
          <w:lang w:val="uk-UA"/>
        </w:rPr>
        <w:t>,</w:t>
      </w:r>
      <w:r w:rsidRPr="00E34171">
        <w:rPr>
          <w:rFonts w:ascii="Times New Roman" w:eastAsia="Calibri" w:hAnsi="Times New Roman" w:cs="Times New Roman"/>
          <w:bCs/>
          <w:sz w:val="24"/>
          <w:szCs w:val="24"/>
          <w:lang w:val="uk-UA"/>
        </w:rPr>
        <w:t xml:space="preserve"> становить 630 господарських справ.</w:t>
      </w:r>
    </w:p>
    <w:p w:rsidR="00E34171" w:rsidRPr="00E34171" w:rsidRDefault="00E34171" w:rsidP="008E5883">
      <w:pPr>
        <w:autoSpaceDE w:val="0"/>
        <w:autoSpaceDN w:val="0"/>
        <w:adjustRightInd w:val="0"/>
        <w:spacing w:after="0"/>
        <w:ind w:firstLine="709"/>
        <w:jc w:val="both"/>
        <w:rPr>
          <w:rFonts w:ascii="Times New Roman" w:eastAsia="Calibri" w:hAnsi="Times New Roman" w:cs="Times New Roman"/>
          <w:bCs/>
          <w:sz w:val="24"/>
          <w:szCs w:val="24"/>
          <w:lang w:val="uk-UA"/>
        </w:rPr>
      </w:pPr>
      <w:r w:rsidRPr="00E34171">
        <w:rPr>
          <w:rFonts w:ascii="Times New Roman" w:eastAsia="Calibri" w:hAnsi="Times New Roman" w:cs="Times New Roman"/>
          <w:bCs/>
          <w:sz w:val="24"/>
          <w:szCs w:val="24"/>
          <w:lang w:val="uk-UA"/>
        </w:rPr>
        <w:lastRenderedPageBreak/>
        <w:t xml:space="preserve">За інформацією, наданою на запит Комісії головою Господарського суду Донецької області, станом 14 квітня 2026 року в провадженні судді  </w:t>
      </w:r>
      <w:proofErr w:type="spellStart"/>
      <w:r w:rsidRPr="00E34171">
        <w:rPr>
          <w:rFonts w:ascii="Times New Roman" w:eastAsia="Calibri" w:hAnsi="Times New Roman" w:cs="Times New Roman"/>
          <w:bCs/>
          <w:sz w:val="24"/>
          <w:szCs w:val="24"/>
          <w:lang w:val="uk-UA"/>
        </w:rPr>
        <w:t>Огороднік</w:t>
      </w:r>
      <w:proofErr w:type="spellEnd"/>
      <w:r w:rsidRPr="00E34171">
        <w:rPr>
          <w:rFonts w:ascii="Times New Roman" w:eastAsia="Calibri" w:hAnsi="Times New Roman" w:cs="Times New Roman"/>
          <w:bCs/>
          <w:sz w:val="24"/>
          <w:szCs w:val="24"/>
          <w:lang w:val="uk-UA"/>
        </w:rPr>
        <w:t xml:space="preserve"> Д.М. не перебувають справи, які розглядаються колегіально, суддя </w:t>
      </w:r>
      <w:proofErr w:type="spellStart"/>
      <w:r w:rsidRPr="00E34171">
        <w:rPr>
          <w:rFonts w:ascii="Times New Roman" w:eastAsia="Calibri" w:hAnsi="Times New Roman" w:cs="Times New Roman"/>
          <w:bCs/>
          <w:sz w:val="24"/>
          <w:szCs w:val="24"/>
          <w:lang w:val="uk-UA"/>
        </w:rPr>
        <w:t>Огороднік</w:t>
      </w:r>
      <w:proofErr w:type="spellEnd"/>
      <w:r w:rsidRPr="00E34171">
        <w:rPr>
          <w:rFonts w:ascii="Times New Roman" w:eastAsia="Calibri" w:hAnsi="Times New Roman" w:cs="Times New Roman"/>
          <w:bCs/>
          <w:sz w:val="24"/>
          <w:szCs w:val="24"/>
          <w:lang w:val="uk-UA"/>
        </w:rPr>
        <w:t xml:space="preserve"> Д.М. не входить до складу колегій, головуючими в яких є інші судді. Відрядження судді </w:t>
      </w:r>
      <w:proofErr w:type="spellStart"/>
      <w:r w:rsidRPr="00E34171">
        <w:rPr>
          <w:rFonts w:ascii="Times New Roman" w:eastAsia="Calibri" w:hAnsi="Times New Roman" w:cs="Times New Roman"/>
          <w:bCs/>
          <w:sz w:val="24"/>
          <w:szCs w:val="24"/>
          <w:lang w:val="uk-UA"/>
        </w:rPr>
        <w:t>Огороднік</w:t>
      </w:r>
      <w:proofErr w:type="spellEnd"/>
      <w:r w:rsidRPr="00E34171">
        <w:rPr>
          <w:rFonts w:ascii="Times New Roman" w:eastAsia="Calibri" w:hAnsi="Times New Roman" w:cs="Times New Roman"/>
          <w:bCs/>
          <w:sz w:val="24"/>
          <w:szCs w:val="24"/>
          <w:lang w:val="uk-UA"/>
        </w:rPr>
        <w:t xml:space="preserve"> Д.М. суттєво не вплине на рівень судового навантаження у Господарському суді Донецької області та не вплине на доступ до правосуддя.</w:t>
      </w:r>
    </w:p>
    <w:p w:rsidR="00E34171" w:rsidRPr="00E34171" w:rsidRDefault="00E34171" w:rsidP="008E5883">
      <w:pPr>
        <w:autoSpaceDE w:val="0"/>
        <w:autoSpaceDN w:val="0"/>
        <w:adjustRightInd w:val="0"/>
        <w:spacing w:after="0"/>
        <w:ind w:firstLine="709"/>
        <w:jc w:val="both"/>
        <w:rPr>
          <w:rFonts w:ascii="Times New Roman" w:eastAsia="Calibri" w:hAnsi="Times New Roman" w:cs="Times New Roman"/>
          <w:bCs/>
          <w:sz w:val="24"/>
          <w:szCs w:val="24"/>
          <w:lang w:val="uk-UA"/>
        </w:rPr>
      </w:pPr>
      <w:r w:rsidRPr="00E34171">
        <w:rPr>
          <w:rFonts w:ascii="Times New Roman" w:eastAsia="Calibri" w:hAnsi="Times New Roman" w:cs="Times New Roman"/>
          <w:bCs/>
          <w:sz w:val="24"/>
          <w:szCs w:val="24"/>
          <w:lang w:val="uk-UA"/>
        </w:rPr>
        <w:t xml:space="preserve">За даними звітності,  наданими ДСА України, у Господарському суді Донецької області середня кількість днів, необхідних для розгляду справ і матеріалів, які надійшли за 2025 рік, одним повноважним суддею, становить 139 днів, що не перевищує середній показник по Україні (392 дні). </w:t>
      </w:r>
    </w:p>
    <w:p w:rsidR="00E34171" w:rsidRDefault="00E34171" w:rsidP="008E5883">
      <w:pPr>
        <w:autoSpaceDE w:val="0"/>
        <w:autoSpaceDN w:val="0"/>
        <w:adjustRightInd w:val="0"/>
        <w:spacing w:after="0"/>
        <w:ind w:firstLine="709"/>
        <w:jc w:val="both"/>
        <w:rPr>
          <w:rFonts w:ascii="Times New Roman" w:eastAsia="Calibri" w:hAnsi="Times New Roman" w:cs="Times New Roman"/>
          <w:bCs/>
          <w:sz w:val="24"/>
          <w:szCs w:val="24"/>
          <w:lang w:val="uk-UA"/>
        </w:rPr>
      </w:pPr>
      <w:r w:rsidRPr="00E34171">
        <w:rPr>
          <w:rFonts w:ascii="Times New Roman" w:eastAsia="Calibri" w:hAnsi="Times New Roman" w:cs="Times New Roman"/>
          <w:bCs/>
          <w:sz w:val="24"/>
          <w:szCs w:val="24"/>
          <w:lang w:val="uk-UA"/>
        </w:rPr>
        <w:t xml:space="preserve">За умови відрядження одного судді із зазначеного суду середня кількість днів, необхідних для розгляду справ і матеріалів одним повноважним суддею, становитиме 147 днів, за умови відрядження двох суддів  </w:t>
      </w:r>
      <w:r w:rsidR="00F20BE3" w:rsidRPr="00F20BE3">
        <w:rPr>
          <w:rFonts w:ascii="Times New Roman" w:eastAsia="Calibri" w:hAnsi="Times New Roman" w:cs="Times New Roman"/>
          <w:bCs/>
          <w:sz w:val="24"/>
          <w:szCs w:val="24"/>
          <w:lang w:val="uk-UA"/>
        </w:rPr>
        <w:t>–</w:t>
      </w:r>
      <w:r w:rsidRPr="00E34171">
        <w:rPr>
          <w:rFonts w:ascii="Times New Roman" w:eastAsia="Calibri" w:hAnsi="Times New Roman" w:cs="Times New Roman"/>
          <w:bCs/>
          <w:sz w:val="24"/>
          <w:szCs w:val="24"/>
          <w:lang w:val="uk-UA"/>
        </w:rPr>
        <w:t xml:space="preserve"> 155 днів, що не перевищить середній показник по Україні, а також суттєво відрізняється від середнього показника навантаження в Господарському суді Київської області (456 днів).</w:t>
      </w:r>
    </w:p>
    <w:p w:rsidR="00E34171" w:rsidRPr="00E34171" w:rsidRDefault="00E34171" w:rsidP="008E5883">
      <w:pPr>
        <w:autoSpaceDE w:val="0"/>
        <w:autoSpaceDN w:val="0"/>
        <w:adjustRightInd w:val="0"/>
        <w:spacing w:after="0"/>
        <w:ind w:firstLine="709"/>
        <w:jc w:val="both"/>
        <w:rPr>
          <w:rFonts w:ascii="Times New Roman" w:eastAsia="Calibri" w:hAnsi="Times New Roman" w:cs="Times New Roman"/>
          <w:bCs/>
          <w:sz w:val="24"/>
          <w:szCs w:val="24"/>
          <w:lang w:val="uk-UA"/>
        </w:rPr>
      </w:pPr>
    </w:p>
    <w:p w:rsidR="00E34171" w:rsidRPr="00E34171" w:rsidRDefault="00E34171" w:rsidP="008E5883">
      <w:pPr>
        <w:autoSpaceDE w:val="0"/>
        <w:autoSpaceDN w:val="0"/>
        <w:adjustRightInd w:val="0"/>
        <w:spacing w:after="0"/>
        <w:ind w:firstLine="709"/>
        <w:jc w:val="both"/>
        <w:rPr>
          <w:rFonts w:ascii="Times New Roman" w:eastAsia="Calibri" w:hAnsi="Times New Roman" w:cs="Times New Roman"/>
          <w:b/>
          <w:bCs/>
          <w:sz w:val="24"/>
          <w:szCs w:val="24"/>
          <w:lang w:val="uk-UA"/>
        </w:rPr>
      </w:pPr>
      <w:r w:rsidRPr="00E34171">
        <w:rPr>
          <w:rFonts w:ascii="Times New Roman" w:eastAsia="Calibri" w:hAnsi="Times New Roman" w:cs="Times New Roman"/>
          <w:b/>
          <w:bCs/>
          <w:sz w:val="24"/>
          <w:szCs w:val="24"/>
          <w:lang w:val="uk-UA"/>
        </w:rPr>
        <w:t>Стосовно наявності підстав для відрядження судді Романюка Р.В.</w:t>
      </w:r>
    </w:p>
    <w:p w:rsidR="00E34171" w:rsidRPr="00E34171" w:rsidRDefault="00E34171" w:rsidP="008E5883">
      <w:pPr>
        <w:autoSpaceDE w:val="0"/>
        <w:autoSpaceDN w:val="0"/>
        <w:adjustRightInd w:val="0"/>
        <w:spacing w:after="0"/>
        <w:ind w:firstLine="709"/>
        <w:jc w:val="both"/>
        <w:rPr>
          <w:rFonts w:ascii="Times New Roman" w:eastAsia="Calibri" w:hAnsi="Times New Roman" w:cs="Times New Roman"/>
          <w:bCs/>
          <w:sz w:val="24"/>
          <w:szCs w:val="24"/>
          <w:lang w:val="uk-UA"/>
        </w:rPr>
      </w:pPr>
      <w:r w:rsidRPr="00E34171">
        <w:rPr>
          <w:rFonts w:ascii="Times New Roman" w:eastAsia="Calibri" w:hAnsi="Times New Roman" w:cs="Times New Roman"/>
          <w:bCs/>
          <w:sz w:val="24"/>
          <w:szCs w:val="24"/>
          <w:lang w:val="uk-UA"/>
        </w:rPr>
        <w:t xml:space="preserve">Указом Президента України від 23 січня 2012 року № 29/2012 «Про призначення суддів» Романюка Романа Васильовича призначено на посаду судді </w:t>
      </w:r>
      <w:r w:rsidR="00E5110D">
        <w:rPr>
          <w:rFonts w:ascii="Times New Roman" w:eastAsia="Calibri" w:hAnsi="Times New Roman" w:cs="Times New Roman"/>
          <w:bCs/>
          <w:sz w:val="24"/>
          <w:szCs w:val="24"/>
          <w:lang w:val="uk-UA"/>
        </w:rPr>
        <w:t>Г</w:t>
      </w:r>
      <w:r w:rsidRPr="00E34171">
        <w:rPr>
          <w:rFonts w:ascii="Times New Roman" w:eastAsia="Calibri" w:hAnsi="Times New Roman" w:cs="Times New Roman"/>
          <w:bCs/>
          <w:sz w:val="24"/>
          <w:szCs w:val="24"/>
          <w:lang w:val="uk-UA"/>
        </w:rPr>
        <w:t xml:space="preserve">осподарського суду Рівненської області  строком на п’ять років. </w:t>
      </w:r>
    </w:p>
    <w:p w:rsidR="00E34171" w:rsidRPr="00E34171" w:rsidRDefault="00E34171" w:rsidP="008E5883">
      <w:pPr>
        <w:autoSpaceDE w:val="0"/>
        <w:autoSpaceDN w:val="0"/>
        <w:adjustRightInd w:val="0"/>
        <w:spacing w:after="0"/>
        <w:ind w:firstLine="709"/>
        <w:jc w:val="both"/>
        <w:rPr>
          <w:rFonts w:ascii="Times New Roman" w:eastAsia="Calibri" w:hAnsi="Times New Roman" w:cs="Times New Roman"/>
          <w:bCs/>
          <w:sz w:val="24"/>
          <w:szCs w:val="24"/>
          <w:lang w:val="uk-UA"/>
        </w:rPr>
      </w:pPr>
      <w:r w:rsidRPr="00E34171">
        <w:rPr>
          <w:rFonts w:ascii="Times New Roman" w:eastAsia="Calibri" w:hAnsi="Times New Roman" w:cs="Times New Roman"/>
          <w:bCs/>
          <w:sz w:val="24"/>
          <w:szCs w:val="24"/>
          <w:lang w:val="uk-UA"/>
        </w:rPr>
        <w:t xml:space="preserve">Указом Президента України від 22 квітня 2019 року № 159/2019 «Про призначення суддів» Романюка Романа Васильовича призначено на посаду судді  </w:t>
      </w:r>
      <w:r w:rsidR="00E5110D">
        <w:rPr>
          <w:rFonts w:ascii="Times New Roman" w:eastAsia="Calibri" w:hAnsi="Times New Roman" w:cs="Times New Roman"/>
          <w:bCs/>
          <w:sz w:val="24"/>
          <w:szCs w:val="24"/>
          <w:lang w:val="uk-UA"/>
        </w:rPr>
        <w:t>Г</w:t>
      </w:r>
      <w:r w:rsidRPr="00E34171">
        <w:rPr>
          <w:rFonts w:ascii="Times New Roman" w:eastAsia="Calibri" w:hAnsi="Times New Roman" w:cs="Times New Roman"/>
          <w:bCs/>
          <w:sz w:val="24"/>
          <w:szCs w:val="24"/>
          <w:lang w:val="uk-UA"/>
        </w:rPr>
        <w:t>осподарського суду Рівненської області.</w:t>
      </w:r>
    </w:p>
    <w:p w:rsidR="00E34171" w:rsidRPr="00E34171" w:rsidRDefault="00E34171" w:rsidP="008E5883">
      <w:pPr>
        <w:autoSpaceDE w:val="0"/>
        <w:autoSpaceDN w:val="0"/>
        <w:adjustRightInd w:val="0"/>
        <w:spacing w:after="0"/>
        <w:ind w:firstLine="709"/>
        <w:jc w:val="both"/>
        <w:rPr>
          <w:rFonts w:ascii="Times New Roman" w:eastAsia="Calibri" w:hAnsi="Times New Roman" w:cs="Times New Roman"/>
          <w:bCs/>
          <w:sz w:val="24"/>
          <w:szCs w:val="24"/>
          <w:lang w:val="uk-UA"/>
        </w:rPr>
      </w:pPr>
      <w:r w:rsidRPr="00E34171">
        <w:rPr>
          <w:rFonts w:ascii="Times New Roman" w:eastAsia="Calibri" w:hAnsi="Times New Roman" w:cs="Times New Roman"/>
          <w:bCs/>
          <w:sz w:val="24"/>
          <w:szCs w:val="24"/>
          <w:lang w:val="uk-UA"/>
        </w:rPr>
        <w:t xml:space="preserve">Відповідно до довідки Господарського суду Рівненської області у 2024 році суддею Романюком Р.В. розглянуто 194 господарські справи, кількість скасованих рішень – 7;  у 2025 році розглянуто 220 господарських справ, </w:t>
      </w:r>
      <w:r w:rsidR="00E5110D">
        <w:rPr>
          <w:rFonts w:ascii="Times New Roman" w:eastAsia="Calibri" w:hAnsi="Times New Roman" w:cs="Times New Roman"/>
          <w:bCs/>
          <w:sz w:val="24"/>
          <w:szCs w:val="24"/>
          <w:lang w:val="uk-UA"/>
        </w:rPr>
        <w:t xml:space="preserve">кількість </w:t>
      </w:r>
      <w:r w:rsidRPr="00E34171">
        <w:rPr>
          <w:rFonts w:ascii="Times New Roman" w:eastAsia="Calibri" w:hAnsi="Times New Roman" w:cs="Times New Roman"/>
          <w:bCs/>
          <w:sz w:val="24"/>
          <w:szCs w:val="24"/>
          <w:lang w:val="uk-UA"/>
        </w:rPr>
        <w:t xml:space="preserve">скасованих рішень – 5, змінених </w:t>
      </w:r>
      <w:r w:rsidR="00E5110D">
        <w:rPr>
          <w:rFonts w:ascii="Times New Roman" w:eastAsia="Calibri" w:hAnsi="Times New Roman" w:cs="Times New Roman"/>
          <w:bCs/>
          <w:sz w:val="24"/>
          <w:szCs w:val="24"/>
          <w:lang w:val="uk-UA"/>
        </w:rPr>
        <w:br/>
      </w:r>
      <w:r w:rsidRPr="00E34171">
        <w:rPr>
          <w:rFonts w:ascii="Times New Roman" w:eastAsia="Calibri" w:hAnsi="Times New Roman" w:cs="Times New Roman"/>
          <w:bCs/>
          <w:sz w:val="24"/>
          <w:szCs w:val="24"/>
          <w:lang w:val="uk-UA"/>
        </w:rPr>
        <w:t xml:space="preserve">рішень </w:t>
      </w:r>
      <w:r w:rsidR="00E5110D" w:rsidRPr="00E5110D">
        <w:rPr>
          <w:rFonts w:ascii="Times New Roman" w:eastAsia="Calibri" w:hAnsi="Times New Roman" w:cs="Times New Roman"/>
          <w:bCs/>
          <w:sz w:val="24"/>
          <w:szCs w:val="24"/>
          <w:lang w:val="uk-UA"/>
        </w:rPr>
        <w:t>–</w:t>
      </w:r>
      <w:r w:rsidRPr="00E34171">
        <w:rPr>
          <w:rFonts w:ascii="Times New Roman" w:eastAsia="Calibri" w:hAnsi="Times New Roman" w:cs="Times New Roman"/>
          <w:bCs/>
          <w:sz w:val="24"/>
          <w:szCs w:val="24"/>
          <w:lang w:val="uk-UA"/>
        </w:rPr>
        <w:t xml:space="preserve"> 1. У провадженні судді Романюка  Р.В.  на час подання згоди на відрядження перебуває 48 господарських справ (зокрема, понад три місяці – 1 справа). </w:t>
      </w:r>
    </w:p>
    <w:p w:rsidR="00E34171" w:rsidRPr="00E34171" w:rsidRDefault="00E34171" w:rsidP="008E5883">
      <w:pPr>
        <w:autoSpaceDE w:val="0"/>
        <w:autoSpaceDN w:val="0"/>
        <w:adjustRightInd w:val="0"/>
        <w:spacing w:after="0"/>
        <w:ind w:firstLine="709"/>
        <w:jc w:val="both"/>
        <w:rPr>
          <w:rFonts w:ascii="Times New Roman" w:eastAsia="Calibri" w:hAnsi="Times New Roman" w:cs="Times New Roman"/>
          <w:bCs/>
          <w:sz w:val="24"/>
          <w:szCs w:val="24"/>
          <w:lang w:val="uk-UA"/>
        </w:rPr>
      </w:pPr>
      <w:r w:rsidRPr="00E34171">
        <w:rPr>
          <w:rFonts w:ascii="Times New Roman" w:eastAsia="Calibri" w:hAnsi="Times New Roman" w:cs="Times New Roman"/>
          <w:bCs/>
          <w:sz w:val="24"/>
          <w:szCs w:val="24"/>
          <w:lang w:val="uk-UA"/>
        </w:rPr>
        <w:t>Штатна чисельність суддів у  Господарському суді Рівненської області становить 15 посад, фактична чисельність суддів – 12, кількість суддів, які здійснюють правосуддя – 12.</w:t>
      </w:r>
    </w:p>
    <w:p w:rsidR="00E34171" w:rsidRPr="00E34171" w:rsidRDefault="00E34171" w:rsidP="008E5883">
      <w:pPr>
        <w:autoSpaceDE w:val="0"/>
        <w:autoSpaceDN w:val="0"/>
        <w:adjustRightInd w:val="0"/>
        <w:spacing w:after="0"/>
        <w:ind w:firstLine="709"/>
        <w:jc w:val="both"/>
        <w:rPr>
          <w:rFonts w:ascii="Times New Roman" w:eastAsia="Calibri" w:hAnsi="Times New Roman" w:cs="Times New Roman"/>
          <w:bCs/>
          <w:sz w:val="24"/>
          <w:szCs w:val="24"/>
          <w:lang w:val="uk-UA"/>
        </w:rPr>
      </w:pPr>
      <w:r w:rsidRPr="00E34171">
        <w:rPr>
          <w:rFonts w:ascii="Times New Roman" w:eastAsia="Calibri" w:hAnsi="Times New Roman" w:cs="Times New Roman"/>
          <w:bCs/>
          <w:sz w:val="24"/>
          <w:szCs w:val="24"/>
          <w:lang w:val="uk-UA"/>
        </w:rPr>
        <w:t>Загальна кількість справ, що перебувають у провадженні суддів Господарського суду Рівненської області</w:t>
      </w:r>
      <w:r w:rsidR="00E5110D">
        <w:rPr>
          <w:rFonts w:ascii="Times New Roman" w:eastAsia="Calibri" w:hAnsi="Times New Roman" w:cs="Times New Roman"/>
          <w:bCs/>
          <w:sz w:val="24"/>
          <w:szCs w:val="24"/>
          <w:lang w:val="uk-UA"/>
        </w:rPr>
        <w:t>,</w:t>
      </w:r>
      <w:r w:rsidRPr="00E34171">
        <w:rPr>
          <w:rFonts w:ascii="Times New Roman" w:eastAsia="Calibri" w:hAnsi="Times New Roman" w:cs="Times New Roman"/>
          <w:bCs/>
          <w:sz w:val="24"/>
          <w:szCs w:val="24"/>
          <w:lang w:val="uk-UA"/>
        </w:rPr>
        <w:t xml:space="preserve"> становить 551 господарськ</w:t>
      </w:r>
      <w:r w:rsidR="00E5110D">
        <w:rPr>
          <w:rFonts w:ascii="Times New Roman" w:eastAsia="Calibri" w:hAnsi="Times New Roman" w:cs="Times New Roman"/>
          <w:bCs/>
          <w:sz w:val="24"/>
          <w:szCs w:val="24"/>
          <w:lang w:val="uk-UA"/>
        </w:rPr>
        <w:t>у</w:t>
      </w:r>
      <w:r w:rsidRPr="00E34171">
        <w:rPr>
          <w:rFonts w:ascii="Times New Roman" w:eastAsia="Calibri" w:hAnsi="Times New Roman" w:cs="Times New Roman"/>
          <w:bCs/>
          <w:sz w:val="24"/>
          <w:szCs w:val="24"/>
          <w:lang w:val="uk-UA"/>
        </w:rPr>
        <w:t xml:space="preserve"> справ</w:t>
      </w:r>
      <w:r w:rsidR="00E5110D">
        <w:rPr>
          <w:rFonts w:ascii="Times New Roman" w:eastAsia="Calibri" w:hAnsi="Times New Roman" w:cs="Times New Roman"/>
          <w:bCs/>
          <w:sz w:val="24"/>
          <w:szCs w:val="24"/>
          <w:lang w:val="uk-UA"/>
        </w:rPr>
        <w:t>у</w:t>
      </w:r>
      <w:r w:rsidRPr="00E34171">
        <w:rPr>
          <w:rFonts w:ascii="Times New Roman" w:eastAsia="Calibri" w:hAnsi="Times New Roman" w:cs="Times New Roman"/>
          <w:bCs/>
          <w:sz w:val="24"/>
          <w:szCs w:val="24"/>
          <w:lang w:val="uk-UA"/>
        </w:rPr>
        <w:t>.</w:t>
      </w:r>
    </w:p>
    <w:p w:rsidR="00E34171" w:rsidRPr="00E34171" w:rsidRDefault="00E34171" w:rsidP="008E5883">
      <w:pPr>
        <w:autoSpaceDE w:val="0"/>
        <w:autoSpaceDN w:val="0"/>
        <w:adjustRightInd w:val="0"/>
        <w:spacing w:after="0"/>
        <w:ind w:firstLine="709"/>
        <w:jc w:val="both"/>
        <w:rPr>
          <w:rFonts w:ascii="Times New Roman" w:eastAsia="Calibri" w:hAnsi="Times New Roman" w:cs="Times New Roman"/>
          <w:bCs/>
          <w:sz w:val="24"/>
          <w:szCs w:val="24"/>
          <w:lang w:val="uk-UA"/>
        </w:rPr>
      </w:pPr>
      <w:r w:rsidRPr="00E34171">
        <w:rPr>
          <w:rFonts w:ascii="Times New Roman" w:eastAsia="Calibri" w:hAnsi="Times New Roman" w:cs="Times New Roman"/>
          <w:bCs/>
          <w:sz w:val="24"/>
          <w:szCs w:val="24"/>
          <w:lang w:val="uk-UA"/>
        </w:rPr>
        <w:t xml:space="preserve">За інформацією, наданою Господарським судом Рівненської області, станом на </w:t>
      </w:r>
      <w:r w:rsidRPr="00E34171">
        <w:rPr>
          <w:rFonts w:ascii="Times New Roman" w:eastAsia="Calibri" w:hAnsi="Times New Roman" w:cs="Times New Roman"/>
          <w:bCs/>
          <w:sz w:val="24"/>
          <w:szCs w:val="24"/>
          <w:lang w:val="uk-UA"/>
        </w:rPr>
        <w:br/>
        <w:t>31 березня 2026 року в провадженні судді Романюка Р.В. не перебувають справи, які розглядаються колегіально. Відрядження судді Романюка Р.В. до Господарського суду Київської області не призведе до надмірного судового навантаження у Господарському суді Рівненської області.</w:t>
      </w:r>
    </w:p>
    <w:p w:rsidR="00E34171" w:rsidRPr="00E34171" w:rsidRDefault="00E34171" w:rsidP="008E5883">
      <w:pPr>
        <w:autoSpaceDE w:val="0"/>
        <w:autoSpaceDN w:val="0"/>
        <w:adjustRightInd w:val="0"/>
        <w:spacing w:after="0"/>
        <w:ind w:firstLine="709"/>
        <w:jc w:val="both"/>
        <w:rPr>
          <w:rFonts w:ascii="Times New Roman" w:eastAsia="Calibri" w:hAnsi="Times New Roman" w:cs="Times New Roman"/>
          <w:bCs/>
          <w:sz w:val="24"/>
          <w:szCs w:val="24"/>
          <w:lang w:val="uk-UA"/>
        </w:rPr>
      </w:pPr>
      <w:r w:rsidRPr="00E34171">
        <w:rPr>
          <w:rFonts w:ascii="Times New Roman" w:eastAsia="Calibri" w:hAnsi="Times New Roman" w:cs="Times New Roman"/>
          <w:bCs/>
          <w:sz w:val="24"/>
          <w:szCs w:val="24"/>
          <w:lang w:val="uk-UA"/>
        </w:rPr>
        <w:t xml:space="preserve">Романюк Р.В. надав письмові пояснення, в яких зазначив, що розглядає всі категорії справ, що віднесені  до юрисдикції господарських судів, а отже відрядження його до Господарського суду Київської області забезпечить реальну  можливість зменшити надмірний рівень  судового навантаження  та доступ до правосуддя в цьому суді. Також зазначив, що в </w:t>
      </w:r>
      <w:proofErr w:type="spellStart"/>
      <w:r w:rsidRPr="00E34171">
        <w:rPr>
          <w:rFonts w:ascii="Times New Roman" w:eastAsia="Calibri" w:hAnsi="Times New Roman" w:cs="Times New Roman"/>
          <w:bCs/>
          <w:sz w:val="24"/>
          <w:szCs w:val="24"/>
          <w:lang w:val="uk-UA"/>
        </w:rPr>
        <w:t>м.Рівн</w:t>
      </w:r>
      <w:r w:rsidR="00E5110D">
        <w:rPr>
          <w:rFonts w:ascii="Times New Roman" w:eastAsia="Calibri" w:hAnsi="Times New Roman" w:cs="Times New Roman"/>
          <w:bCs/>
          <w:sz w:val="24"/>
          <w:szCs w:val="24"/>
          <w:lang w:val="uk-UA"/>
        </w:rPr>
        <w:t>ому</w:t>
      </w:r>
      <w:proofErr w:type="spellEnd"/>
      <w:r w:rsidRPr="00E34171">
        <w:rPr>
          <w:rFonts w:ascii="Times New Roman" w:eastAsia="Calibri" w:hAnsi="Times New Roman" w:cs="Times New Roman"/>
          <w:bCs/>
          <w:sz w:val="24"/>
          <w:szCs w:val="24"/>
          <w:lang w:val="uk-UA"/>
        </w:rPr>
        <w:t xml:space="preserve"> власного житла не має, тому змушений житло орендувати. Разом з тим, має житло у м. Києві. </w:t>
      </w:r>
    </w:p>
    <w:p w:rsidR="00E34171" w:rsidRPr="00E34171" w:rsidRDefault="00E34171" w:rsidP="008E5883">
      <w:pPr>
        <w:autoSpaceDE w:val="0"/>
        <w:autoSpaceDN w:val="0"/>
        <w:adjustRightInd w:val="0"/>
        <w:spacing w:after="0"/>
        <w:ind w:firstLine="709"/>
        <w:jc w:val="both"/>
        <w:rPr>
          <w:rFonts w:ascii="Times New Roman" w:eastAsia="Calibri" w:hAnsi="Times New Roman" w:cs="Times New Roman"/>
          <w:bCs/>
          <w:sz w:val="24"/>
          <w:szCs w:val="24"/>
          <w:lang w:val="uk-UA"/>
        </w:rPr>
      </w:pPr>
      <w:r w:rsidRPr="00E34171">
        <w:rPr>
          <w:rFonts w:ascii="Times New Roman" w:eastAsia="Calibri" w:hAnsi="Times New Roman" w:cs="Times New Roman"/>
          <w:bCs/>
          <w:sz w:val="24"/>
          <w:szCs w:val="24"/>
          <w:lang w:val="uk-UA"/>
        </w:rPr>
        <w:t xml:space="preserve">Комісією встановлено, що за даними звітності, наданими ДСА України, у Господарському суді Рівненської області середня кількість днів, необхідних для розгляду </w:t>
      </w:r>
      <w:r w:rsidRPr="00E34171">
        <w:rPr>
          <w:rFonts w:ascii="Times New Roman" w:eastAsia="Calibri" w:hAnsi="Times New Roman" w:cs="Times New Roman"/>
          <w:bCs/>
          <w:sz w:val="24"/>
          <w:szCs w:val="24"/>
          <w:lang w:val="uk-UA"/>
        </w:rPr>
        <w:lastRenderedPageBreak/>
        <w:t xml:space="preserve">справ і матеріалів, які надійшли за 2025 рік, одним повноважним суддею, становить 354 дні, що не перевищує середній показник по Україні (392 дні). </w:t>
      </w:r>
    </w:p>
    <w:p w:rsidR="00E34171" w:rsidRDefault="00E34171" w:rsidP="008E5883">
      <w:pPr>
        <w:autoSpaceDE w:val="0"/>
        <w:autoSpaceDN w:val="0"/>
        <w:adjustRightInd w:val="0"/>
        <w:spacing w:after="0"/>
        <w:ind w:firstLine="709"/>
        <w:jc w:val="both"/>
        <w:rPr>
          <w:rFonts w:ascii="Times New Roman" w:eastAsia="Calibri" w:hAnsi="Times New Roman" w:cs="Times New Roman"/>
          <w:bCs/>
          <w:sz w:val="24"/>
          <w:szCs w:val="24"/>
          <w:lang w:val="uk-UA"/>
        </w:rPr>
      </w:pPr>
      <w:r w:rsidRPr="00E34171">
        <w:rPr>
          <w:rFonts w:ascii="Times New Roman" w:eastAsia="Calibri" w:hAnsi="Times New Roman" w:cs="Times New Roman"/>
          <w:bCs/>
          <w:sz w:val="24"/>
          <w:szCs w:val="24"/>
          <w:lang w:val="uk-UA"/>
        </w:rPr>
        <w:t>За умови відрядження одного судді із зазначеного суду середня кількість днів, необхідних для розгляду справ і матеріалів одним повноважним суддею, становитиме 384 дні, що також не перевищить середній показник по Україні.</w:t>
      </w:r>
    </w:p>
    <w:p w:rsidR="00E34171" w:rsidRPr="00E34171" w:rsidRDefault="00E34171" w:rsidP="008E5883">
      <w:pPr>
        <w:autoSpaceDE w:val="0"/>
        <w:autoSpaceDN w:val="0"/>
        <w:adjustRightInd w:val="0"/>
        <w:spacing w:after="0"/>
        <w:ind w:firstLine="709"/>
        <w:jc w:val="both"/>
        <w:rPr>
          <w:rFonts w:ascii="Times New Roman" w:eastAsia="Calibri" w:hAnsi="Times New Roman" w:cs="Times New Roman"/>
          <w:bCs/>
          <w:sz w:val="24"/>
          <w:szCs w:val="24"/>
          <w:lang w:val="uk-UA"/>
        </w:rPr>
      </w:pPr>
    </w:p>
    <w:p w:rsidR="00E34171" w:rsidRPr="00E34171" w:rsidRDefault="00E34171" w:rsidP="008E5883">
      <w:pPr>
        <w:autoSpaceDE w:val="0"/>
        <w:autoSpaceDN w:val="0"/>
        <w:adjustRightInd w:val="0"/>
        <w:spacing w:after="0"/>
        <w:ind w:firstLine="709"/>
        <w:jc w:val="both"/>
        <w:rPr>
          <w:rFonts w:ascii="Times New Roman" w:eastAsia="Calibri" w:hAnsi="Times New Roman" w:cs="Times New Roman"/>
          <w:b/>
          <w:bCs/>
          <w:sz w:val="24"/>
          <w:szCs w:val="24"/>
          <w:lang w:val="uk-UA"/>
        </w:rPr>
      </w:pPr>
      <w:r w:rsidRPr="00E34171">
        <w:rPr>
          <w:rFonts w:ascii="Times New Roman" w:eastAsia="Calibri" w:hAnsi="Times New Roman" w:cs="Times New Roman"/>
          <w:b/>
          <w:bCs/>
          <w:sz w:val="24"/>
          <w:szCs w:val="24"/>
          <w:lang w:val="uk-UA"/>
        </w:rPr>
        <w:t xml:space="preserve">Стосовно наявності підстав для відрядження судді </w:t>
      </w:r>
      <w:proofErr w:type="spellStart"/>
      <w:r w:rsidRPr="00E34171">
        <w:rPr>
          <w:rFonts w:ascii="Times New Roman" w:eastAsia="Calibri" w:hAnsi="Times New Roman" w:cs="Times New Roman"/>
          <w:b/>
          <w:bCs/>
          <w:sz w:val="24"/>
          <w:szCs w:val="24"/>
          <w:lang w:val="uk-UA"/>
        </w:rPr>
        <w:t>Фурсової</w:t>
      </w:r>
      <w:proofErr w:type="spellEnd"/>
      <w:r w:rsidRPr="00E34171">
        <w:rPr>
          <w:rFonts w:ascii="Times New Roman" w:eastAsia="Calibri" w:hAnsi="Times New Roman" w:cs="Times New Roman"/>
          <w:b/>
          <w:bCs/>
          <w:sz w:val="24"/>
          <w:szCs w:val="24"/>
          <w:lang w:val="uk-UA"/>
        </w:rPr>
        <w:t xml:space="preserve"> С</w:t>
      </w:r>
      <w:r w:rsidR="00E5110D">
        <w:rPr>
          <w:rFonts w:ascii="Times New Roman" w:eastAsia="Calibri" w:hAnsi="Times New Roman" w:cs="Times New Roman"/>
          <w:b/>
          <w:bCs/>
          <w:sz w:val="24"/>
          <w:szCs w:val="24"/>
          <w:lang w:val="uk-UA"/>
        </w:rPr>
        <w:t>.</w:t>
      </w:r>
      <w:r w:rsidRPr="00E34171">
        <w:rPr>
          <w:rFonts w:ascii="Times New Roman" w:eastAsia="Calibri" w:hAnsi="Times New Roman" w:cs="Times New Roman"/>
          <w:b/>
          <w:bCs/>
          <w:sz w:val="24"/>
          <w:szCs w:val="24"/>
          <w:lang w:val="uk-UA"/>
        </w:rPr>
        <w:t>М.</w:t>
      </w:r>
    </w:p>
    <w:p w:rsidR="00E34171" w:rsidRPr="00E34171" w:rsidRDefault="00E34171" w:rsidP="008E5883">
      <w:pPr>
        <w:autoSpaceDE w:val="0"/>
        <w:autoSpaceDN w:val="0"/>
        <w:adjustRightInd w:val="0"/>
        <w:spacing w:after="0"/>
        <w:ind w:firstLine="709"/>
        <w:jc w:val="both"/>
        <w:rPr>
          <w:rFonts w:ascii="Times New Roman" w:eastAsia="Calibri" w:hAnsi="Times New Roman" w:cs="Times New Roman"/>
          <w:bCs/>
          <w:sz w:val="24"/>
          <w:szCs w:val="24"/>
          <w:lang w:val="uk-UA"/>
        </w:rPr>
      </w:pPr>
      <w:r w:rsidRPr="00E34171">
        <w:rPr>
          <w:rFonts w:ascii="Times New Roman" w:eastAsia="Calibri" w:hAnsi="Times New Roman" w:cs="Times New Roman"/>
          <w:bCs/>
          <w:sz w:val="24"/>
          <w:szCs w:val="24"/>
          <w:lang w:val="uk-UA"/>
        </w:rPr>
        <w:t xml:space="preserve">Указом Президента України від 13 травня 2009 року № 319/2009 «Про призначення суддів» </w:t>
      </w:r>
      <w:proofErr w:type="spellStart"/>
      <w:r w:rsidRPr="00E34171">
        <w:rPr>
          <w:rFonts w:ascii="Times New Roman" w:eastAsia="Calibri" w:hAnsi="Times New Roman" w:cs="Times New Roman"/>
          <w:bCs/>
          <w:sz w:val="24"/>
          <w:szCs w:val="24"/>
          <w:lang w:val="uk-UA"/>
        </w:rPr>
        <w:t>Фурсову</w:t>
      </w:r>
      <w:proofErr w:type="spellEnd"/>
      <w:r w:rsidRPr="00E34171">
        <w:rPr>
          <w:rFonts w:ascii="Times New Roman" w:eastAsia="Calibri" w:hAnsi="Times New Roman" w:cs="Times New Roman"/>
          <w:bCs/>
          <w:sz w:val="24"/>
          <w:szCs w:val="24"/>
          <w:lang w:val="uk-UA"/>
        </w:rPr>
        <w:t xml:space="preserve"> Світлану Миколаївну призначено на посаду судді  Куйбишевського районного суду міста Донецька строком на п’ять років. </w:t>
      </w:r>
    </w:p>
    <w:p w:rsidR="00E34171" w:rsidRPr="00E34171" w:rsidRDefault="00E34171" w:rsidP="008E5883">
      <w:pPr>
        <w:autoSpaceDE w:val="0"/>
        <w:autoSpaceDN w:val="0"/>
        <w:adjustRightInd w:val="0"/>
        <w:spacing w:after="0"/>
        <w:ind w:firstLine="709"/>
        <w:jc w:val="both"/>
        <w:rPr>
          <w:rFonts w:ascii="Times New Roman" w:eastAsia="Calibri" w:hAnsi="Times New Roman" w:cs="Times New Roman"/>
          <w:bCs/>
          <w:sz w:val="24"/>
          <w:szCs w:val="24"/>
          <w:lang w:val="uk-UA"/>
        </w:rPr>
      </w:pPr>
      <w:r w:rsidRPr="00E34171">
        <w:rPr>
          <w:rFonts w:ascii="Times New Roman" w:eastAsia="Calibri" w:hAnsi="Times New Roman" w:cs="Times New Roman"/>
          <w:bCs/>
          <w:sz w:val="24"/>
          <w:szCs w:val="24"/>
          <w:lang w:val="uk-UA"/>
        </w:rPr>
        <w:t xml:space="preserve">Указом Президента України «Про переведення суддів» у межах п’ятирічного строку переведено суддю Куйбишевського районного суду міста Донецька </w:t>
      </w:r>
      <w:proofErr w:type="spellStart"/>
      <w:r w:rsidRPr="00E34171">
        <w:rPr>
          <w:rFonts w:ascii="Times New Roman" w:eastAsia="Calibri" w:hAnsi="Times New Roman" w:cs="Times New Roman"/>
          <w:bCs/>
          <w:sz w:val="24"/>
          <w:szCs w:val="24"/>
          <w:lang w:val="uk-UA"/>
        </w:rPr>
        <w:t>Фурсову</w:t>
      </w:r>
      <w:proofErr w:type="spellEnd"/>
      <w:r w:rsidRPr="00E34171">
        <w:rPr>
          <w:rFonts w:ascii="Times New Roman" w:eastAsia="Calibri" w:hAnsi="Times New Roman" w:cs="Times New Roman"/>
          <w:bCs/>
          <w:sz w:val="24"/>
          <w:szCs w:val="24"/>
          <w:lang w:val="uk-UA"/>
        </w:rPr>
        <w:t xml:space="preserve"> Світлану Миколаївну  на роботу на посаді судді </w:t>
      </w:r>
      <w:r w:rsidR="00E5110D">
        <w:rPr>
          <w:rFonts w:ascii="Times New Roman" w:eastAsia="Calibri" w:hAnsi="Times New Roman" w:cs="Times New Roman"/>
          <w:bCs/>
          <w:sz w:val="24"/>
          <w:szCs w:val="24"/>
          <w:lang w:val="uk-UA"/>
        </w:rPr>
        <w:t>Г</w:t>
      </w:r>
      <w:r w:rsidRPr="00E34171">
        <w:rPr>
          <w:rFonts w:ascii="Times New Roman" w:eastAsia="Calibri" w:hAnsi="Times New Roman" w:cs="Times New Roman"/>
          <w:bCs/>
          <w:sz w:val="24"/>
          <w:szCs w:val="24"/>
          <w:lang w:val="uk-UA"/>
        </w:rPr>
        <w:t xml:space="preserve">осподарського суду Донецької області. </w:t>
      </w:r>
    </w:p>
    <w:p w:rsidR="00E34171" w:rsidRPr="00E34171" w:rsidRDefault="00E34171" w:rsidP="008E5883">
      <w:pPr>
        <w:autoSpaceDE w:val="0"/>
        <w:autoSpaceDN w:val="0"/>
        <w:adjustRightInd w:val="0"/>
        <w:spacing w:after="0"/>
        <w:ind w:firstLine="709"/>
        <w:jc w:val="both"/>
        <w:rPr>
          <w:rFonts w:ascii="Times New Roman" w:eastAsia="Calibri" w:hAnsi="Times New Roman" w:cs="Times New Roman"/>
          <w:bCs/>
          <w:sz w:val="24"/>
          <w:szCs w:val="24"/>
          <w:lang w:val="uk-UA"/>
        </w:rPr>
      </w:pPr>
      <w:r w:rsidRPr="00E34171">
        <w:rPr>
          <w:rFonts w:ascii="Times New Roman" w:eastAsia="Calibri" w:hAnsi="Times New Roman" w:cs="Times New Roman"/>
          <w:bCs/>
          <w:sz w:val="24"/>
          <w:szCs w:val="24"/>
          <w:lang w:val="uk-UA"/>
        </w:rPr>
        <w:t xml:space="preserve">Указом Президента України від 02 листопада 2017 року № 347/2017 «Про призначення суддів» </w:t>
      </w:r>
      <w:proofErr w:type="spellStart"/>
      <w:r w:rsidRPr="00E34171">
        <w:rPr>
          <w:rFonts w:ascii="Times New Roman" w:eastAsia="Calibri" w:hAnsi="Times New Roman" w:cs="Times New Roman"/>
          <w:bCs/>
          <w:sz w:val="24"/>
          <w:szCs w:val="24"/>
          <w:lang w:val="uk-UA"/>
        </w:rPr>
        <w:t>Фурсову</w:t>
      </w:r>
      <w:proofErr w:type="spellEnd"/>
      <w:r w:rsidRPr="00E34171">
        <w:rPr>
          <w:rFonts w:ascii="Times New Roman" w:eastAsia="Calibri" w:hAnsi="Times New Roman" w:cs="Times New Roman"/>
          <w:bCs/>
          <w:sz w:val="24"/>
          <w:szCs w:val="24"/>
          <w:lang w:val="uk-UA"/>
        </w:rPr>
        <w:t xml:space="preserve"> Світлану Миколаївну призначено на посаду судді  </w:t>
      </w:r>
      <w:r w:rsidR="00E5110D">
        <w:rPr>
          <w:rFonts w:ascii="Times New Roman" w:eastAsia="Calibri" w:hAnsi="Times New Roman" w:cs="Times New Roman"/>
          <w:bCs/>
          <w:sz w:val="24"/>
          <w:szCs w:val="24"/>
          <w:lang w:val="uk-UA"/>
        </w:rPr>
        <w:t>Г</w:t>
      </w:r>
      <w:r w:rsidRPr="00E34171">
        <w:rPr>
          <w:rFonts w:ascii="Times New Roman" w:eastAsia="Calibri" w:hAnsi="Times New Roman" w:cs="Times New Roman"/>
          <w:bCs/>
          <w:sz w:val="24"/>
          <w:szCs w:val="24"/>
          <w:lang w:val="uk-UA"/>
        </w:rPr>
        <w:t>осподарського суду Донецької області.</w:t>
      </w:r>
    </w:p>
    <w:p w:rsidR="00E34171" w:rsidRPr="00E34171" w:rsidRDefault="00E5110D" w:rsidP="008E5883">
      <w:pPr>
        <w:autoSpaceDE w:val="0"/>
        <w:autoSpaceDN w:val="0"/>
        <w:adjustRightInd w:val="0"/>
        <w:spacing w:after="0"/>
        <w:ind w:firstLine="709"/>
        <w:jc w:val="both"/>
        <w:rPr>
          <w:rFonts w:ascii="Times New Roman" w:eastAsia="Calibri" w:hAnsi="Times New Roman" w:cs="Times New Roman"/>
          <w:bCs/>
          <w:sz w:val="24"/>
          <w:szCs w:val="24"/>
          <w:lang w:val="uk-UA"/>
        </w:rPr>
      </w:pPr>
      <w:r>
        <w:rPr>
          <w:rFonts w:ascii="Times New Roman" w:eastAsia="Calibri" w:hAnsi="Times New Roman" w:cs="Times New Roman"/>
          <w:bCs/>
          <w:sz w:val="24"/>
          <w:szCs w:val="24"/>
          <w:lang w:val="uk-UA"/>
        </w:rPr>
        <w:t>У</w:t>
      </w:r>
      <w:r w:rsidR="00E34171" w:rsidRPr="00E34171">
        <w:rPr>
          <w:rFonts w:ascii="Times New Roman" w:eastAsia="Calibri" w:hAnsi="Times New Roman" w:cs="Times New Roman"/>
          <w:bCs/>
          <w:sz w:val="24"/>
          <w:szCs w:val="24"/>
          <w:lang w:val="uk-UA"/>
        </w:rPr>
        <w:t xml:space="preserve"> засіданні Комісії </w:t>
      </w:r>
      <w:proofErr w:type="spellStart"/>
      <w:r w:rsidR="00E34171" w:rsidRPr="00E34171">
        <w:rPr>
          <w:rFonts w:ascii="Times New Roman" w:eastAsia="Calibri" w:hAnsi="Times New Roman" w:cs="Times New Roman"/>
          <w:bCs/>
          <w:sz w:val="24"/>
          <w:szCs w:val="24"/>
          <w:lang w:val="uk-UA"/>
        </w:rPr>
        <w:t>Фурсова</w:t>
      </w:r>
      <w:proofErr w:type="spellEnd"/>
      <w:r w:rsidR="00E34171" w:rsidRPr="00E34171">
        <w:rPr>
          <w:rFonts w:ascii="Times New Roman" w:eastAsia="Calibri" w:hAnsi="Times New Roman" w:cs="Times New Roman"/>
          <w:bCs/>
          <w:sz w:val="24"/>
          <w:szCs w:val="24"/>
          <w:lang w:val="uk-UA"/>
        </w:rPr>
        <w:t xml:space="preserve"> С.М. підтримала с</w:t>
      </w:r>
      <w:r>
        <w:rPr>
          <w:rFonts w:ascii="Times New Roman" w:eastAsia="Calibri" w:hAnsi="Times New Roman" w:cs="Times New Roman"/>
          <w:bCs/>
          <w:sz w:val="24"/>
          <w:szCs w:val="24"/>
          <w:lang w:val="uk-UA"/>
        </w:rPr>
        <w:t>в</w:t>
      </w:r>
      <w:r w:rsidR="00E34171" w:rsidRPr="00E34171">
        <w:rPr>
          <w:rFonts w:ascii="Times New Roman" w:eastAsia="Calibri" w:hAnsi="Times New Roman" w:cs="Times New Roman"/>
          <w:bCs/>
          <w:sz w:val="24"/>
          <w:szCs w:val="24"/>
          <w:lang w:val="uk-UA"/>
        </w:rPr>
        <w:t>ою згоду на відрядження її до Господарського суду Київської області.</w:t>
      </w:r>
    </w:p>
    <w:p w:rsidR="00E34171" w:rsidRDefault="00E34171" w:rsidP="008E5883">
      <w:pPr>
        <w:autoSpaceDE w:val="0"/>
        <w:autoSpaceDN w:val="0"/>
        <w:adjustRightInd w:val="0"/>
        <w:spacing w:after="0"/>
        <w:ind w:firstLine="709"/>
        <w:jc w:val="both"/>
        <w:rPr>
          <w:rFonts w:ascii="Times New Roman" w:eastAsia="Calibri" w:hAnsi="Times New Roman" w:cs="Times New Roman"/>
          <w:bCs/>
          <w:sz w:val="24"/>
          <w:szCs w:val="24"/>
          <w:lang w:val="uk-UA"/>
        </w:rPr>
      </w:pPr>
      <w:r w:rsidRPr="00E34171">
        <w:rPr>
          <w:rFonts w:ascii="Times New Roman" w:eastAsia="Calibri" w:hAnsi="Times New Roman" w:cs="Times New Roman"/>
          <w:bCs/>
          <w:sz w:val="24"/>
          <w:szCs w:val="24"/>
          <w:lang w:val="uk-UA"/>
        </w:rPr>
        <w:tab/>
        <w:t xml:space="preserve"> Відповідно до довідки Господарського суду Донецької області у 2024 році суддею </w:t>
      </w:r>
      <w:proofErr w:type="spellStart"/>
      <w:r w:rsidRPr="00E34171">
        <w:rPr>
          <w:rFonts w:ascii="Times New Roman" w:eastAsia="Calibri" w:hAnsi="Times New Roman" w:cs="Times New Roman"/>
          <w:bCs/>
          <w:sz w:val="24"/>
          <w:szCs w:val="24"/>
          <w:lang w:val="uk-UA"/>
        </w:rPr>
        <w:t>Фурсовою</w:t>
      </w:r>
      <w:proofErr w:type="spellEnd"/>
      <w:r w:rsidRPr="00E34171">
        <w:rPr>
          <w:rFonts w:ascii="Times New Roman" w:eastAsia="Calibri" w:hAnsi="Times New Roman" w:cs="Times New Roman"/>
          <w:bCs/>
          <w:sz w:val="24"/>
          <w:szCs w:val="24"/>
          <w:lang w:val="uk-UA"/>
        </w:rPr>
        <w:t xml:space="preserve"> С.М. розглянуто 82 господарські справи, кількість скасованих рішень – 2, кількість змінених рішень – 1;  у 2025 році розглянуто 87 господарських справ, кількість скасованих рішень – 4, змінених рішень </w:t>
      </w:r>
      <w:r w:rsidR="00E5110D" w:rsidRPr="00E5110D">
        <w:rPr>
          <w:rFonts w:ascii="Times New Roman" w:eastAsia="Calibri" w:hAnsi="Times New Roman" w:cs="Times New Roman"/>
          <w:bCs/>
          <w:sz w:val="24"/>
          <w:szCs w:val="24"/>
          <w:lang w:val="uk-UA"/>
        </w:rPr>
        <w:t>–</w:t>
      </w:r>
      <w:r w:rsidRPr="00E34171">
        <w:rPr>
          <w:rFonts w:ascii="Times New Roman" w:eastAsia="Calibri" w:hAnsi="Times New Roman" w:cs="Times New Roman"/>
          <w:bCs/>
          <w:sz w:val="24"/>
          <w:szCs w:val="24"/>
          <w:lang w:val="uk-UA"/>
        </w:rPr>
        <w:t xml:space="preserve"> 2. </w:t>
      </w:r>
    </w:p>
    <w:p w:rsidR="00E34171" w:rsidRPr="00E34171" w:rsidRDefault="00E34171" w:rsidP="008E5883">
      <w:pPr>
        <w:autoSpaceDE w:val="0"/>
        <w:autoSpaceDN w:val="0"/>
        <w:adjustRightInd w:val="0"/>
        <w:spacing w:after="0"/>
        <w:ind w:firstLine="709"/>
        <w:jc w:val="both"/>
        <w:rPr>
          <w:rFonts w:ascii="Times New Roman" w:eastAsia="Calibri" w:hAnsi="Times New Roman" w:cs="Times New Roman"/>
          <w:bCs/>
          <w:sz w:val="24"/>
          <w:szCs w:val="24"/>
          <w:lang w:val="uk-UA"/>
        </w:rPr>
      </w:pPr>
      <w:r w:rsidRPr="00E34171">
        <w:rPr>
          <w:rFonts w:ascii="Times New Roman" w:eastAsia="Calibri" w:hAnsi="Times New Roman" w:cs="Times New Roman"/>
          <w:bCs/>
          <w:sz w:val="24"/>
          <w:szCs w:val="24"/>
          <w:lang w:val="uk-UA"/>
        </w:rPr>
        <w:t xml:space="preserve">У </w:t>
      </w:r>
      <w:r w:rsidR="00E5110D">
        <w:rPr>
          <w:rFonts w:ascii="Times New Roman" w:eastAsia="Calibri" w:hAnsi="Times New Roman" w:cs="Times New Roman"/>
          <w:bCs/>
          <w:sz w:val="24"/>
          <w:szCs w:val="24"/>
          <w:lang w:val="uk-UA"/>
        </w:rPr>
        <w:t xml:space="preserve">провадженні судді </w:t>
      </w:r>
      <w:proofErr w:type="spellStart"/>
      <w:r w:rsidR="00E5110D">
        <w:rPr>
          <w:rFonts w:ascii="Times New Roman" w:eastAsia="Calibri" w:hAnsi="Times New Roman" w:cs="Times New Roman"/>
          <w:bCs/>
          <w:sz w:val="24"/>
          <w:szCs w:val="24"/>
          <w:lang w:val="uk-UA"/>
        </w:rPr>
        <w:t>Фурсової</w:t>
      </w:r>
      <w:proofErr w:type="spellEnd"/>
      <w:r w:rsidR="00E5110D">
        <w:rPr>
          <w:rFonts w:ascii="Times New Roman" w:eastAsia="Calibri" w:hAnsi="Times New Roman" w:cs="Times New Roman"/>
          <w:bCs/>
          <w:sz w:val="24"/>
          <w:szCs w:val="24"/>
          <w:lang w:val="uk-UA"/>
        </w:rPr>
        <w:t xml:space="preserve"> С.М.,</w:t>
      </w:r>
      <w:r w:rsidRPr="00E34171">
        <w:rPr>
          <w:rFonts w:ascii="Times New Roman" w:eastAsia="Calibri" w:hAnsi="Times New Roman" w:cs="Times New Roman"/>
          <w:bCs/>
          <w:sz w:val="24"/>
          <w:szCs w:val="24"/>
          <w:lang w:val="uk-UA"/>
        </w:rPr>
        <w:t xml:space="preserve"> станом на час надання згоди на відрядження</w:t>
      </w:r>
      <w:r w:rsidR="00E5110D">
        <w:rPr>
          <w:rFonts w:ascii="Times New Roman" w:eastAsia="Calibri" w:hAnsi="Times New Roman" w:cs="Times New Roman"/>
          <w:bCs/>
          <w:sz w:val="24"/>
          <w:szCs w:val="24"/>
          <w:lang w:val="uk-UA"/>
        </w:rPr>
        <w:t>,</w:t>
      </w:r>
      <w:r w:rsidRPr="00E34171">
        <w:rPr>
          <w:rFonts w:ascii="Times New Roman" w:eastAsia="Calibri" w:hAnsi="Times New Roman" w:cs="Times New Roman"/>
          <w:bCs/>
          <w:sz w:val="24"/>
          <w:szCs w:val="24"/>
          <w:lang w:val="uk-UA"/>
        </w:rPr>
        <w:t xml:space="preserve"> перебуває 16 господарських справ (зокрема, понад три місяці – 14 справ, з яких 12 справ про ба</w:t>
      </w:r>
      <w:r w:rsidR="00E5110D">
        <w:rPr>
          <w:rFonts w:ascii="Times New Roman" w:eastAsia="Calibri" w:hAnsi="Times New Roman" w:cs="Times New Roman"/>
          <w:bCs/>
          <w:sz w:val="24"/>
          <w:szCs w:val="24"/>
          <w:lang w:val="uk-UA"/>
        </w:rPr>
        <w:t xml:space="preserve">нкрутство, у 2 </w:t>
      </w:r>
      <w:r w:rsidRPr="00E34171">
        <w:rPr>
          <w:rFonts w:ascii="Times New Roman" w:eastAsia="Calibri" w:hAnsi="Times New Roman" w:cs="Times New Roman"/>
          <w:bCs/>
          <w:sz w:val="24"/>
          <w:szCs w:val="24"/>
          <w:lang w:val="uk-UA"/>
        </w:rPr>
        <w:t xml:space="preserve">справах провадження </w:t>
      </w:r>
      <w:proofErr w:type="spellStart"/>
      <w:r w:rsidRPr="00E34171">
        <w:rPr>
          <w:rFonts w:ascii="Times New Roman" w:eastAsia="Calibri" w:hAnsi="Times New Roman" w:cs="Times New Roman"/>
          <w:bCs/>
          <w:sz w:val="24"/>
          <w:szCs w:val="24"/>
          <w:lang w:val="uk-UA"/>
        </w:rPr>
        <w:t>зупинено</w:t>
      </w:r>
      <w:proofErr w:type="spellEnd"/>
      <w:r w:rsidRPr="00E34171">
        <w:rPr>
          <w:rFonts w:ascii="Times New Roman" w:eastAsia="Calibri" w:hAnsi="Times New Roman" w:cs="Times New Roman"/>
          <w:bCs/>
          <w:sz w:val="24"/>
          <w:szCs w:val="24"/>
          <w:lang w:val="uk-UA"/>
        </w:rPr>
        <w:t xml:space="preserve">). </w:t>
      </w:r>
    </w:p>
    <w:p w:rsidR="00E34171" w:rsidRPr="00E34171" w:rsidRDefault="00E34171" w:rsidP="008E5883">
      <w:pPr>
        <w:autoSpaceDE w:val="0"/>
        <w:autoSpaceDN w:val="0"/>
        <w:adjustRightInd w:val="0"/>
        <w:spacing w:after="0"/>
        <w:ind w:firstLine="709"/>
        <w:jc w:val="both"/>
        <w:rPr>
          <w:rFonts w:ascii="Times New Roman" w:eastAsia="Calibri" w:hAnsi="Times New Roman" w:cs="Times New Roman"/>
          <w:bCs/>
          <w:sz w:val="24"/>
          <w:szCs w:val="24"/>
          <w:lang w:val="uk-UA"/>
        </w:rPr>
      </w:pPr>
      <w:r w:rsidRPr="00E34171">
        <w:rPr>
          <w:rFonts w:ascii="Times New Roman" w:eastAsia="Calibri" w:hAnsi="Times New Roman" w:cs="Times New Roman"/>
          <w:bCs/>
          <w:sz w:val="24"/>
          <w:szCs w:val="24"/>
          <w:lang w:val="uk-UA"/>
        </w:rPr>
        <w:t xml:space="preserve">Штатна чисельність суддів у  Господарському суді Донецької області становить </w:t>
      </w:r>
      <w:r w:rsidRPr="00E34171">
        <w:rPr>
          <w:rFonts w:ascii="Times New Roman" w:eastAsia="Calibri" w:hAnsi="Times New Roman" w:cs="Times New Roman"/>
          <w:bCs/>
          <w:sz w:val="24"/>
          <w:szCs w:val="24"/>
          <w:lang w:val="uk-UA"/>
        </w:rPr>
        <w:br/>
        <w:t>27 посад, фактична чисельність суддів – 21, кількість суддів, які здійснюють правосуддя – 17.</w:t>
      </w:r>
    </w:p>
    <w:p w:rsidR="00E34171" w:rsidRPr="00E34171" w:rsidRDefault="00E34171" w:rsidP="008E5883">
      <w:pPr>
        <w:autoSpaceDE w:val="0"/>
        <w:autoSpaceDN w:val="0"/>
        <w:adjustRightInd w:val="0"/>
        <w:spacing w:after="0"/>
        <w:ind w:firstLine="709"/>
        <w:jc w:val="both"/>
        <w:rPr>
          <w:rFonts w:ascii="Times New Roman" w:eastAsia="Calibri" w:hAnsi="Times New Roman" w:cs="Times New Roman"/>
          <w:bCs/>
          <w:sz w:val="24"/>
          <w:szCs w:val="24"/>
          <w:lang w:val="uk-UA"/>
        </w:rPr>
      </w:pPr>
      <w:r w:rsidRPr="00E34171">
        <w:rPr>
          <w:rFonts w:ascii="Times New Roman" w:eastAsia="Calibri" w:hAnsi="Times New Roman" w:cs="Times New Roman"/>
          <w:bCs/>
          <w:sz w:val="24"/>
          <w:szCs w:val="24"/>
          <w:lang w:val="uk-UA"/>
        </w:rPr>
        <w:t>Загальна кількість справ, що перебувають у провадженні суддів Господарського суду Донецької області становить 630 господарських справ.</w:t>
      </w:r>
    </w:p>
    <w:p w:rsidR="00E34171" w:rsidRPr="00E34171" w:rsidRDefault="00E34171" w:rsidP="008E5883">
      <w:pPr>
        <w:autoSpaceDE w:val="0"/>
        <w:autoSpaceDN w:val="0"/>
        <w:adjustRightInd w:val="0"/>
        <w:spacing w:after="0"/>
        <w:ind w:firstLine="709"/>
        <w:jc w:val="both"/>
        <w:rPr>
          <w:rFonts w:ascii="Times New Roman" w:eastAsia="Calibri" w:hAnsi="Times New Roman" w:cs="Times New Roman"/>
          <w:bCs/>
          <w:sz w:val="24"/>
          <w:szCs w:val="24"/>
          <w:lang w:val="uk-UA"/>
        </w:rPr>
      </w:pPr>
      <w:r w:rsidRPr="00E34171">
        <w:rPr>
          <w:rFonts w:ascii="Times New Roman" w:eastAsia="Calibri" w:hAnsi="Times New Roman" w:cs="Times New Roman"/>
          <w:bCs/>
          <w:sz w:val="24"/>
          <w:szCs w:val="24"/>
          <w:lang w:val="uk-UA"/>
        </w:rPr>
        <w:t xml:space="preserve">За інформацією, наданою на запит Комісії головою Господарського суду Донецької області,  станом </w:t>
      </w:r>
      <w:r w:rsidR="00E5110D">
        <w:rPr>
          <w:rFonts w:ascii="Times New Roman" w:eastAsia="Calibri" w:hAnsi="Times New Roman" w:cs="Times New Roman"/>
          <w:bCs/>
          <w:sz w:val="24"/>
          <w:szCs w:val="24"/>
          <w:lang w:val="uk-UA"/>
        </w:rPr>
        <w:t xml:space="preserve">на </w:t>
      </w:r>
      <w:r w:rsidRPr="00E34171">
        <w:rPr>
          <w:rFonts w:ascii="Times New Roman" w:eastAsia="Calibri" w:hAnsi="Times New Roman" w:cs="Times New Roman"/>
          <w:bCs/>
          <w:sz w:val="24"/>
          <w:szCs w:val="24"/>
          <w:lang w:val="uk-UA"/>
        </w:rPr>
        <w:t xml:space="preserve">14 квітня 2026 року в провадженні судді  </w:t>
      </w:r>
      <w:proofErr w:type="spellStart"/>
      <w:r w:rsidRPr="00E34171">
        <w:rPr>
          <w:rFonts w:ascii="Times New Roman" w:eastAsia="Calibri" w:hAnsi="Times New Roman" w:cs="Times New Roman"/>
          <w:bCs/>
          <w:sz w:val="24"/>
          <w:szCs w:val="24"/>
          <w:lang w:val="uk-UA"/>
        </w:rPr>
        <w:t>Фурсової</w:t>
      </w:r>
      <w:proofErr w:type="spellEnd"/>
      <w:r w:rsidRPr="00E34171">
        <w:rPr>
          <w:rFonts w:ascii="Times New Roman" w:eastAsia="Calibri" w:hAnsi="Times New Roman" w:cs="Times New Roman"/>
          <w:bCs/>
          <w:sz w:val="24"/>
          <w:szCs w:val="24"/>
          <w:lang w:val="uk-UA"/>
        </w:rPr>
        <w:t xml:space="preserve"> С.М. не перебувають справи, які розглядаються колегіально; суддя </w:t>
      </w:r>
      <w:proofErr w:type="spellStart"/>
      <w:r w:rsidRPr="00E34171">
        <w:rPr>
          <w:rFonts w:ascii="Times New Roman" w:eastAsia="Calibri" w:hAnsi="Times New Roman" w:cs="Times New Roman"/>
          <w:bCs/>
          <w:sz w:val="24"/>
          <w:szCs w:val="24"/>
          <w:lang w:val="uk-UA"/>
        </w:rPr>
        <w:t>Фурсова</w:t>
      </w:r>
      <w:proofErr w:type="spellEnd"/>
      <w:r w:rsidRPr="00E34171">
        <w:rPr>
          <w:rFonts w:ascii="Times New Roman" w:eastAsia="Calibri" w:hAnsi="Times New Roman" w:cs="Times New Roman"/>
          <w:bCs/>
          <w:sz w:val="24"/>
          <w:szCs w:val="24"/>
          <w:lang w:val="uk-UA"/>
        </w:rPr>
        <w:t xml:space="preserve"> С.М. не входить до складу колегій, головуючими в яких є інші судді. Відрядження судді </w:t>
      </w:r>
      <w:proofErr w:type="spellStart"/>
      <w:r w:rsidRPr="00E34171">
        <w:rPr>
          <w:rFonts w:ascii="Times New Roman" w:eastAsia="Calibri" w:hAnsi="Times New Roman" w:cs="Times New Roman"/>
          <w:bCs/>
          <w:sz w:val="24"/>
          <w:szCs w:val="24"/>
          <w:lang w:val="uk-UA"/>
        </w:rPr>
        <w:t>Фурсової</w:t>
      </w:r>
      <w:proofErr w:type="spellEnd"/>
      <w:r w:rsidRPr="00E34171">
        <w:rPr>
          <w:rFonts w:ascii="Times New Roman" w:eastAsia="Calibri" w:hAnsi="Times New Roman" w:cs="Times New Roman"/>
          <w:bCs/>
          <w:sz w:val="24"/>
          <w:szCs w:val="24"/>
          <w:lang w:val="uk-UA"/>
        </w:rPr>
        <w:t xml:space="preserve"> С.М. суттєво не вплине на рівень судового навантаження у Господарському суді Донецької області та на доступ до правосуддя.</w:t>
      </w:r>
    </w:p>
    <w:p w:rsidR="00E34171" w:rsidRPr="00E34171" w:rsidRDefault="00E34171" w:rsidP="008E5883">
      <w:pPr>
        <w:autoSpaceDE w:val="0"/>
        <w:autoSpaceDN w:val="0"/>
        <w:adjustRightInd w:val="0"/>
        <w:spacing w:after="0"/>
        <w:ind w:firstLine="709"/>
        <w:jc w:val="both"/>
        <w:rPr>
          <w:rFonts w:ascii="Times New Roman" w:eastAsia="Calibri" w:hAnsi="Times New Roman" w:cs="Times New Roman"/>
          <w:bCs/>
          <w:sz w:val="24"/>
          <w:szCs w:val="24"/>
          <w:lang w:val="uk-UA"/>
        </w:rPr>
      </w:pPr>
      <w:r w:rsidRPr="00E34171">
        <w:rPr>
          <w:rFonts w:ascii="Times New Roman" w:eastAsia="Calibri" w:hAnsi="Times New Roman" w:cs="Times New Roman"/>
          <w:bCs/>
          <w:sz w:val="24"/>
          <w:szCs w:val="24"/>
          <w:lang w:val="uk-UA"/>
        </w:rPr>
        <w:t xml:space="preserve">За даними звітності,  наданими ДСА України, у Господарському суді Донецької області середня кількість днів, необхідних для розгляду справ і матеріалів, які надійшли за 2025 рік, одним повноважним суддею, становить 139 днів, що не перевищує середній показник по Україні (392 дні). </w:t>
      </w:r>
    </w:p>
    <w:p w:rsidR="00E34171" w:rsidRPr="00E34171" w:rsidRDefault="00E34171" w:rsidP="008E5883">
      <w:pPr>
        <w:autoSpaceDE w:val="0"/>
        <w:autoSpaceDN w:val="0"/>
        <w:adjustRightInd w:val="0"/>
        <w:spacing w:after="0"/>
        <w:ind w:firstLine="709"/>
        <w:jc w:val="both"/>
        <w:rPr>
          <w:rFonts w:ascii="Times New Roman" w:eastAsia="Calibri" w:hAnsi="Times New Roman" w:cs="Times New Roman"/>
          <w:bCs/>
          <w:sz w:val="24"/>
          <w:szCs w:val="24"/>
          <w:lang w:val="uk-UA"/>
        </w:rPr>
      </w:pPr>
      <w:r w:rsidRPr="00E34171">
        <w:rPr>
          <w:rFonts w:ascii="Times New Roman" w:eastAsia="Calibri" w:hAnsi="Times New Roman" w:cs="Times New Roman"/>
          <w:bCs/>
          <w:sz w:val="24"/>
          <w:szCs w:val="24"/>
          <w:lang w:val="uk-UA"/>
        </w:rPr>
        <w:t>За умови відрядження одного судді із зазначеного суду середня кількість днів, необхідних для розгляду справ і матеріалів одним повноважним суддею, становитиме 147 днів, за умови відрядження двох суддів – 155 днів, що не перевищить середній показник по Україні, і водночас суттєво відрізняється від середнього показника навантаження в Господарському суді Київської області (456 днів).</w:t>
      </w:r>
    </w:p>
    <w:p w:rsidR="00E34171" w:rsidRPr="00E34171" w:rsidRDefault="00E34171" w:rsidP="008E5883">
      <w:pPr>
        <w:autoSpaceDE w:val="0"/>
        <w:autoSpaceDN w:val="0"/>
        <w:adjustRightInd w:val="0"/>
        <w:spacing w:after="0"/>
        <w:ind w:firstLine="709"/>
        <w:jc w:val="both"/>
        <w:rPr>
          <w:rFonts w:ascii="Times New Roman" w:eastAsia="Calibri" w:hAnsi="Times New Roman" w:cs="Times New Roman"/>
          <w:bCs/>
          <w:sz w:val="24"/>
          <w:szCs w:val="24"/>
          <w:lang w:val="uk-UA"/>
        </w:rPr>
      </w:pPr>
      <w:r w:rsidRPr="00E34171">
        <w:rPr>
          <w:rFonts w:ascii="Times New Roman" w:eastAsia="Calibri" w:hAnsi="Times New Roman" w:cs="Times New Roman"/>
          <w:bCs/>
          <w:sz w:val="24"/>
          <w:szCs w:val="24"/>
          <w:lang w:val="uk-UA"/>
        </w:rPr>
        <w:lastRenderedPageBreak/>
        <w:t>Заслухавши доповідача, дослідивши наявні в розпорядженні Комісії матеріали відрядження суддів, а також інші обставини, встановлені під час розгляду питання щодо відрядження суддів, Комісія виснує таке.</w:t>
      </w:r>
    </w:p>
    <w:p w:rsidR="00E34171" w:rsidRPr="00E34171" w:rsidRDefault="00E34171" w:rsidP="008E5883">
      <w:pPr>
        <w:autoSpaceDE w:val="0"/>
        <w:autoSpaceDN w:val="0"/>
        <w:adjustRightInd w:val="0"/>
        <w:spacing w:after="0"/>
        <w:ind w:firstLine="709"/>
        <w:jc w:val="both"/>
        <w:rPr>
          <w:rFonts w:ascii="Times New Roman" w:eastAsia="Calibri" w:hAnsi="Times New Roman" w:cs="Times New Roman"/>
          <w:bCs/>
          <w:sz w:val="24"/>
          <w:szCs w:val="24"/>
          <w:lang w:val="uk-UA"/>
        </w:rPr>
      </w:pPr>
      <w:r w:rsidRPr="00E34171">
        <w:rPr>
          <w:rFonts w:ascii="Times New Roman" w:eastAsia="Calibri" w:hAnsi="Times New Roman" w:cs="Times New Roman"/>
          <w:bCs/>
          <w:sz w:val="24"/>
          <w:szCs w:val="24"/>
          <w:lang w:val="uk-UA"/>
        </w:rPr>
        <w:t>Згідно з частиною першою статті 125 Конституції України судоустрій в Україні будується за принципами територіальності та спеціалізації і визначається законом.</w:t>
      </w:r>
    </w:p>
    <w:p w:rsidR="00E34171" w:rsidRPr="00E34171" w:rsidRDefault="00E34171" w:rsidP="008E5883">
      <w:pPr>
        <w:autoSpaceDE w:val="0"/>
        <w:autoSpaceDN w:val="0"/>
        <w:adjustRightInd w:val="0"/>
        <w:spacing w:after="0"/>
        <w:ind w:firstLine="709"/>
        <w:jc w:val="both"/>
        <w:rPr>
          <w:rFonts w:ascii="Times New Roman" w:eastAsia="Calibri" w:hAnsi="Times New Roman" w:cs="Times New Roman"/>
          <w:bCs/>
          <w:sz w:val="24"/>
          <w:szCs w:val="24"/>
          <w:lang w:val="uk-UA"/>
        </w:rPr>
      </w:pPr>
      <w:r w:rsidRPr="00E34171">
        <w:rPr>
          <w:rFonts w:ascii="Times New Roman" w:eastAsia="Calibri" w:hAnsi="Times New Roman" w:cs="Times New Roman"/>
          <w:bCs/>
          <w:sz w:val="24"/>
          <w:szCs w:val="24"/>
          <w:lang w:val="uk-UA"/>
        </w:rPr>
        <w:t>Закон та Порядок визнають відрядження як виняткову процедуру, що може бути застосована з метою зменшення надмірного навантаження в суді, до якого здійснюється відрядження. Водночас таке відрядження можливо виключно за умови, що шкоди для реалізації конституційного принципу забезпечення доступу до правосуддя не буде завдано в суді, з якого суддя відряджається.</w:t>
      </w:r>
    </w:p>
    <w:p w:rsidR="00E34171" w:rsidRPr="00E34171" w:rsidRDefault="00E34171" w:rsidP="008E5883">
      <w:pPr>
        <w:autoSpaceDE w:val="0"/>
        <w:autoSpaceDN w:val="0"/>
        <w:adjustRightInd w:val="0"/>
        <w:spacing w:after="0"/>
        <w:ind w:firstLine="709"/>
        <w:jc w:val="both"/>
        <w:rPr>
          <w:rFonts w:ascii="Times New Roman" w:eastAsia="Calibri" w:hAnsi="Times New Roman" w:cs="Times New Roman"/>
          <w:bCs/>
          <w:sz w:val="24"/>
          <w:szCs w:val="24"/>
          <w:lang w:val="uk-UA"/>
        </w:rPr>
      </w:pPr>
      <w:r w:rsidRPr="00E34171">
        <w:rPr>
          <w:rFonts w:ascii="Times New Roman" w:eastAsia="Calibri" w:hAnsi="Times New Roman" w:cs="Times New Roman"/>
          <w:bCs/>
          <w:sz w:val="24"/>
          <w:szCs w:val="24"/>
          <w:lang w:val="uk-UA"/>
        </w:rPr>
        <w:t>Дослідивши інформацію про стан здійснення правосуддя в Господарському суді Одеської області, у якому суддя Демченко Т.І. обіймає штатну посаду, інші обставини, встановлені під час розгляду питання щодо відрядження суддів, урахувавши інформацію ДСА України, Комісія вважає, що відрядження судді Демченко Т.І. негативно вплине на доступ до правосуддя в Господарському суді Одеської області та нівелює мету інституту відрядження суддів до іншого суду того самого рівня і спеціалізації (як тимчасового переведення). На підставі вказаного, Комісія одноголосно дійшла висновку про відсутність підстав для внесення до Вищої ради правосуддя подання з рекомендацією про відрядження судді Демченко Т.І. до Господарського суду Київської області.</w:t>
      </w:r>
    </w:p>
    <w:p w:rsidR="00E34171" w:rsidRPr="00E34171" w:rsidRDefault="00E34171" w:rsidP="008E5883">
      <w:pPr>
        <w:autoSpaceDE w:val="0"/>
        <w:autoSpaceDN w:val="0"/>
        <w:adjustRightInd w:val="0"/>
        <w:spacing w:after="0"/>
        <w:ind w:firstLine="709"/>
        <w:jc w:val="both"/>
        <w:rPr>
          <w:rFonts w:ascii="Times New Roman" w:eastAsia="Calibri" w:hAnsi="Times New Roman" w:cs="Times New Roman"/>
          <w:bCs/>
          <w:sz w:val="24"/>
          <w:szCs w:val="24"/>
          <w:lang w:val="uk-UA"/>
        </w:rPr>
      </w:pPr>
      <w:r w:rsidRPr="00E34171">
        <w:rPr>
          <w:rFonts w:ascii="Times New Roman" w:eastAsia="Calibri" w:hAnsi="Times New Roman" w:cs="Times New Roman"/>
          <w:bCs/>
          <w:sz w:val="24"/>
          <w:szCs w:val="24"/>
          <w:lang w:val="uk-UA"/>
        </w:rPr>
        <w:t xml:space="preserve">Також дослідивши інформацію про стан здійснення правосуддя в Господарському суді Луганської області, Господарському суді Донецької області, Господарському суді Рівненської області, у яких судді Іванов А.В., </w:t>
      </w:r>
      <w:proofErr w:type="spellStart"/>
      <w:r w:rsidRPr="00E34171">
        <w:rPr>
          <w:rFonts w:ascii="Times New Roman" w:eastAsia="Calibri" w:hAnsi="Times New Roman" w:cs="Times New Roman"/>
          <w:bCs/>
          <w:sz w:val="24"/>
          <w:szCs w:val="24"/>
          <w:lang w:val="uk-UA"/>
        </w:rPr>
        <w:t>Огороднік</w:t>
      </w:r>
      <w:proofErr w:type="spellEnd"/>
      <w:r w:rsidRPr="00E34171">
        <w:rPr>
          <w:rFonts w:ascii="Times New Roman" w:eastAsia="Calibri" w:hAnsi="Times New Roman" w:cs="Times New Roman"/>
          <w:bCs/>
          <w:sz w:val="24"/>
          <w:szCs w:val="24"/>
          <w:lang w:val="uk-UA"/>
        </w:rPr>
        <w:t xml:space="preserve"> Д.М., </w:t>
      </w:r>
      <w:proofErr w:type="spellStart"/>
      <w:r w:rsidRPr="00E34171">
        <w:rPr>
          <w:rFonts w:ascii="Times New Roman" w:eastAsia="Calibri" w:hAnsi="Times New Roman" w:cs="Times New Roman"/>
          <w:bCs/>
          <w:sz w:val="24"/>
          <w:szCs w:val="24"/>
          <w:lang w:val="uk-UA"/>
        </w:rPr>
        <w:t>Фурсова</w:t>
      </w:r>
      <w:proofErr w:type="spellEnd"/>
      <w:r w:rsidRPr="00E34171">
        <w:rPr>
          <w:rFonts w:ascii="Times New Roman" w:eastAsia="Calibri" w:hAnsi="Times New Roman" w:cs="Times New Roman"/>
          <w:bCs/>
          <w:sz w:val="24"/>
          <w:szCs w:val="24"/>
          <w:lang w:val="uk-UA"/>
        </w:rPr>
        <w:t xml:space="preserve"> С.М., Романюк Р.В. </w:t>
      </w:r>
      <w:r w:rsidR="000D173A">
        <w:rPr>
          <w:rFonts w:ascii="Times New Roman" w:eastAsia="Calibri" w:hAnsi="Times New Roman" w:cs="Times New Roman"/>
          <w:bCs/>
          <w:sz w:val="24"/>
          <w:szCs w:val="24"/>
          <w:lang w:val="uk-UA"/>
        </w:rPr>
        <w:t xml:space="preserve">відповідно </w:t>
      </w:r>
      <w:r w:rsidRPr="00E34171">
        <w:rPr>
          <w:rFonts w:ascii="Times New Roman" w:eastAsia="Calibri" w:hAnsi="Times New Roman" w:cs="Times New Roman"/>
          <w:bCs/>
          <w:sz w:val="24"/>
          <w:szCs w:val="24"/>
          <w:lang w:val="uk-UA"/>
        </w:rPr>
        <w:t>обіймають штатні посади та надали згоди на їх відрядження до Господарського суду Київської області, інші обставини, встановлені під час розгляду питання щодо відрядження суддів, урахувавши інформацію</w:t>
      </w:r>
      <w:r w:rsidR="000D173A">
        <w:rPr>
          <w:rFonts w:ascii="Times New Roman" w:eastAsia="Calibri" w:hAnsi="Times New Roman" w:cs="Times New Roman"/>
          <w:bCs/>
          <w:sz w:val="24"/>
          <w:szCs w:val="24"/>
          <w:lang w:val="uk-UA"/>
        </w:rPr>
        <w:t>, надану</w:t>
      </w:r>
      <w:r w:rsidRPr="00E34171">
        <w:rPr>
          <w:rFonts w:ascii="Times New Roman" w:eastAsia="Calibri" w:hAnsi="Times New Roman" w:cs="Times New Roman"/>
          <w:bCs/>
          <w:sz w:val="24"/>
          <w:szCs w:val="24"/>
          <w:lang w:val="uk-UA"/>
        </w:rPr>
        <w:t xml:space="preserve"> ДСА України, Комісія вважає, що відрядження цих суддів істотно не вплине на доступ до правосуддя в Господарському суді Луганської області, Господарському суді Донецької області, Господарському суді Рівненської області та дозволить </w:t>
      </w:r>
      <w:r w:rsidR="000D173A">
        <w:rPr>
          <w:rFonts w:ascii="Times New Roman" w:eastAsia="Calibri" w:hAnsi="Times New Roman" w:cs="Times New Roman"/>
          <w:bCs/>
          <w:sz w:val="24"/>
          <w:szCs w:val="24"/>
          <w:lang w:val="uk-UA"/>
        </w:rPr>
        <w:t>у</w:t>
      </w:r>
      <w:r w:rsidRPr="00E34171">
        <w:rPr>
          <w:rFonts w:ascii="Times New Roman" w:eastAsia="Calibri" w:hAnsi="Times New Roman" w:cs="Times New Roman"/>
          <w:bCs/>
          <w:sz w:val="24"/>
          <w:szCs w:val="24"/>
          <w:lang w:val="uk-UA"/>
        </w:rPr>
        <w:t xml:space="preserve">регулювати навантаження в Господарському суді Київської області. На підставі вказаного вище, Комісія </w:t>
      </w:r>
      <w:r w:rsidR="000D173A">
        <w:rPr>
          <w:rFonts w:ascii="Times New Roman" w:eastAsia="Calibri" w:hAnsi="Times New Roman" w:cs="Times New Roman"/>
          <w:bCs/>
          <w:sz w:val="24"/>
          <w:szCs w:val="24"/>
          <w:lang w:val="uk-UA"/>
        </w:rPr>
        <w:t>шістьма</w:t>
      </w:r>
      <w:r w:rsidRPr="00E34171">
        <w:rPr>
          <w:rFonts w:ascii="Times New Roman" w:eastAsia="Calibri" w:hAnsi="Times New Roman" w:cs="Times New Roman"/>
          <w:bCs/>
          <w:sz w:val="24"/>
          <w:szCs w:val="24"/>
          <w:lang w:val="uk-UA"/>
        </w:rPr>
        <w:t xml:space="preserve"> голосами «ЗА» (</w:t>
      </w:r>
      <w:proofErr w:type="spellStart"/>
      <w:r w:rsidRPr="00E34171">
        <w:rPr>
          <w:rFonts w:ascii="Times New Roman" w:eastAsia="Calibri" w:hAnsi="Times New Roman" w:cs="Times New Roman"/>
          <w:bCs/>
          <w:sz w:val="24"/>
          <w:szCs w:val="24"/>
          <w:lang w:val="uk-UA"/>
        </w:rPr>
        <w:t>Коліуш</w:t>
      </w:r>
      <w:proofErr w:type="spellEnd"/>
      <w:r w:rsidRPr="00E34171">
        <w:rPr>
          <w:rFonts w:ascii="Times New Roman" w:eastAsia="Calibri" w:hAnsi="Times New Roman" w:cs="Times New Roman"/>
          <w:bCs/>
          <w:sz w:val="24"/>
          <w:szCs w:val="24"/>
          <w:lang w:val="uk-UA"/>
        </w:rPr>
        <w:t xml:space="preserve"> О.Л., Волкова Л.М., </w:t>
      </w:r>
      <w:proofErr w:type="spellStart"/>
      <w:r w:rsidRPr="00E34171">
        <w:rPr>
          <w:rFonts w:ascii="Times New Roman" w:eastAsia="Calibri" w:hAnsi="Times New Roman" w:cs="Times New Roman"/>
          <w:bCs/>
          <w:sz w:val="24"/>
          <w:szCs w:val="24"/>
          <w:lang w:val="uk-UA"/>
        </w:rPr>
        <w:t>Гацелюк</w:t>
      </w:r>
      <w:proofErr w:type="spellEnd"/>
      <w:r w:rsidRPr="00E34171">
        <w:rPr>
          <w:rFonts w:ascii="Times New Roman" w:eastAsia="Calibri" w:hAnsi="Times New Roman" w:cs="Times New Roman"/>
          <w:bCs/>
          <w:sz w:val="24"/>
          <w:szCs w:val="24"/>
          <w:lang w:val="uk-UA"/>
        </w:rPr>
        <w:t xml:space="preserve"> В.О., Луганський В.І., Мельник Р.І., Шевчук Г.М.) та </w:t>
      </w:r>
      <w:r w:rsidR="000D173A">
        <w:rPr>
          <w:rFonts w:ascii="Times New Roman" w:eastAsia="Calibri" w:hAnsi="Times New Roman" w:cs="Times New Roman"/>
          <w:bCs/>
          <w:sz w:val="24"/>
          <w:szCs w:val="24"/>
          <w:lang w:val="uk-UA"/>
        </w:rPr>
        <w:t>одним</w:t>
      </w:r>
      <w:r w:rsidRPr="00E34171">
        <w:rPr>
          <w:rFonts w:ascii="Times New Roman" w:eastAsia="Calibri" w:hAnsi="Times New Roman" w:cs="Times New Roman"/>
          <w:bCs/>
          <w:sz w:val="24"/>
          <w:szCs w:val="24"/>
          <w:lang w:val="uk-UA"/>
        </w:rPr>
        <w:t xml:space="preserve"> голосом «ПРОТИ» (Богоніс М.Б.) дійшла висновку про наявність підстав для внесення до Вищої ради правосуддя подання з рекомендацією про відрядження  суддів Іванова А.В., </w:t>
      </w:r>
      <w:proofErr w:type="spellStart"/>
      <w:r w:rsidRPr="00E34171">
        <w:rPr>
          <w:rFonts w:ascii="Times New Roman" w:eastAsia="Calibri" w:hAnsi="Times New Roman" w:cs="Times New Roman"/>
          <w:bCs/>
          <w:sz w:val="24"/>
          <w:szCs w:val="24"/>
          <w:lang w:val="uk-UA"/>
        </w:rPr>
        <w:t>Огороднік</w:t>
      </w:r>
      <w:proofErr w:type="spellEnd"/>
      <w:r w:rsidRPr="00E34171">
        <w:rPr>
          <w:rFonts w:ascii="Times New Roman" w:eastAsia="Calibri" w:hAnsi="Times New Roman" w:cs="Times New Roman"/>
          <w:bCs/>
          <w:sz w:val="24"/>
          <w:szCs w:val="24"/>
          <w:lang w:val="uk-UA"/>
        </w:rPr>
        <w:t xml:space="preserve"> Д.М., </w:t>
      </w:r>
      <w:proofErr w:type="spellStart"/>
      <w:r w:rsidRPr="00E34171">
        <w:rPr>
          <w:rFonts w:ascii="Times New Roman" w:eastAsia="Calibri" w:hAnsi="Times New Roman" w:cs="Times New Roman"/>
          <w:bCs/>
          <w:sz w:val="24"/>
          <w:szCs w:val="24"/>
          <w:lang w:val="uk-UA"/>
        </w:rPr>
        <w:t>Фурсову</w:t>
      </w:r>
      <w:proofErr w:type="spellEnd"/>
      <w:r w:rsidRPr="00E34171">
        <w:rPr>
          <w:rFonts w:ascii="Times New Roman" w:eastAsia="Calibri" w:hAnsi="Times New Roman" w:cs="Times New Roman"/>
          <w:bCs/>
          <w:sz w:val="24"/>
          <w:szCs w:val="24"/>
          <w:lang w:val="uk-UA"/>
        </w:rPr>
        <w:t xml:space="preserve"> С.М., Романюк Р.В. до Господарського суду Київської області.</w:t>
      </w:r>
    </w:p>
    <w:p w:rsidR="00E34171" w:rsidRPr="00E34171" w:rsidRDefault="00E34171" w:rsidP="008E5883">
      <w:pPr>
        <w:autoSpaceDE w:val="0"/>
        <w:autoSpaceDN w:val="0"/>
        <w:adjustRightInd w:val="0"/>
        <w:spacing w:after="0"/>
        <w:ind w:firstLine="709"/>
        <w:jc w:val="both"/>
        <w:rPr>
          <w:rFonts w:ascii="Times New Roman" w:eastAsia="Calibri" w:hAnsi="Times New Roman" w:cs="Times New Roman"/>
          <w:sz w:val="24"/>
          <w:szCs w:val="24"/>
          <w:lang w:val="uk-UA"/>
        </w:rPr>
      </w:pPr>
      <w:r w:rsidRPr="00E34171">
        <w:rPr>
          <w:rFonts w:ascii="Times New Roman" w:eastAsia="Calibri" w:hAnsi="Times New Roman" w:cs="Times New Roman"/>
          <w:bCs/>
          <w:sz w:val="24"/>
          <w:szCs w:val="24"/>
          <w:lang w:val="uk-UA"/>
        </w:rPr>
        <w:t>Керуючись статтями 55, 93 Закону України</w:t>
      </w:r>
      <w:r w:rsidRPr="00E34171">
        <w:rPr>
          <w:rFonts w:ascii="Times New Roman" w:eastAsia="Calibri" w:hAnsi="Times New Roman" w:cs="Times New Roman"/>
          <w:sz w:val="24"/>
          <w:szCs w:val="24"/>
          <w:lang w:val="uk-UA"/>
        </w:rPr>
        <w:t xml:space="preserve"> «Про судоустрій і статус суддів», Порядком відрядження судді до іншого суду того самого рівня і спеціалізації (як тимчасового переведення), Вища кваліфікаційна комісія суддів України </w:t>
      </w:r>
    </w:p>
    <w:p w:rsidR="00E34171" w:rsidRPr="00E34171" w:rsidRDefault="00E34171" w:rsidP="008E5883">
      <w:pPr>
        <w:tabs>
          <w:tab w:val="left" w:pos="7740"/>
        </w:tabs>
        <w:spacing w:after="0"/>
        <w:ind w:firstLine="709"/>
        <w:jc w:val="both"/>
        <w:rPr>
          <w:rFonts w:ascii="Times New Roman" w:eastAsia="Times New Roman" w:hAnsi="Times New Roman" w:cs="Times New Roman"/>
          <w:sz w:val="24"/>
          <w:szCs w:val="24"/>
          <w:lang w:val="uk-UA" w:eastAsia="uk-UA"/>
        </w:rPr>
      </w:pPr>
    </w:p>
    <w:p w:rsidR="00E34171" w:rsidRPr="00E34171" w:rsidRDefault="00E34171" w:rsidP="008E5883">
      <w:pPr>
        <w:shd w:val="clear" w:color="auto" w:fill="FFFFFF"/>
        <w:spacing w:after="0"/>
        <w:ind w:firstLine="709"/>
        <w:jc w:val="center"/>
        <w:rPr>
          <w:rFonts w:ascii="Times New Roman" w:eastAsia="Times New Roman" w:hAnsi="Times New Roman" w:cs="Times New Roman"/>
          <w:sz w:val="24"/>
          <w:szCs w:val="24"/>
          <w:lang w:val="uk-UA" w:eastAsia="uk-UA"/>
        </w:rPr>
      </w:pPr>
      <w:r w:rsidRPr="00E34171">
        <w:rPr>
          <w:rFonts w:ascii="Times New Roman" w:eastAsia="Times New Roman" w:hAnsi="Times New Roman" w:cs="Times New Roman"/>
          <w:sz w:val="24"/>
          <w:szCs w:val="24"/>
          <w:lang w:val="uk-UA" w:eastAsia="uk-UA"/>
        </w:rPr>
        <w:t>вирішила:</w:t>
      </w:r>
    </w:p>
    <w:p w:rsidR="00E34171" w:rsidRPr="00E34171" w:rsidRDefault="00E34171" w:rsidP="008E5883">
      <w:pPr>
        <w:shd w:val="clear" w:color="auto" w:fill="FFFFFF"/>
        <w:spacing w:after="0"/>
        <w:ind w:firstLine="709"/>
        <w:jc w:val="center"/>
        <w:rPr>
          <w:rFonts w:ascii="Times New Roman" w:eastAsia="Times New Roman" w:hAnsi="Times New Roman" w:cs="Times New Roman"/>
          <w:sz w:val="24"/>
          <w:szCs w:val="24"/>
          <w:lang w:val="uk-UA" w:eastAsia="uk-UA"/>
        </w:rPr>
      </w:pPr>
    </w:p>
    <w:p w:rsidR="00E34171" w:rsidRPr="00E34171" w:rsidRDefault="00E34171" w:rsidP="008E5883">
      <w:pPr>
        <w:autoSpaceDE w:val="0"/>
        <w:autoSpaceDN w:val="0"/>
        <w:adjustRightInd w:val="0"/>
        <w:spacing w:after="0"/>
        <w:ind w:firstLine="709"/>
        <w:jc w:val="both"/>
        <w:rPr>
          <w:rFonts w:ascii="Times New Roman" w:eastAsia="Calibri" w:hAnsi="Times New Roman" w:cs="Times New Roman"/>
          <w:bCs/>
          <w:sz w:val="24"/>
          <w:szCs w:val="24"/>
          <w:lang w:val="uk-UA"/>
        </w:rPr>
      </w:pPr>
      <w:r w:rsidRPr="00E34171">
        <w:rPr>
          <w:rFonts w:ascii="Times New Roman" w:eastAsia="Calibri" w:hAnsi="Times New Roman" w:cs="Times New Roman"/>
          <w:bCs/>
          <w:sz w:val="24"/>
          <w:szCs w:val="24"/>
          <w:lang w:val="uk-UA"/>
        </w:rPr>
        <w:t>1. Внести до Вищої ради правосуддя подання з рекомендацією на відрядження до Господарського суду Київської області строком на один рік:</w:t>
      </w:r>
    </w:p>
    <w:p w:rsidR="00E34171" w:rsidRPr="00E34171" w:rsidRDefault="00E34171" w:rsidP="008E5883">
      <w:pPr>
        <w:autoSpaceDE w:val="0"/>
        <w:autoSpaceDN w:val="0"/>
        <w:adjustRightInd w:val="0"/>
        <w:spacing w:after="0"/>
        <w:ind w:firstLine="709"/>
        <w:jc w:val="both"/>
        <w:rPr>
          <w:rFonts w:ascii="Times New Roman" w:eastAsia="Calibri" w:hAnsi="Times New Roman" w:cs="Times New Roman"/>
          <w:bCs/>
          <w:sz w:val="24"/>
          <w:szCs w:val="24"/>
          <w:lang w:val="uk-UA"/>
        </w:rPr>
      </w:pPr>
      <w:r w:rsidRPr="00E34171">
        <w:rPr>
          <w:rFonts w:ascii="Times New Roman" w:eastAsia="Calibri" w:hAnsi="Times New Roman" w:cs="Times New Roman"/>
          <w:bCs/>
          <w:sz w:val="24"/>
          <w:szCs w:val="24"/>
          <w:lang w:val="uk-UA"/>
        </w:rPr>
        <w:t>- судді Господарського суду  Луганської області Іванова  Антона Володимировича;</w:t>
      </w:r>
    </w:p>
    <w:p w:rsidR="00E34171" w:rsidRPr="00E34171" w:rsidRDefault="00E34171" w:rsidP="008E5883">
      <w:pPr>
        <w:autoSpaceDE w:val="0"/>
        <w:autoSpaceDN w:val="0"/>
        <w:adjustRightInd w:val="0"/>
        <w:spacing w:after="0"/>
        <w:ind w:firstLine="709"/>
        <w:jc w:val="both"/>
        <w:rPr>
          <w:rFonts w:ascii="Times New Roman" w:eastAsia="Calibri" w:hAnsi="Times New Roman" w:cs="Times New Roman"/>
          <w:bCs/>
          <w:sz w:val="24"/>
          <w:szCs w:val="24"/>
          <w:lang w:val="uk-UA"/>
        </w:rPr>
      </w:pPr>
      <w:r w:rsidRPr="00E34171">
        <w:rPr>
          <w:rFonts w:ascii="Times New Roman" w:eastAsia="Calibri" w:hAnsi="Times New Roman" w:cs="Times New Roman"/>
          <w:bCs/>
          <w:sz w:val="24"/>
          <w:szCs w:val="24"/>
          <w:lang w:val="uk-UA"/>
        </w:rPr>
        <w:t xml:space="preserve">- судді Господарського суду Донецької області </w:t>
      </w:r>
      <w:proofErr w:type="spellStart"/>
      <w:r w:rsidRPr="00E34171">
        <w:rPr>
          <w:rFonts w:ascii="Times New Roman" w:eastAsia="Calibri" w:hAnsi="Times New Roman" w:cs="Times New Roman"/>
          <w:bCs/>
          <w:sz w:val="24"/>
          <w:szCs w:val="24"/>
          <w:lang w:val="uk-UA"/>
        </w:rPr>
        <w:t>Огороднік</w:t>
      </w:r>
      <w:proofErr w:type="spellEnd"/>
      <w:r w:rsidRPr="00E34171">
        <w:rPr>
          <w:rFonts w:ascii="Times New Roman" w:eastAsia="Calibri" w:hAnsi="Times New Roman" w:cs="Times New Roman"/>
          <w:bCs/>
          <w:sz w:val="24"/>
          <w:szCs w:val="24"/>
          <w:lang w:val="uk-UA"/>
        </w:rPr>
        <w:t xml:space="preserve"> Діни Миколаївни;</w:t>
      </w:r>
    </w:p>
    <w:p w:rsidR="00E34171" w:rsidRPr="00E34171" w:rsidRDefault="00E34171" w:rsidP="008E5883">
      <w:pPr>
        <w:autoSpaceDE w:val="0"/>
        <w:autoSpaceDN w:val="0"/>
        <w:adjustRightInd w:val="0"/>
        <w:spacing w:after="0"/>
        <w:ind w:firstLine="709"/>
        <w:jc w:val="both"/>
        <w:rPr>
          <w:rFonts w:ascii="Times New Roman" w:eastAsia="Calibri" w:hAnsi="Times New Roman" w:cs="Times New Roman"/>
          <w:bCs/>
          <w:sz w:val="24"/>
          <w:szCs w:val="24"/>
          <w:lang w:val="uk-UA"/>
        </w:rPr>
      </w:pPr>
      <w:r w:rsidRPr="00E34171">
        <w:rPr>
          <w:rFonts w:ascii="Times New Roman" w:eastAsia="Calibri" w:hAnsi="Times New Roman" w:cs="Times New Roman"/>
          <w:bCs/>
          <w:sz w:val="24"/>
          <w:szCs w:val="24"/>
          <w:lang w:val="uk-UA"/>
        </w:rPr>
        <w:t>- судді Господарського суду Рівненської області Романюка Романа Васильовича;</w:t>
      </w:r>
    </w:p>
    <w:p w:rsidR="00E34171" w:rsidRPr="00E34171" w:rsidRDefault="00E34171" w:rsidP="008E5883">
      <w:pPr>
        <w:autoSpaceDE w:val="0"/>
        <w:autoSpaceDN w:val="0"/>
        <w:adjustRightInd w:val="0"/>
        <w:spacing w:after="0"/>
        <w:ind w:firstLine="709"/>
        <w:jc w:val="both"/>
        <w:rPr>
          <w:rFonts w:ascii="Times New Roman" w:eastAsia="Calibri" w:hAnsi="Times New Roman" w:cs="Times New Roman"/>
          <w:bCs/>
          <w:sz w:val="24"/>
          <w:szCs w:val="24"/>
          <w:lang w:val="uk-UA"/>
        </w:rPr>
      </w:pPr>
      <w:r w:rsidRPr="00E34171">
        <w:rPr>
          <w:rFonts w:ascii="Times New Roman" w:eastAsia="Calibri" w:hAnsi="Times New Roman" w:cs="Times New Roman"/>
          <w:bCs/>
          <w:sz w:val="24"/>
          <w:szCs w:val="24"/>
          <w:lang w:val="uk-UA"/>
        </w:rPr>
        <w:t xml:space="preserve">- судді Господарського суду Донецької області </w:t>
      </w:r>
      <w:proofErr w:type="spellStart"/>
      <w:r w:rsidRPr="00E34171">
        <w:rPr>
          <w:rFonts w:ascii="Times New Roman" w:eastAsia="Calibri" w:hAnsi="Times New Roman" w:cs="Times New Roman"/>
          <w:bCs/>
          <w:sz w:val="24"/>
          <w:szCs w:val="24"/>
          <w:lang w:val="uk-UA"/>
        </w:rPr>
        <w:t>Фурсової</w:t>
      </w:r>
      <w:proofErr w:type="spellEnd"/>
      <w:r w:rsidRPr="00E34171">
        <w:rPr>
          <w:rFonts w:ascii="Times New Roman" w:eastAsia="Calibri" w:hAnsi="Times New Roman" w:cs="Times New Roman"/>
          <w:bCs/>
          <w:sz w:val="24"/>
          <w:szCs w:val="24"/>
          <w:lang w:val="uk-UA"/>
        </w:rPr>
        <w:t xml:space="preserve">  Світлани Миколаївни.</w:t>
      </w:r>
    </w:p>
    <w:p w:rsidR="00E34171" w:rsidRPr="00E34171" w:rsidRDefault="00E34171" w:rsidP="008E5883">
      <w:pPr>
        <w:shd w:val="clear" w:color="auto" w:fill="FFFFFF"/>
        <w:spacing w:before="100" w:beforeAutospacing="1" w:after="100" w:afterAutospacing="1"/>
        <w:ind w:firstLine="709"/>
        <w:jc w:val="both"/>
        <w:rPr>
          <w:rFonts w:ascii="Times New Roman" w:eastAsia="Times New Roman" w:hAnsi="Times New Roman" w:cs="Times New Roman"/>
          <w:bCs/>
          <w:sz w:val="24"/>
          <w:szCs w:val="24"/>
          <w:lang w:val="uk-UA" w:eastAsia="uk-UA"/>
        </w:rPr>
      </w:pPr>
      <w:r w:rsidRPr="00E34171">
        <w:rPr>
          <w:rFonts w:ascii="Times New Roman" w:eastAsia="Times New Roman" w:hAnsi="Times New Roman" w:cs="Times New Roman"/>
          <w:bCs/>
          <w:sz w:val="24"/>
          <w:szCs w:val="24"/>
          <w:lang w:val="uk-UA" w:eastAsia="uk-UA"/>
        </w:rPr>
        <w:lastRenderedPageBreak/>
        <w:t>2. Відмовити у внесенні до Вищої ради правосуддя подання про відрядження до Господарського суду Київської області судді Господарського суду Одеської області Демченко Тетяни Ігорівни.</w:t>
      </w:r>
    </w:p>
    <w:p w:rsidR="00E34171" w:rsidRPr="00E34171" w:rsidRDefault="00E34171" w:rsidP="00E34171">
      <w:pPr>
        <w:shd w:val="clear" w:color="auto" w:fill="FFFFFF"/>
        <w:spacing w:after="0"/>
        <w:jc w:val="both"/>
        <w:rPr>
          <w:rFonts w:ascii="Times New Roman" w:eastAsia="Times New Roman" w:hAnsi="Times New Roman" w:cs="Times New Roman"/>
          <w:sz w:val="24"/>
          <w:szCs w:val="24"/>
          <w:lang w:val="uk-UA" w:eastAsia="uk-UA"/>
        </w:rPr>
      </w:pPr>
    </w:p>
    <w:p w:rsidR="00E34171" w:rsidRPr="00E34171" w:rsidRDefault="00E34171" w:rsidP="00E34171">
      <w:pPr>
        <w:shd w:val="clear" w:color="auto" w:fill="FFFFFF"/>
        <w:tabs>
          <w:tab w:val="left" w:pos="6379"/>
        </w:tabs>
        <w:spacing w:after="0"/>
        <w:ind w:right="-1"/>
        <w:jc w:val="both"/>
        <w:rPr>
          <w:rFonts w:ascii="Times New Roman" w:eastAsia="Calibri" w:hAnsi="Times New Roman" w:cs="Times New Roman"/>
          <w:sz w:val="24"/>
          <w:szCs w:val="24"/>
          <w:lang w:val="uk-UA"/>
        </w:rPr>
      </w:pPr>
      <w:r w:rsidRPr="00E34171">
        <w:rPr>
          <w:rFonts w:ascii="Times New Roman" w:eastAsia="Calibri" w:hAnsi="Times New Roman" w:cs="Times New Roman"/>
          <w:sz w:val="24"/>
          <w:szCs w:val="24"/>
          <w:lang w:val="uk-UA"/>
        </w:rPr>
        <w:t>Головуючий</w:t>
      </w:r>
      <w:r w:rsidRPr="00E34171">
        <w:rPr>
          <w:rFonts w:ascii="Times New Roman" w:eastAsia="Calibri" w:hAnsi="Times New Roman" w:cs="Times New Roman"/>
          <w:sz w:val="24"/>
          <w:szCs w:val="24"/>
          <w:lang w:val="uk-UA"/>
        </w:rPr>
        <w:tab/>
        <w:t xml:space="preserve">      Олег КОЛІУШ </w:t>
      </w:r>
    </w:p>
    <w:p w:rsidR="00E34171" w:rsidRPr="00E34171" w:rsidRDefault="00E34171" w:rsidP="00E34171">
      <w:pPr>
        <w:shd w:val="clear" w:color="auto" w:fill="FFFFFF"/>
        <w:tabs>
          <w:tab w:val="left" w:pos="6379"/>
        </w:tabs>
        <w:spacing w:after="0"/>
        <w:ind w:right="-1"/>
        <w:jc w:val="both"/>
        <w:rPr>
          <w:rFonts w:ascii="Times New Roman" w:eastAsia="Calibri" w:hAnsi="Times New Roman" w:cs="Times New Roman"/>
          <w:sz w:val="24"/>
          <w:szCs w:val="24"/>
          <w:lang w:val="uk-UA"/>
        </w:rPr>
      </w:pPr>
    </w:p>
    <w:p w:rsidR="00E34171" w:rsidRPr="00E34171" w:rsidRDefault="00E34171" w:rsidP="00E34171">
      <w:pPr>
        <w:shd w:val="clear" w:color="auto" w:fill="FFFFFF"/>
        <w:tabs>
          <w:tab w:val="left" w:pos="6379"/>
        </w:tabs>
        <w:spacing w:after="0"/>
        <w:ind w:right="-1"/>
        <w:jc w:val="both"/>
        <w:rPr>
          <w:rFonts w:ascii="Times New Roman" w:eastAsia="Calibri" w:hAnsi="Times New Roman" w:cs="Times New Roman"/>
          <w:sz w:val="24"/>
          <w:szCs w:val="24"/>
          <w:lang w:val="uk-UA"/>
        </w:rPr>
      </w:pPr>
    </w:p>
    <w:p w:rsidR="00E34171" w:rsidRPr="00E34171" w:rsidRDefault="00E34171" w:rsidP="00E34171">
      <w:pPr>
        <w:shd w:val="clear" w:color="auto" w:fill="FFFFFF"/>
        <w:tabs>
          <w:tab w:val="left" w:pos="6379"/>
        </w:tabs>
        <w:spacing w:after="0"/>
        <w:ind w:right="-1"/>
        <w:jc w:val="both"/>
        <w:rPr>
          <w:rFonts w:ascii="Times New Roman" w:eastAsia="Calibri" w:hAnsi="Times New Roman" w:cs="Times New Roman"/>
          <w:sz w:val="24"/>
          <w:szCs w:val="24"/>
          <w:lang w:val="uk-UA"/>
        </w:rPr>
      </w:pPr>
      <w:r w:rsidRPr="00E34171">
        <w:rPr>
          <w:rFonts w:ascii="Times New Roman" w:eastAsia="Calibri" w:hAnsi="Times New Roman" w:cs="Times New Roman"/>
          <w:sz w:val="24"/>
          <w:szCs w:val="24"/>
          <w:lang w:val="uk-UA"/>
        </w:rPr>
        <w:t>Члени Комісії:</w:t>
      </w:r>
      <w:r w:rsidRPr="00E34171">
        <w:rPr>
          <w:rFonts w:ascii="Times New Roman" w:eastAsia="Calibri" w:hAnsi="Times New Roman" w:cs="Times New Roman"/>
          <w:sz w:val="24"/>
          <w:szCs w:val="24"/>
          <w:lang w:val="uk-UA"/>
        </w:rPr>
        <w:tab/>
        <w:t xml:space="preserve">      Михайло БОГОНІС</w:t>
      </w:r>
    </w:p>
    <w:p w:rsidR="00E34171" w:rsidRPr="00E34171" w:rsidRDefault="00E34171" w:rsidP="00E34171">
      <w:pPr>
        <w:shd w:val="clear" w:color="auto" w:fill="FFFFFF"/>
        <w:tabs>
          <w:tab w:val="left" w:pos="6379"/>
        </w:tabs>
        <w:spacing w:after="0"/>
        <w:ind w:right="-1"/>
        <w:jc w:val="both"/>
        <w:rPr>
          <w:rFonts w:ascii="Times New Roman" w:eastAsia="Times New Roman" w:hAnsi="Times New Roman" w:cs="Times New Roman"/>
          <w:sz w:val="24"/>
          <w:szCs w:val="24"/>
          <w:lang w:val="uk-UA" w:eastAsia="uk-UA"/>
        </w:rPr>
      </w:pPr>
      <w:r w:rsidRPr="00E34171">
        <w:rPr>
          <w:rFonts w:ascii="Times New Roman" w:eastAsia="Times New Roman" w:hAnsi="Times New Roman" w:cs="Times New Roman"/>
          <w:sz w:val="24"/>
          <w:szCs w:val="24"/>
          <w:lang w:val="uk-UA" w:eastAsia="uk-UA"/>
        </w:rPr>
        <w:tab/>
      </w:r>
    </w:p>
    <w:p w:rsidR="00E34171" w:rsidRPr="00E34171" w:rsidRDefault="00E34171" w:rsidP="00E34171">
      <w:pPr>
        <w:shd w:val="clear" w:color="auto" w:fill="FFFFFF"/>
        <w:tabs>
          <w:tab w:val="left" w:pos="6379"/>
        </w:tabs>
        <w:spacing w:after="0"/>
        <w:ind w:right="-1"/>
        <w:jc w:val="both"/>
        <w:rPr>
          <w:rFonts w:ascii="Times New Roman" w:eastAsia="Times New Roman" w:hAnsi="Times New Roman" w:cs="Times New Roman"/>
          <w:sz w:val="24"/>
          <w:szCs w:val="24"/>
          <w:lang w:val="uk-UA" w:eastAsia="uk-UA"/>
        </w:rPr>
      </w:pPr>
      <w:r w:rsidRPr="00E34171">
        <w:rPr>
          <w:rFonts w:ascii="Times New Roman" w:eastAsia="Times New Roman" w:hAnsi="Times New Roman" w:cs="Times New Roman"/>
          <w:sz w:val="24"/>
          <w:szCs w:val="24"/>
          <w:lang w:val="uk-UA" w:eastAsia="uk-UA"/>
        </w:rPr>
        <w:tab/>
        <w:t xml:space="preserve">      Людмила ВОЛКОВА</w:t>
      </w:r>
    </w:p>
    <w:p w:rsidR="00E34171" w:rsidRPr="00E34171" w:rsidRDefault="00E34171" w:rsidP="00E34171">
      <w:pPr>
        <w:shd w:val="clear" w:color="auto" w:fill="FFFFFF"/>
        <w:tabs>
          <w:tab w:val="left" w:pos="6379"/>
        </w:tabs>
        <w:spacing w:after="0"/>
        <w:jc w:val="both"/>
        <w:rPr>
          <w:rFonts w:ascii="Times New Roman" w:eastAsia="Calibri" w:hAnsi="Times New Roman" w:cs="Times New Roman"/>
          <w:sz w:val="24"/>
          <w:szCs w:val="24"/>
          <w:lang w:val="uk-UA"/>
        </w:rPr>
      </w:pPr>
      <w:r w:rsidRPr="00E34171">
        <w:rPr>
          <w:rFonts w:ascii="Times New Roman" w:eastAsia="Calibri" w:hAnsi="Times New Roman" w:cs="Times New Roman"/>
          <w:sz w:val="24"/>
          <w:szCs w:val="24"/>
          <w:lang w:val="uk-UA"/>
        </w:rPr>
        <w:tab/>
      </w:r>
    </w:p>
    <w:p w:rsidR="00E34171" w:rsidRPr="00E34171" w:rsidRDefault="00E34171" w:rsidP="00E34171">
      <w:pPr>
        <w:shd w:val="clear" w:color="auto" w:fill="FFFFFF"/>
        <w:tabs>
          <w:tab w:val="left" w:pos="6379"/>
        </w:tabs>
        <w:spacing w:after="0"/>
        <w:jc w:val="both"/>
        <w:rPr>
          <w:rFonts w:ascii="Times New Roman" w:eastAsia="Calibri" w:hAnsi="Times New Roman" w:cs="Times New Roman"/>
          <w:sz w:val="24"/>
          <w:szCs w:val="24"/>
          <w:lang w:val="uk-UA"/>
        </w:rPr>
      </w:pPr>
      <w:r w:rsidRPr="00E34171">
        <w:rPr>
          <w:rFonts w:ascii="Times New Roman" w:eastAsia="Calibri" w:hAnsi="Times New Roman" w:cs="Times New Roman"/>
          <w:sz w:val="24"/>
          <w:szCs w:val="24"/>
          <w:lang w:val="uk-UA"/>
        </w:rPr>
        <w:tab/>
        <w:t xml:space="preserve">      Віталій ГАЦЕЛЮК</w:t>
      </w:r>
    </w:p>
    <w:p w:rsidR="00E34171" w:rsidRPr="00E34171" w:rsidRDefault="00E34171" w:rsidP="00E34171">
      <w:pPr>
        <w:shd w:val="clear" w:color="auto" w:fill="FFFFFF"/>
        <w:tabs>
          <w:tab w:val="left" w:pos="6379"/>
        </w:tabs>
        <w:spacing w:after="0"/>
        <w:jc w:val="both"/>
        <w:rPr>
          <w:rFonts w:ascii="Times New Roman" w:eastAsia="Times New Roman" w:hAnsi="Times New Roman" w:cs="Times New Roman"/>
          <w:sz w:val="24"/>
          <w:szCs w:val="24"/>
          <w:lang w:val="uk-UA" w:eastAsia="uk-UA"/>
        </w:rPr>
      </w:pPr>
    </w:p>
    <w:p w:rsidR="00E34171" w:rsidRPr="00E34171" w:rsidRDefault="00E34171" w:rsidP="00E34171">
      <w:pPr>
        <w:shd w:val="clear" w:color="auto" w:fill="FFFFFF"/>
        <w:tabs>
          <w:tab w:val="left" w:pos="6379"/>
        </w:tabs>
        <w:spacing w:after="0"/>
        <w:jc w:val="both"/>
        <w:rPr>
          <w:rFonts w:ascii="Times New Roman" w:eastAsia="Times New Roman" w:hAnsi="Times New Roman" w:cs="Times New Roman"/>
          <w:sz w:val="24"/>
          <w:szCs w:val="24"/>
          <w:lang w:val="uk-UA" w:eastAsia="uk-UA"/>
        </w:rPr>
      </w:pPr>
      <w:r w:rsidRPr="00E34171">
        <w:rPr>
          <w:rFonts w:ascii="Times New Roman" w:eastAsia="Times New Roman" w:hAnsi="Times New Roman" w:cs="Times New Roman"/>
          <w:sz w:val="24"/>
          <w:szCs w:val="24"/>
          <w:lang w:val="uk-UA" w:eastAsia="uk-UA"/>
        </w:rPr>
        <w:tab/>
        <w:t xml:space="preserve">      Володимир ЛУГАНСЬКИЙ</w:t>
      </w:r>
    </w:p>
    <w:p w:rsidR="00E34171" w:rsidRPr="00E34171" w:rsidRDefault="00E34171" w:rsidP="00E34171">
      <w:pPr>
        <w:shd w:val="clear" w:color="auto" w:fill="FFFFFF"/>
        <w:tabs>
          <w:tab w:val="left" w:pos="6379"/>
        </w:tabs>
        <w:spacing w:after="0"/>
        <w:jc w:val="both"/>
        <w:rPr>
          <w:rFonts w:ascii="Times New Roman" w:eastAsia="Times New Roman" w:hAnsi="Times New Roman" w:cs="Times New Roman"/>
          <w:sz w:val="24"/>
          <w:szCs w:val="24"/>
          <w:lang w:val="uk-UA" w:eastAsia="uk-UA"/>
        </w:rPr>
      </w:pPr>
    </w:p>
    <w:p w:rsidR="00E34171" w:rsidRPr="00E34171" w:rsidRDefault="00E34171" w:rsidP="00E34171">
      <w:pPr>
        <w:shd w:val="clear" w:color="auto" w:fill="FFFFFF"/>
        <w:tabs>
          <w:tab w:val="left" w:pos="6379"/>
        </w:tabs>
        <w:spacing w:after="0"/>
        <w:ind w:right="-1"/>
        <w:jc w:val="both"/>
        <w:rPr>
          <w:rFonts w:ascii="Times New Roman" w:eastAsia="Calibri" w:hAnsi="Times New Roman" w:cs="Times New Roman"/>
          <w:sz w:val="24"/>
          <w:szCs w:val="24"/>
          <w:lang w:val="uk-UA"/>
        </w:rPr>
      </w:pPr>
      <w:r w:rsidRPr="00E34171">
        <w:rPr>
          <w:rFonts w:ascii="Times New Roman" w:eastAsia="Calibri" w:hAnsi="Times New Roman" w:cs="Times New Roman"/>
          <w:sz w:val="24"/>
          <w:szCs w:val="24"/>
          <w:lang w:val="uk-UA"/>
        </w:rPr>
        <w:tab/>
        <w:t xml:space="preserve">      Руслан МЕЛЬНИК</w:t>
      </w:r>
    </w:p>
    <w:p w:rsidR="00E34171" w:rsidRPr="00E34171" w:rsidRDefault="00E34171" w:rsidP="00E34171">
      <w:pPr>
        <w:shd w:val="clear" w:color="auto" w:fill="FFFFFF"/>
        <w:tabs>
          <w:tab w:val="left" w:pos="6379"/>
        </w:tabs>
        <w:spacing w:after="0"/>
        <w:ind w:left="5664" w:right="-1" w:firstLine="708"/>
        <w:jc w:val="both"/>
        <w:rPr>
          <w:rFonts w:ascii="Times New Roman" w:eastAsia="Calibri" w:hAnsi="Times New Roman" w:cs="Times New Roman"/>
          <w:sz w:val="24"/>
          <w:szCs w:val="24"/>
          <w:lang w:val="uk-UA"/>
        </w:rPr>
      </w:pPr>
    </w:p>
    <w:p w:rsidR="00E34171" w:rsidRPr="00E34171" w:rsidRDefault="00E34171" w:rsidP="00E34171">
      <w:pPr>
        <w:shd w:val="clear" w:color="auto" w:fill="FFFFFF"/>
        <w:tabs>
          <w:tab w:val="left" w:pos="6379"/>
        </w:tabs>
        <w:spacing w:after="0"/>
        <w:ind w:right="-1"/>
        <w:jc w:val="both"/>
        <w:rPr>
          <w:rFonts w:ascii="Times New Roman" w:eastAsia="Calibri" w:hAnsi="Times New Roman" w:cs="Times New Roman"/>
          <w:sz w:val="24"/>
          <w:szCs w:val="24"/>
          <w:lang w:val="uk-UA"/>
        </w:rPr>
      </w:pPr>
      <w:r w:rsidRPr="00E34171">
        <w:rPr>
          <w:rFonts w:ascii="Times New Roman" w:eastAsia="Calibri" w:hAnsi="Times New Roman" w:cs="Times New Roman"/>
          <w:sz w:val="24"/>
          <w:szCs w:val="24"/>
          <w:lang w:val="uk-UA"/>
        </w:rPr>
        <w:tab/>
        <w:t xml:space="preserve">      Галина ШЕВЧУК</w:t>
      </w:r>
    </w:p>
    <w:p w:rsidR="00415E64" w:rsidRPr="00E34171" w:rsidRDefault="00415E64" w:rsidP="00E34171"/>
    <w:sectPr w:rsidR="00415E64" w:rsidRPr="00E34171" w:rsidSect="00E34171">
      <w:headerReference w:type="default" r:id="rId9"/>
      <w:pgSz w:w="11906" w:h="16838"/>
      <w:pgMar w:top="1134" w:right="567" w:bottom="85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A461A" w:rsidRDefault="005A461A" w:rsidP="00AD101D">
      <w:pPr>
        <w:spacing w:after="0" w:line="240" w:lineRule="auto"/>
      </w:pPr>
      <w:r>
        <w:separator/>
      </w:r>
    </w:p>
  </w:endnote>
  <w:endnote w:type="continuationSeparator" w:id="0">
    <w:p w:rsidR="005A461A" w:rsidRDefault="005A461A" w:rsidP="00AD10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A461A" w:rsidRDefault="005A461A" w:rsidP="00AD101D">
      <w:pPr>
        <w:spacing w:after="0" w:line="240" w:lineRule="auto"/>
      </w:pPr>
      <w:r>
        <w:separator/>
      </w:r>
    </w:p>
  </w:footnote>
  <w:footnote w:type="continuationSeparator" w:id="0">
    <w:p w:rsidR="005A461A" w:rsidRDefault="005A461A" w:rsidP="00AD10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rPr>
      <w:id w:val="-22640930"/>
      <w:docPartObj>
        <w:docPartGallery w:val="Page Numbers (Top of Page)"/>
        <w:docPartUnique/>
      </w:docPartObj>
    </w:sdtPr>
    <w:sdtEndPr/>
    <w:sdtContent>
      <w:p w:rsidR="00D3494F" w:rsidRPr="008E5883" w:rsidRDefault="00D3494F">
        <w:pPr>
          <w:pStyle w:val="a4"/>
          <w:jc w:val="center"/>
          <w:rPr>
            <w:rFonts w:ascii="Times New Roman" w:hAnsi="Times New Roman" w:cs="Times New Roman"/>
          </w:rPr>
        </w:pPr>
        <w:r w:rsidRPr="008E5883">
          <w:rPr>
            <w:rFonts w:ascii="Times New Roman" w:hAnsi="Times New Roman" w:cs="Times New Roman"/>
          </w:rPr>
          <w:fldChar w:fldCharType="begin"/>
        </w:r>
        <w:r w:rsidRPr="008E5883">
          <w:rPr>
            <w:rFonts w:ascii="Times New Roman" w:hAnsi="Times New Roman" w:cs="Times New Roman"/>
          </w:rPr>
          <w:instrText>PAGE   \* MERGEFORMAT</w:instrText>
        </w:r>
        <w:r w:rsidRPr="008E5883">
          <w:rPr>
            <w:rFonts w:ascii="Times New Roman" w:hAnsi="Times New Roman" w:cs="Times New Roman"/>
          </w:rPr>
          <w:fldChar w:fldCharType="separate"/>
        </w:r>
        <w:r w:rsidR="000D173A" w:rsidRPr="000D173A">
          <w:rPr>
            <w:rFonts w:ascii="Times New Roman" w:hAnsi="Times New Roman" w:cs="Times New Roman"/>
            <w:noProof/>
            <w:lang w:val="uk-UA"/>
          </w:rPr>
          <w:t>8</w:t>
        </w:r>
        <w:r w:rsidRPr="008E5883">
          <w:rPr>
            <w:rFonts w:ascii="Times New Roman" w:hAnsi="Times New Roman" w:cs="Times New Roman"/>
          </w:rPr>
          <w:fldChar w:fldCharType="end"/>
        </w:r>
      </w:p>
    </w:sdtContent>
  </w:sdt>
  <w:p w:rsidR="00D3494F" w:rsidRDefault="00D3494F">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0D56D3"/>
    <w:multiLevelType w:val="multilevel"/>
    <w:tmpl w:val="554E1B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A151B88"/>
    <w:multiLevelType w:val="hybridMultilevel"/>
    <w:tmpl w:val="89DC4128"/>
    <w:lvl w:ilvl="0" w:tplc="106A1666">
      <w:start w:val="22"/>
      <w:numFmt w:val="bullet"/>
      <w:lvlText w:val="-"/>
      <w:lvlJc w:val="left"/>
      <w:pPr>
        <w:ind w:left="360" w:hanging="360"/>
      </w:pPr>
      <w:rPr>
        <w:rFonts w:ascii="Times New Roman" w:eastAsiaTheme="minorHAnsi" w:hAnsi="Times New Roman"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2" w15:restartNumberingAfterBreak="0">
    <w:nsid w:val="2E9971ED"/>
    <w:multiLevelType w:val="hybridMultilevel"/>
    <w:tmpl w:val="A394D462"/>
    <w:lvl w:ilvl="0" w:tplc="CEE4AFBC">
      <w:start w:val="1"/>
      <w:numFmt w:val="bullet"/>
      <w:lvlText w:val=""/>
      <w:lvlJc w:val="left"/>
      <w:pPr>
        <w:ind w:left="1428"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3503341"/>
    <w:multiLevelType w:val="hybridMultilevel"/>
    <w:tmpl w:val="DB0863B2"/>
    <w:lvl w:ilvl="0" w:tplc="A7A014A8">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8DA"/>
    <w:rsid w:val="00015987"/>
    <w:rsid w:val="00024B2A"/>
    <w:rsid w:val="000362AD"/>
    <w:rsid w:val="00054B0F"/>
    <w:rsid w:val="00070A2F"/>
    <w:rsid w:val="000808AC"/>
    <w:rsid w:val="000A70CF"/>
    <w:rsid w:val="000B2B67"/>
    <w:rsid w:val="000B3AF4"/>
    <w:rsid w:val="000D173A"/>
    <w:rsid w:val="000D3EBB"/>
    <w:rsid w:val="000D4965"/>
    <w:rsid w:val="000D4A5C"/>
    <w:rsid w:val="000E1641"/>
    <w:rsid w:val="00102EA2"/>
    <w:rsid w:val="00111C97"/>
    <w:rsid w:val="00124610"/>
    <w:rsid w:val="00130376"/>
    <w:rsid w:val="00136793"/>
    <w:rsid w:val="00152636"/>
    <w:rsid w:val="001571DE"/>
    <w:rsid w:val="00167E1C"/>
    <w:rsid w:val="0017608F"/>
    <w:rsid w:val="00187198"/>
    <w:rsid w:val="001A71A6"/>
    <w:rsid w:val="001B13E2"/>
    <w:rsid w:val="001D1479"/>
    <w:rsid w:val="001D46DE"/>
    <w:rsid w:val="001D7583"/>
    <w:rsid w:val="001E268B"/>
    <w:rsid w:val="001E73C8"/>
    <w:rsid w:val="00207C36"/>
    <w:rsid w:val="00240B73"/>
    <w:rsid w:val="0024147A"/>
    <w:rsid w:val="0024665A"/>
    <w:rsid w:val="0024737B"/>
    <w:rsid w:val="00260A11"/>
    <w:rsid w:val="00282B94"/>
    <w:rsid w:val="002A0609"/>
    <w:rsid w:val="002E72B2"/>
    <w:rsid w:val="002F565F"/>
    <w:rsid w:val="002F7626"/>
    <w:rsid w:val="00300FD6"/>
    <w:rsid w:val="00325FCE"/>
    <w:rsid w:val="00354990"/>
    <w:rsid w:val="00371235"/>
    <w:rsid w:val="0037290C"/>
    <w:rsid w:val="003916B2"/>
    <w:rsid w:val="00391BF2"/>
    <w:rsid w:val="003A70A4"/>
    <w:rsid w:val="003B0827"/>
    <w:rsid w:val="003E3C37"/>
    <w:rsid w:val="0040007B"/>
    <w:rsid w:val="004015CD"/>
    <w:rsid w:val="00415E64"/>
    <w:rsid w:val="00430379"/>
    <w:rsid w:val="004442BD"/>
    <w:rsid w:val="00471472"/>
    <w:rsid w:val="004746C0"/>
    <w:rsid w:val="004B63E3"/>
    <w:rsid w:val="004C594D"/>
    <w:rsid w:val="004D52F5"/>
    <w:rsid w:val="004F1046"/>
    <w:rsid w:val="005078DE"/>
    <w:rsid w:val="00525CED"/>
    <w:rsid w:val="0053472A"/>
    <w:rsid w:val="00535D9B"/>
    <w:rsid w:val="00540475"/>
    <w:rsid w:val="00573373"/>
    <w:rsid w:val="00573F2A"/>
    <w:rsid w:val="00592425"/>
    <w:rsid w:val="005A461A"/>
    <w:rsid w:val="005A5ED5"/>
    <w:rsid w:val="005B6296"/>
    <w:rsid w:val="005D6447"/>
    <w:rsid w:val="005E4513"/>
    <w:rsid w:val="005E45AD"/>
    <w:rsid w:val="006204C6"/>
    <w:rsid w:val="00636B84"/>
    <w:rsid w:val="006403CC"/>
    <w:rsid w:val="00660026"/>
    <w:rsid w:val="006624BD"/>
    <w:rsid w:val="006668E9"/>
    <w:rsid w:val="00674CAB"/>
    <w:rsid w:val="00686C8B"/>
    <w:rsid w:val="00693B98"/>
    <w:rsid w:val="0069424C"/>
    <w:rsid w:val="006A623A"/>
    <w:rsid w:val="006E699F"/>
    <w:rsid w:val="006F6A50"/>
    <w:rsid w:val="0071532B"/>
    <w:rsid w:val="00721BCF"/>
    <w:rsid w:val="00740B79"/>
    <w:rsid w:val="00740DC5"/>
    <w:rsid w:val="007573A4"/>
    <w:rsid w:val="00760684"/>
    <w:rsid w:val="00761974"/>
    <w:rsid w:val="007B103E"/>
    <w:rsid w:val="007D0FE6"/>
    <w:rsid w:val="007E179F"/>
    <w:rsid w:val="00800380"/>
    <w:rsid w:val="008E4309"/>
    <w:rsid w:val="008E5883"/>
    <w:rsid w:val="008F6D00"/>
    <w:rsid w:val="009174B6"/>
    <w:rsid w:val="009350D5"/>
    <w:rsid w:val="00935C21"/>
    <w:rsid w:val="009703C7"/>
    <w:rsid w:val="009A4F98"/>
    <w:rsid w:val="009B4CFC"/>
    <w:rsid w:val="009B6C6A"/>
    <w:rsid w:val="00A274AE"/>
    <w:rsid w:val="00A352FC"/>
    <w:rsid w:val="00A35B5F"/>
    <w:rsid w:val="00A36E73"/>
    <w:rsid w:val="00A533BA"/>
    <w:rsid w:val="00A54104"/>
    <w:rsid w:val="00A5601B"/>
    <w:rsid w:val="00AA0783"/>
    <w:rsid w:val="00AB3EE9"/>
    <w:rsid w:val="00AC0D4F"/>
    <w:rsid w:val="00AC44DD"/>
    <w:rsid w:val="00AD101D"/>
    <w:rsid w:val="00AE73F4"/>
    <w:rsid w:val="00AF1F78"/>
    <w:rsid w:val="00AF6235"/>
    <w:rsid w:val="00B1155F"/>
    <w:rsid w:val="00B16DD8"/>
    <w:rsid w:val="00B37090"/>
    <w:rsid w:val="00B43BB2"/>
    <w:rsid w:val="00B51E93"/>
    <w:rsid w:val="00B64BAD"/>
    <w:rsid w:val="00BA6A47"/>
    <w:rsid w:val="00BC16FC"/>
    <w:rsid w:val="00BC2619"/>
    <w:rsid w:val="00BC2762"/>
    <w:rsid w:val="00BF4B3B"/>
    <w:rsid w:val="00C20BFA"/>
    <w:rsid w:val="00C240EE"/>
    <w:rsid w:val="00C3731D"/>
    <w:rsid w:val="00C432BE"/>
    <w:rsid w:val="00C54C80"/>
    <w:rsid w:val="00C554D7"/>
    <w:rsid w:val="00CC235A"/>
    <w:rsid w:val="00CC7CB1"/>
    <w:rsid w:val="00CF34D8"/>
    <w:rsid w:val="00D038FB"/>
    <w:rsid w:val="00D0723F"/>
    <w:rsid w:val="00D10D94"/>
    <w:rsid w:val="00D275E3"/>
    <w:rsid w:val="00D3494F"/>
    <w:rsid w:val="00D41977"/>
    <w:rsid w:val="00D524ED"/>
    <w:rsid w:val="00D74118"/>
    <w:rsid w:val="00D80F6C"/>
    <w:rsid w:val="00DA2B36"/>
    <w:rsid w:val="00DB5A54"/>
    <w:rsid w:val="00DC2E2F"/>
    <w:rsid w:val="00DD2799"/>
    <w:rsid w:val="00DD4D38"/>
    <w:rsid w:val="00DE76EC"/>
    <w:rsid w:val="00DF73F0"/>
    <w:rsid w:val="00E25033"/>
    <w:rsid w:val="00E34171"/>
    <w:rsid w:val="00E5110D"/>
    <w:rsid w:val="00E51DD5"/>
    <w:rsid w:val="00E57ACF"/>
    <w:rsid w:val="00E767AE"/>
    <w:rsid w:val="00EB0300"/>
    <w:rsid w:val="00EB07BD"/>
    <w:rsid w:val="00ED5D36"/>
    <w:rsid w:val="00F17D2B"/>
    <w:rsid w:val="00F20BE3"/>
    <w:rsid w:val="00F41FF6"/>
    <w:rsid w:val="00F46272"/>
    <w:rsid w:val="00F474A1"/>
    <w:rsid w:val="00F5304B"/>
    <w:rsid w:val="00F65EB9"/>
    <w:rsid w:val="00F8524F"/>
    <w:rsid w:val="00F918DA"/>
    <w:rsid w:val="00FA677D"/>
    <w:rsid w:val="00FB3ED2"/>
    <w:rsid w:val="00FB5E4E"/>
    <w:rsid w:val="00FB7C2B"/>
    <w:rsid w:val="00FC3578"/>
    <w:rsid w:val="00FC466A"/>
    <w:rsid w:val="00FD6F64"/>
    <w:rsid w:val="00FE2553"/>
    <w:rsid w:val="00FF357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908567"/>
  <w15:chartTrackingRefBased/>
  <w15:docId w15:val="{554706EB-F443-445D-B80E-FA8556DE0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18DA"/>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rsid w:val="00F918DA"/>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3">
    <w:name w:val="No Spacing"/>
    <w:uiPriority w:val="1"/>
    <w:qFormat/>
    <w:rsid w:val="0017608F"/>
    <w:pPr>
      <w:spacing w:after="0" w:line="240" w:lineRule="auto"/>
    </w:pPr>
  </w:style>
  <w:style w:type="paragraph" w:styleId="a4">
    <w:name w:val="header"/>
    <w:basedOn w:val="a"/>
    <w:link w:val="a5"/>
    <w:uiPriority w:val="99"/>
    <w:unhideWhenUsed/>
    <w:rsid w:val="00AD101D"/>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AD101D"/>
    <w:rPr>
      <w:lang w:val="ru-RU"/>
    </w:rPr>
  </w:style>
  <w:style w:type="paragraph" w:styleId="a6">
    <w:name w:val="footer"/>
    <w:basedOn w:val="a"/>
    <w:link w:val="a7"/>
    <w:uiPriority w:val="99"/>
    <w:unhideWhenUsed/>
    <w:rsid w:val="00AD101D"/>
    <w:pPr>
      <w:tabs>
        <w:tab w:val="center" w:pos="4819"/>
        <w:tab w:val="right" w:pos="9639"/>
      </w:tabs>
      <w:spacing w:after="0" w:line="240" w:lineRule="auto"/>
    </w:pPr>
  </w:style>
  <w:style w:type="character" w:customStyle="1" w:styleId="a7">
    <w:name w:val="Нижній колонтитул Знак"/>
    <w:basedOn w:val="a0"/>
    <w:link w:val="a6"/>
    <w:uiPriority w:val="99"/>
    <w:rsid w:val="00AD101D"/>
    <w:rPr>
      <w:lang w:val="ru-RU"/>
    </w:rPr>
  </w:style>
  <w:style w:type="paragraph" w:styleId="a8">
    <w:name w:val="List Paragraph"/>
    <w:basedOn w:val="a"/>
    <w:uiPriority w:val="34"/>
    <w:qFormat/>
    <w:rsid w:val="004000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5258968">
      <w:bodyDiv w:val="1"/>
      <w:marLeft w:val="0"/>
      <w:marRight w:val="0"/>
      <w:marTop w:val="0"/>
      <w:marBottom w:val="0"/>
      <w:divBdr>
        <w:top w:val="none" w:sz="0" w:space="0" w:color="auto"/>
        <w:left w:val="none" w:sz="0" w:space="0" w:color="auto"/>
        <w:bottom w:val="none" w:sz="0" w:space="0" w:color="auto"/>
        <w:right w:val="none" w:sz="0" w:space="0" w:color="auto"/>
      </w:divBdr>
    </w:div>
    <w:div w:id="786585125">
      <w:bodyDiv w:val="1"/>
      <w:marLeft w:val="0"/>
      <w:marRight w:val="0"/>
      <w:marTop w:val="0"/>
      <w:marBottom w:val="0"/>
      <w:divBdr>
        <w:top w:val="none" w:sz="0" w:space="0" w:color="auto"/>
        <w:left w:val="none" w:sz="0" w:space="0" w:color="auto"/>
        <w:bottom w:val="none" w:sz="0" w:space="0" w:color="auto"/>
        <w:right w:val="none" w:sz="0" w:space="0" w:color="auto"/>
      </w:divBdr>
    </w:div>
    <w:div w:id="1090538746">
      <w:bodyDiv w:val="1"/>
      <w:marLeft w:val="0"/>
      <w:marRight w:val="0"/>
      <w:marTop w:val="0"/>
      <w:marBottom w:val="0"/>
      <w:divBdr>
        <w:top w:val="none" w:sz="0" w:space="0" w:color="auto"/>
        <w:left w:val="none" w:sz="0" w:space="0" w:color="auto"/>
        <w:bottom w:val="none" w:sz="0" w:space="0" w:color="auto"/>
        <w:right w:val="none" w:sz="0" w:space="0" w:color="auto"/>
      </w:divBdr>
    </w:div>
    <w:div w:id="1552574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8330C-7345-45FC-B07A-50A5C26C7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8</Pages>
  <Words>14245</Words>
  <Characters>8120</Characters>
  <Application>Microsoft Office Word</Application>
  <DocSecurity>0</DocSecurity>
  <Lines>67</Lines>
  <Paragraphs>44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Пономаренко Антоніна Сергіївна</dc:creator>
  <cp:keywords/>
  <dc:description/>
  <cp:lastModifiedBy>Семоненко Ольга Миколаївна</cp:lastModifiedBy>
  <cp:revision>8</cp:revision>
  <cp:lastPrinted>2024-10-10T07:07:00Z</cp:lastPrinted>
  <dcterms:created xsi:type="dcterms:W3CDTF">2026-04-21T12:21:00Z</dcterms:created>
  <dcterms:modified xsi:type="dcterms:W3CDTF">2026-04-29T12:10:00Z</dcterms:modified>
</cp:coreProperties>
</file>