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2AF" w:rsidRPr="00141E7C" w:rsidRDefault="00BE62AF" w:rsidP="00BE6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41E7C">
        <w:rPr>
          <w:rFonts w:ascii="Times New Roman" w:eastAsia="Times New Roman" w:hAnsi="Times New Roman" w:cs="Times New Roman"/>
          <w:noProof/>
          <w:sz w:val="25"/>
          <w:szCs w:val="25"/>
        </w:rPr>
        <w:drawing>
          <wp:inline distT="0" distB="0" distL="0" distR="0" wp14:anchorId="28F4D07D" wp14:editId="52EF0B8C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2AF" w:rsidRPr="00141E7C" w:rsidRDefault="00BE62AF" w:rsidP="00BE62A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BE62AF" w:rsidRPr="00141E7C" w:rsidRDefault="00BE62AF" w:rsidP="00BE62AF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25"/>
        </w:rPr>
      </w:pPr>
      <w:r w:rsidRPr="00141E7C">
        <w:rPr>
          <w:rFonts w:ascii="Times New Roman" w:eastAsia="Times New Roman" w:hAnsi="Times New Roman" w:cs="Times New Roman"/>
          <w:sz w:val="36"/>
          <w:szCs w:val="25"/>
        </w:rPr>
        <w:t>ВИЩА КВАЛІФІКАЦІЙНА КОМІСІЯ СУДДІВ УКРАЇНИ</w:t>
      </w:r>
    </w:p>
    <w:p w:rsidR="00BE62AF" w:rsidRPr="00141E7C" w:rsidRDefault="00BE62AF" w:rsidP="00BE6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BE62AF" w:rsidRPr="00141E7C" w:rsidRDefault="00FD7D9F" w:rsidP="00BE62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41E7C">
        <w:rPr>
          <w:rFonts w:ascii="Times New Roman" w:eastAsia="Times New Roman" w:hAnsi="Times New Roman" w:cs="Times New Roman"/>
          <w:sz w:val="26"/>
          <w:szCs w:val="26"/>
        </w:rPr>
        <w:t>26</w:t>
      </w:r>
      <w:r w:rsidR="00BE62AF" w:rsidRPr="00141E7C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BE62AF" w:rsidRPr="00141E7C">
        <w:rPr>
          <w:rFonts w:ascii="Times New Roman" w:eastAsia="Times New Roman" w:hAnsi="Times New Roman" w:cs="Times New Roman"/>
          <w:sz w:val="26"/>
          <w:szCs w:val="26"/>
        </w:rPr>
        <w:tab/>
      </w:r>
      <w:r w:rsidR="00BE62AF" w:rsidRPr="00141E7C">
        <w:rPr>
          <w:rFonts w:ascii="Times New Roman" w:eastAsia="Times New Roman" w:hAnsi="Times New Roman" w:cs="Times New Roman"/>
          <w:sz w:val="26"/>
          <w:szCs w:val="26"/>
        </w:rPr>
        <w:tab/>
      </w:r>
      <w:r w:rsidR="00BE62AF" w:rsidRPr="00141E7C">
        <w:rPr>
          <w:rFonts w:ascii="Times New Roman" w:eastAsia="Times New Roman" w:hAnsi="Times New Roman" w:cs="Times New Roman"/>
          <w:sz w:val="26"/>
          <w:szCs w:val="26"/>
        </w:rPr>
        <w:tab/>
      </w:r>
      <w:r w:rsidR="00BE62AF" w:rsidRPr="00141E7C">
        <w:rPr>
          <w:rFonts w:ascii="Times New Roman" w:eastAsia="Times New Roman" w:hAnsi="Times New Roman" w:cs="Times New Roman"/>
          <w:sz w:val="26"/>
          <w:szCs w:val="26"/>
        </w:rPr>
        <w:tab/>
      </w:r>
      <w:r w:rsidR="00BE62AF" w:rsidRPr="00141E7C">
        <w:rPr>
          <w:rFonts w:ascii="Times New Roman" w:eastAsia="Times New Roman" w:hAnsi="Times New Roman" w:cs="Times New Roman"/>
          <w:sz w:val="26"/>
          <w:szCs w:val="26"/>
        </w:rPr>
        <w:tab/>
      </w:r>
      <w:r w:rsidR="00BE62AF" w:rsidRPr="00141E7C">
        <w:rPr>
          <w:rFonts w:ascii="Times New Roman" w:eastAsia="Times New Roman" w:hAnsi="Times New Roman" w:cs="Times New Roman"/>
          <w:sz w:val="26"/>
          <w:szCs w:val="26"/>
        </w:rPr>
        <w:tab/>
      </w:r>
      <w:r w:rsidR="00BE62AF" w:rsidRPr="00141E7C">
        <w:rPr>
          <w:rFonts w:ascii="Times New Roman" w:eastAsia="Times New Roman" w:hAnsi="Times New Roman" w:cs="Times New Roman"/>
          <w:sz w:val="26"/>
          <w:szCs w:val="26"/>
        </w:rPr>
        <w:tab/>
      </w:r>
      <w:r w:rsidR="00BE62AF" w:rsidRPr="00141E7C">
        <w:rPr>
          <w:rFonts w:ascii="Times New Roman" w:eastAsia="Times New Roman" w:hAnsi="Times New Roman" w:cs="Times New Roman"/>
          <w:sz w:val="26"/>
          <w:szCs w:val="26"/>
        </w:rPr>
        <w:tab/>
      </w:r>
      <w:r w:rsidR="008D69C7" w:rsidRPr="00141E7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8D69C7" w:rsidRPr="00141E7C">
        <w:rPr>
          <w:rFonts w:ascii="Times New Roman" w:eastAsia="Times New Roman" w:hAnsi="Times New Roman" w:cs="Times New Roman"/>
          <w:sz w:val="26"/>
          <w:szCs w:val="26"/>
        </w:rPr>
        <w:tab/>
        <w:t xml:space="preserve">     </w:t>
      </w:r>
      <w:r w:rsidR="00BE62AF" w:rsidRPr="00141E7C">
        <w:rPr>
          <w:rFonts w:ascii="Times New Roman" w:eastAsia="Times New Roman" w:hAnsi="Times New Roman" w:cs="Times New Roman"/>
          <w:sz w:val="26"/>
          <w:szCs w:val="26"/>
        </w:rPr>
        <w:t>м. Київ</w:t>
      </w:r>
    </w:p>
    <w:p w:rsidR="00BE62AF" w:rsidRPr="00141E7C" w:rsidRDefault="00BE62AF" w:rsidP="00BE62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E62AF" w:rsidRPr="00141E7C" w:rsidRDefault="00BE62AF" w:rsidP="00BE6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41E7C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141E7C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141E7C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571B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41E7C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571B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71BF4" w:rsidRPr="00571BF4">
        <w:rPr>
          <w:rFonts w:ascii="Times New Roman" w:eastAsia="Times New Roman" w:hAnsi="Times New Roman" w:cs="Times New Roman"/>
          <w:sz w:val="26"/>
          <w:szCs w:val="26"/>
          <w:u w:val="single"/>
        </w:rPr>
        <w:t>745/дс-25</w:t>
      </w:r>
    </w:p>
    <w:p w:rsidR="00BE62AF" w:rsidRPr="00141E7C" w:rsidRDefault="00BE62AF" w:rsidP="00BE62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B58C1" w:rsidRPr="00141E7C" w:rsidRDefault="00CB58C1" w:rsidP="00CB58C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E7C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 № 2:</w:t>
      </w:r>
    </w:p>
    <w:p w:rsidR="00CB58C1" w:rsidRPr="00141E7C" w:rsidRDefault="00CB58C1" w:rsidP="00CB58C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B58C1" w:rsidRPr="00141E7C" w:rsidRDefault="00CB58C1" w:rsidP="00CB58C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E7C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 (доповідач),</w:t>
      </w:r>
    </w:p>
    <w:p w:rsidR="00CB58C1" w:rsidRPr="00141E7C" w:rsidRDefault="00CB58C1" w:rsidP="00CB58C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E62AF" w:rsidRPr="00141E7C" w:rsidRDefault="00CB58C1" w:rsidP="00CB58C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E7C">
        <w:rPr>
          <w:rFonts w:ascii="Times New Roman" w:eastAsia="Times New Roman" w:hAnsi="Times New Roman" w:cs="Times New Roman"/>
          <w:sz w:val="26"/>
          <w:szCs w:val="26"/>
        </w:rPr>
        <w:t>членів Комісії: Людмили ВОЛКОВОЇ, Романа КИДИСЮКА</w:t>
      </w:r>
      <w:r w:rsidR="00BE62AF" w:rsidRPr="00141E7C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62AF" w:rsidRPr="00141E7C" w:rsidRDefault="00BE62AF" w:rsidP="00BE62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E62AF" w:rsidRPr="00141E7C" w:rsidRDefault="00BE62AF" w:rsidP="00BE62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E7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proofErr w:type="spellStart"/>
      <w:r w:rsidR="00141E7C" w:rsidRPr="00141E7C">
        <w:rPr>
          <w:rFonts w:ascii="Times New Roman" w:eastAsia="Times New Roman" w:hAnsi="Times New Roman" w:cs="Times New Roman"/>
          <w:sz w:val="26"/>
          <w:szCs w:val="26"/>
        </w:rPr>
        <w:t>Ржемовського</w:t>
      </w:r>
      <w:proofErr w:type="spellEnd"/>
      <w:r w:rsidR="00141E7C" w:rsidRPr="00141E7C">
        <w:rPr>
          <w:rFonts w:ascii="Times New Roman" w:eastAsia="Times New Roman" w:hAnsi="Times New Roman" w:cs="Times New Roman"/>
          <w:sz w:val="26"/>
          <w:szCs w:val="26"/>
        </w:rPr>
        <w:t xml:space="preserve"> Владислава Миколайовича</w:t>
      </w:r>
      <w:r w:rsidR="007C4486" w:rsidRPr="00141E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41E7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</w:t>
      </w:r>
      <w:r w:rsidR="00FD7D9F" w:rsidRPr="00141E7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</w:t>
      </w:r>
      <w:r w:rsidRPr="00141E7C">
        <w:rPr>
          <w:rFonts w:ascii="Times New Roman" w:eastAsia="Times New Roman" w:hAnsi="Times New Roman" w:cs="Times New Roman"/>
          <w:sz w:val="26"/>
          <w:szCs w:val="26"/>
        </w:rPr>
        <w:t>2024 року № 366/зп-24,</w:t>
      </w:r>
    </w:p>
    <w:p w:rsidR="00BE62AF" w:rsidRPr="00141E7C" w:rsidRDefault="00BE62AF" w:rsidP="00BE62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E62AF" w:rsidRPr="00141E7C" w:rsidRDefault="00BE62AF" w:rsidP="00BE6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41E7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BE62AF" w:rsidRPr="00141E7C" w:rsidRDefault="00BE62AF" w:rsidP="00BE62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A7CD1" w:rsidRPr="00141E7C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E7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BA7CD1" w:rsidRPr="00141E7C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E7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hyperlink r:id="rId7" w:anchor="n2371" w:history="1">
        <w:r w:rsidRPr="00141E7C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статтею 72</w:t>
        </w:r>
      </w:hyperlink>
      <w:r w:rsidRPr="00141E7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BA7CD1" w:rsidRPr="00141E7C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E7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BA7CD1" w:rsidRPr="00141E7C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E7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BA7CD1" w:rsidRPr="00141E7C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E7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CC65F8" w:rsidRPr="00141E7C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41E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54236">
        <w:rPr>
          <w:rFonts w:ascii="Times New Roman" w:eastAsia="Times New Roman" w:hAnsi="Times New Roman" w:cs="Times New Roman"/>
          <w:sz w:val="26"/>
          <w:szCs w:val="26"/>
        </w:rPr>
        <w:t>передбачено</w:t>
      </w:r>
      <w:r w:rsidRPr="00141E7C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у </w:t>
      </w:r>
      <w:r w:rsidR="00CC65F8" w:rsidRPr="00141E7C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41E7C">
        <w:rPr>
          <w:rFonts w:ascii="Times New Roman" w:eastAsia="Times New Roman" w:hAnsi="Times New Roman" w:cs="Times New Roman"/>
          <w:sz w:val="26"/>
          <w:szCs w:val="26"/>
        </w:rPr>
        <w:t>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BA7CD1" w:rsidRPr="00141E7C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E7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</w:t>
      </w:r>
      <w:r w:rsidRPr="00141E7C">
        <w:rPr>
          <w:rFonts w:ascii="Times New Roman" w:eastAsia="Times New Roman" w:hAnsi="Times New Roman" w:cs="Times New Roman"/>
          <w:sz w:val="26"/>
          <w:szCs w:val="26"/>
        </w:rPr>
        <w:lastRenderedPageBreak/>
        <w:t>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BA7CD1" w:rsidRPr="00141E7C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1E7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141E7C" w:rsidRPr="00141E7C">
        <w:rPr>
          <w:rFonts w:ascii="Times New Roman" w:hAnsi="Times New Roman" w:cs="Times New Roman"/>
          <w:sz w:val="26"/>
          <w:szCs w:val="26"/>
          <w:shd w:val="clear" w:color="auto" w:fill="FFFFFF"/>
        </w:rPr>
        <w:t>29 квітня </w:t>
      </w:r>
      <w:r w:rsidRPr="00141E7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2025 року надійшла заява </w:t>
      </w:r>
      <w:proofErr w:type="spellStart"/>
      <w:r w:rsidR="00141E7C">
        <w:rPr>
          <w:rFonts w:ascii="Times New Roman" w:eastAsia="Times New Roman" w:hAnsi="Times New Roman" w:cs="Times New Roman"/>
          <w:sz w:val="26"/>
          <w:szCs w:val="26"/>
        </w:rPr>
        <w:t>Ржемовського</w:t>
      </w:r>
      <w:proofErr w:type="spellEnd"/>
      <w:r w:rsidR="00141E7C">
        <w:rPr>
          <w:rFonts w:ascii="Times New Roman" w:eastAsia="Times New Roman" w:hAnsi="Times New Roman" w:cs="Times New Roman"/>
          <w:sz w:val="26"/>
          <w:szCs w:val="26"/>
        </w:rPr>
        <w:t xml:space="preserve"> В.М.</w:t>
      </w:r>
      <w:r w:rsidR="003C0CAC" w:rsidRPr="00141E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41E7C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:rsidR="00BA7CD1" w:rsidRPr="00141E7C" w:rsidRDefault="00BA7CD1" w:rsidP="00BA7C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141E7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Дослідивши подані </w:t>
      </w:r>
      <w:proofErr w:type="spellStart"/>
      <w:r w:rsidR="00141E7C">
        <w:rPr>
          <w:rFonts w:ascii="Times New Roman" w:eastAsia="Times New Roman" w:hAnsi="Times New Roman" w:cs="Times New Roman"/>
          <w:sz w:val="26"/>
          <w:szCs w:val="26"/>
        </w:rPr>
        <w:t>Ржемовським</w:t>
      </w:r>
      <w:proofErr w:type="spellEnd"/>
      <w:r w:rsidR="00141E7C">
        <w:rPr>
          <w:rFonts w:ascii="Times New Roman" w:eastAsia="Times New Roman" w:hAnsi="Times New Roman" w:cs="Times New Roman"/>
          <w:sz w:val="26"/>
          <w:szCs w:val="26"/>
        </w:rPr>
        <w:t xml:space="preserve"> В.М. </w:t>
      </w:r>
      <w:r w:rsidRPr="00141E7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до</w:t>
      </w:r>
      <w:r w:rsidR="00A372F6" w:rsidRPr="00141E7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кументи, Комісія встановила, що вони подані після завершення встановленого строку</w:t>
      </w:r>
      <w:r w:rsidRPr="00141E7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</w:p>
    <w:p w:rsidR="00A372F6" w:rsidRPr="00141E7C" w:rsidRDefault="00A372F6" w:rsidP="00BA7CD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141E7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Відповідно до частини другої статті 71 Закону України «Про судоустрій і статус суддів» у рішенні про оголошення добору на посаду судді Комісія обов’язково зазначає кінцевий строк подання заяви та документів для участі у доборі, що не може бути меншим за 30 днів з дня оприлюднення рішення.</w:t>
      </w:r>
    </w:p>
    <w:p w:rsidR="00A372F6" w:rsidRPr="00141E7C" w:rsidRDefault="00A372F6" w:rsidP="00BA7CD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141E7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Рішенням Комісії ві</w:t>
      </w:r>
      <w:r w:rsidR="00A5423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</w:t>
      </w:r>
      <w:r w:rsidRPr="00141E7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11 грудня 2024 року № 366/зп-24 визначено, що подання документів для участі </w:t>
      </w:r>
      <w:r w:rsidR="00A5423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в</w:t>
      </w:r>
      <w:r w:rsidRPr="00141E7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доборі на посаду судді місцевого суду триває з 01 березня 2025 року до 30 березня 2025 року (включно).</w:t>
      </w:r>
    </w:p>
    <w:p w:rsidR="00BA7CD1" w:rsidRPr="00141E7C" w:rsidRDefault="00A54236" w:rsidP="00BA7CD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="00BA7CD1" w:rsidRPr="00141E7C">
        <w:rPr>
          <w:rFonts w:ascii="Times New Roman" w:hAnsi="Times New Roman" w:cs="Times New Roman"/>
          <w:sz w:val="26"/>
          <w:szCs w:val="26"/>
          <w:shd w:val="clear" w:color="auto" w:fill="FFFFFF"/>
        </w:rPr>
        <w:t>имог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ами</w:t>
      </w:r>
      <w:r w:rsidR="00BA7CD1" w:rsidRPr="00141E7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частини третьої статті 73 Закону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передбачено, що</w:t>
      </w:r>
      <w:r w:rsidR="00BA7CD1" w:rsidRPr="00141E7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BA7CD1" w:rsidRPr="00141E7C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1E7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41E7C">
        <w:rPr>
          <w:rFonts w:ascii="Times New Roman" w:hAnsi="Times New Roman" w:cs="Times New Roman"/>
          <w:bCs/>
          <w:sz w:val="26"/>
          <w:szCs w:val="26"/>
        </w:rPr>
        <w:t>параграфа 7 Регламенту Вищої кваліфікаційної</w:t>
      </w:r>
      <w:r w:rsidRPr="00141E7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41E7C">
        <w:rPr>
          <w:rFonts w:ascii="Times New Roman" w:hAnsi="Times New Roman" w:cs="Times New Roman"/>
          <w:bCs/>
          <w:sz w:val="26"/>
          <w:szCs w:val="26"/>
        </w:rPr>
        <w:t>комісії суддів України, затвердженого рішенням</w:t>
      </w:r>
      <w:r w:rsidRPr="00141E7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41E7C">
        <w:rPr>
          <w:rFonts w:ascii="Times New Roman" w:hAnsi="Times New Roman" w:cs="Times New Roman"/>
          <w:sz w:val="26"/>
          <w:szCs w:val="26"/>
        </w:rPr>
        <w:t>Комісії від</w:t>
      </w:r>
      <w:r w:rsidRPr="00141E7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41E7C">
        <w:rPr>
          <w:rFonts w:ascii="Times New Roman" w:hAnsi="Times New Roman" w:cs="Times New Roman"/>
          <w:bCs/>
          <w:sz w:val="26"/>
          <w:szCs w:val="26"/>
        </w:rPr>
        <w:t>13 жовтня 2016 року № 81/зп-16</w:t>
      </w:r>
      <w:r w:rsidR="00CC65F8" w:rsidRPr="00141E7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41E7C">
        <w:rPr>
          <w:rFonts w:ascii="Times New Roman" w:hAnsi="Times New Roman" w:cs="Times New Roman"/>
          <w:bCs/>
          <w:sz w:val="26"/>
          <w:szCs w:val="26"/>
        </w:rPr>
        <w:t>(в редакції рішення</w:t>
      </w:r>
      <w:r w:rsidRPr="00141E7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41E7C">
        <w:rPr>
          <w:rFonts w:ascii="Times New Roman" w:hAnsi="Times New Roman" w:cs="Times New Roman"/>
          <w:sz w:val="26"/>
          <w:szCs w:val="26"/>
        </w:rPr>
        <w:t>Комісії</w:t>
      </w:r>
      <w:r w:rsidRPr="00141E7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41E7C">
        <w:rPr>
          <w:rFonts w:ascii="Times New Roman" w:hAnsi="Times New Roman" w:cs="Times New Roman"/>
          <w:bCs/>
          <w:sz w:val="26"/>
          <w:szCs w:val="26"/>
        </w:rPr>
        <w:t>від 19 жовтня 2023 року № 119/зп-23</w:t>
      </w:r>
      <w:r w:rsidRPr="00A54236">
        <w:rPr>
          <w:rFonts w:ascii="Times New Roman" w:hAnsi="Times New Roman" w:cs="Times New Roman"/>
          <w:bCs/>
          <w:sz w:val="26"/>
          <w:szCs w:val="26"/>
        </w:rPr>
        <w:t>)</w:t>
      </w:r>
      <w:r w:rsidR="00CC65F8" w:rsidRPr="00A54236">
        <w:rPr>
          <w:rFonts w:ascii="Times New Roman" w:hAnsi="Times New Roman" w:cs="Times New Roman"/>
          <w:bCs/>
          <w:sz w:val="26"/>
          <w:szCs w:val="26"/>
        </w:rPr>
        <w:t>,</w:t>
      </w:r>
      <w:r w:rsidRPr="00141E7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41E7C">
        <w:rPr>
          <w:rFonts w:ascii="Times New Roman" w:hAnsi="Times New Roman" w:cs="Times New Roman"/>
          <w:bCs/>
          <w:sz w:val="26"/>
          <w:szCs w:val="26"/>
        </w:rPr>
        <w:t>встановлено, що</w:t>
      </w:r>
      <w:r w:rsidRPr="00141E7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41E7C">
        <w:rPr>
          <w:rFonts w:ascii="Times New Roman" w:hAnsi="Times New Roman" w:cs="Times New Roman"/>
          <w:sz w:val="26"/>
          <w:szCs w:val="26"/>
        </w:rPr>
        <w:t>рішення про допуск або про відмову в допуску до конкурсу, добору або кваліфікаційного іспиту Комісія ухвалює у складі колегії.</w:t>
      </w:r>
      <w:bookmarkStart w:id="0" w:name="_GoBack"/>
      <w:bookmarkEnd w:id="0"/>
    </w:p>
    <w:p w:rsidR="00BA7CD1" w:rsidRPr="00141E7C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1E7C">
        <w:rPr>
          <w:rFonts w:ascii="Times New Roman" w:hAnsi="Times New Roman" w:cs="Times New Roman"/>
          <w:sz w:val="26"/>
          <w:szCs w:val="26"/>
        </w:rPr>
        <w:t>Урахувавши викладене, Комісія дійшла висновку про наявність підстав для відмови</w:t>
      </w:r>
      <w:r w:rsidR="00225B69" w:rsidRPr="00141E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1E7C">
        <w:rPr>
          <w:rFonts w:ascii="Times New Roman" w:eastAsia="Times New Roman" w:hAnsi="Times New Roman" w:cs="Times New Roman"/>
          <w:sz w:val="26"/>
          <w:szCs w:val="26"/>
        </w:rPr>
        <w:t>Ржемовському</w:t>
      </w:r>
      <w:proofErr w:type="spellEnd"/>
      <w:r w:rsidR="00141E7C">
        <w:rPr>
          <w:rFonts w:ascii="Times New Roman" w:eastAsia="Times New Roman" w:hAnsi="Times New Roman" w:cs="Times New Roman"/>
          <w:sz w:val="26"/>
          <w:szCs w:val="26"/>
        </w:rPr>
        <w:t xml:space="preserve"> В.М. </w:t>
      </w:r>
      <w:r w:rsidR="00376E65" w:rsidRPr="00141E7C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141E7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:rsidR="00BA7CD1" w:rsidRPr="00141E7C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E7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BA7CD1" w:rsidRPr="00141E7C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E7C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A54236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</w:t>
      </w:r>
      <w:r w:rsidR="00A54236" w:rsidRPr="00244A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41E7C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BA7CD1" w:rsidRPr="00141E7C" w:rsidRDefault="00BA7CD1" w:rsidP="00BA7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A7CD1" w:rsidRPr="00141E7C" w:rsidRDefault="00BA7CD1" w:rsidP="00BA7C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41E7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BA7CD1" w:rsidRDefault="00BA7CD1" w:rsidP="00E04F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4FFE" w:rsidRDefault="00E04FFE" w:rsidP="00E04F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4FFE">
        <w:rPr>
          <w:rFonts w:ascii="Times New Roman" w:eastAsia="Times New Roman" w:hAnsi="Times New Roman" w:cs="Times New Roman"/>
          <w:sz w:val="26"/>
          <w:szCs w:val="26"/>
        </w:rPr>
        <w:t xml:space="preserve">залишити без розгляду заяву та документи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Ржемовського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Владислава Миколайовича</w:t>
      </w:r>
      <w:r w:rsidRPr="00E04FFE">
        <w:rPr>
          <w:rFonts w:ascii="Times New Roman" w:eastAsia="Times New Roman" w:hAnsi="Times New Roman" w:cs="Times New Roman"/>
          <w:sz w:val="26"/>
          <w:szCs w:val="26"/>
        </w:rPr>
        <w:t>, подані для участі в доборі на посаду судді місцевого суду, оголошеному рішенням Вищої кваліфікаційної комісії суддів України від 11 грудня 2024 року № 366/зп-24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A7CD1" w:rsidRPr="00141E7C" w:rsidRDefault="00BA7CD1" w:rsidP="00BA7C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25B69" w:rsidRPr="00141E7C" w:rsidRDefault="00225B69" w:rsidP="00225B69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Головуючий</w:t>
      </w:r>
      <w:r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8D69C7"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8D69C7"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F867F8"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Руслан СИДОРОВИЧ</w:t>
      </w:r>
    </w:p>
    <w:p w:rsidR="00225B69" w:rsidRPr="00141E7C" w:rsidRDefault="00225B69" w:rsidP="00225B69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25B69" w:rsidRPr="00141E7C" w:rsidRDefault="00225B69" w:rsidP="00225B69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Члени Комісії</w:t>
      </w:r>
      <w:r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8D69C7"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8D69C7"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F867F8"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Людмила ВОЛКОВА</w:t>
      </w:r>
    </w:p>
    <w:p w:rsidR="00225B69" w:rsidRPr="00141E7C" w:rsidRDefault="00225B69" w:rsidP="00225B69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</w:p>
    <w:p w:rsidR="00225B69" w:rsidRPr="00141E7C" w:rsidRDefault="00225B69" w:rsidP="00225B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8D69C7"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8D69C7"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F867F8"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141E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Роман КИДИСЮК</w:t>
      </w:r>
    </w:p>
    <w:sectPr w:rsidR="00225B69" w:rsidRPr="00141E7C" w:rsidSect="0015275D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3D6" w:rsidRDefault="008643D6" w:rsidP="00BA7CD1">
      <w:pPr>
        <w:spacing w:after="0" w:line="240" w:lineRule="auto"/>
      </w:pPr>
      <w:r>
        <w:separator/>
      </w:r>
    </w:p>
  </w:endnote>
  <w:endnote w:type="continuationSeparator" w:id="0">
    <w:p w:rsidR="008643D6" w:rsidRDefault="008643D6" w:rsidP="00BA7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3D6" w:rsidRDefault="008643D6" w:rsidP="00BA7CD1">
      <w:pPr>
        <w:spacing w:after="0" w:line="240" w:lineRule="auto"/>
      </w:pPr>
      <w:r>
        <w:separator/>
      </w:r>
    </w:p>
  </w:footnote>
  <w:footnote w:type="continuationSeparator" w:id="0">
    <w:p w:rsidR="008643D6" w:rsidRDefault="008643D6" w:rsidP="00BA7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8419459"/>
      <w:docPartObj>
        <w:docPartGallery w:val="Page Numbers (Top of Page)"/>
        <w:docPartUnique/>
      </w:docPartObj>
    </w:sdtPr>
    <w:sdtEndPr/>
    <w:sdtContent>
      <w:p w:rsidR="00BA7CD1" w:rsidRDefault="00BA7C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FFE" w:rsidRPr="00E04FFE">
          <w:rPr>
            <w:noProof/>
            <w:lang w:val="ru-RU"/>
          </w:rPr>
          <w:t>2</w:t>
        </w:r>
        <w:r>
          <w:fldChar w:fldCharType="end"/>
        </w:r>
      </w:p>
    </w:sdtContent>
  </w:sdt>
  <w:p w:rsidR="00BA7CD1" w:rsidRDefault="00BA7CD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44"/>
    <w:rsid w:val="000040B5"/>
    <w:rsid w:val="0001716F"/>
    <w:rsid w:val="000F4736"/>
    <w:rsid w:val="00141E7C"/>
    <w:rsid w:val="0015275D"/>
    <w:rsid w:val="001F3BC6"/>
    <w:rsid w:val="00222E73"/>
    <w:rsid w:val="00225B69"/>
    <w:rsid w:val="00285B17"/>
    <w:rsid w:val="002C67F3"/>
    <w:rsid w:val="00342CF1"/>
    <w:rsid w:val="00367C71"/>
    <w:rsid w:val="00376E65"/>
    <w:rsid w:val="00397466"/>
    <w:rsid w:val="003C0CAC"/>
    <w:rsid w:val="003D65DB"/>
    <w:rsid w:val="003F47E9"/>
    <w:rsid w:val="00571BF4"/>
    <w:rsid w:val="00781CFB"/>
    <w:rsid w:val="007C4486"/>
    <w:rsid w:val="00821EAF"/>
    <w:rsid w:val="008643D6"/>
    <w:rsid w:val="008D3544"/>
    <w:rsid w:val="008D69C7"/>
    <w:rsid w:val="00936F2C"/>
    <w:rsid w:val="009A1AFA"/>
    <w:rsid w:val="00A372F6"/>
    <w:rsid w:val="00A54236"/>
    <w:rsid w:val="00BA7CD1"/>
    <w:rsid w:val="00BE62AF"/>
    <w:rsid w:val="00C03CF4"/>
    <w:rsid w:val="00C95353"/>
    <w:rsid w:val="00CB58C1"/>
    <w:rsid w:val="00CC65F8"/>
    <w:rsid w:val="00CD5A8D"/>
    <w:rsid w:val="00CE7094"/>
    <w:rsid w:val="00D10EA5"/>
    <w:rsid w:val="00D546A6"/>
    <w:rsid w:val="00E04FFE"/>
    <w:rsid w:val="00E618F0"/>
    <w:rsid w:val="00ED6C8E"/>
    <w:rsid w:val="00F36AA0"/>
    <w:rsid w:val="00F867F8"/>
    <w:rsid w:val="00FD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314B"/>
  <w15:docId w15:val="{C0399E63-9BB1-481D-B1DD-F5D9585A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2AF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62AF"/>
    <w:rPr>
      <w:color w:val="0000FF"/>
      <w:u w:val="single"/>
    </w:rPr>
  </w:style>
  <w:style w:type="paragraph" w:customStyle="1" w:styleId="rvps2">
    <w:name w:val="rvps2"/>
    <w:basedOn w:val="a"/>
    <w:rsid w:val="00BE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BE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62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6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62AF"/>
    <w:rPr>
      <w:rFonts w:ascii="Tahoma" w:eastAsia="Calibri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BA7C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BA7CD1"/>
    <w:rPr>
      <w:rFonts w:ascii="Calibri" w:eastAsia="Calibri" w:hAnsi="Calibri" w:cs="Calibri"/>
      <w:lang w:eastAsia="uk-UA"/>
    </w:rPr>
  </w:style>
  <w:style w:type="paragraph" w:styleId="a9">
    <w:name w:val="footer"/>
    <w:basedOn w:val="a"/>
    <w:link w:val="aa"/>
    <w:uiPriority w:val="99"/>
    <w:unhideWhenUsed/>
    <w:rsid w:val="00BA7C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BA7CD1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402-19/ed202503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2997</Words>
  <Characters>1709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Власенко Наталія Євгеніївна</cp:lastModifiedBy>
  <cp:revision>3</cp:revision>
  <cp:lastPrinted>2025-05-07T05:23:00Z</cp:lastPrinted>
  <dcterms:created xsi:type="dcterms:W3CDTF">2025-06-03T14:41:00Z</dcterms:created>
  <dcterms:modified xsi:type="dcterms:W3CDTF">2025-06-03T14:44:00Z</dcterms:modified>
</cp:coreProperties>
</file>