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09C5" w:rsidRDefault="001309C5" w:rsidP="001309C5">
      <w:pPr>
        <w:jc w:val="center"/>
        <w:rPr>
          <w:lang w:val="uk-UA" w:eastAsia="ru-RU"/>
        </w:rPr>
      </w:pPr>
      <w:r>
        <w:rPr>
          <w:noProof/>
          <w:kern w:val="2"/>
          <w:sz w:val="28"/>
          <w:szCs w:val="28"/>
          <w:lang w:val="uk-UA" w:eastAsia="uk-UA"/>
        </w:rPr>
        <w:drawing>
          <wp:inline distT="0" distB="0" distL="0" distR="0" wp14:anchorId="61EE6515" wp14:editId="11A8BCD6">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1309C5" w:rsidRDefault="001309C5" w:rsidP="001309C5">
      <w:pPr>
        <w:rPr>
          <w:sz w:val="27"/>
          <w:szCs w:val="27"/>
          <w:lang w:val="uk-UA" w:eastAsia="ru-RU"/>
        </w:rPr>
      </w:pPr>
    </w:p>
    <w:p w:rsidR="001309C5" w:rsidRPr="00380B99" w:rsidRDefault="001309C5" w:rsidP="001309C5">
      <w:pPr>
        <w:widowControl w:val="0"/>
        <w:jc w:val="center"/>
        <w:rPr>
          <w:bCs/>
          <w:kern w:val="2"/>
          <w:sz w:val="36"/>
          <w:szCs w:val="36"/>
          <w:lang w:val="uk-UA" w:eastAsia="hi-IN" w:bidi="hi-IN"/>
        </w:rPr>
      </w:pPr>
      <w:r w:rsidRPr="00380B99">
        <w:rPr>
          <w:bCs/>
          <w:kern w:val="2"/>
          <w:sz w:val="36"/>
          <w:szCs w:val="36"/>
          <w:lang w:val="uk-UA" w:eastAsia="hi-IN" w:bidi="hi-IN"/>
        </w:rPr>
        <w:t>ВИЩА КВАЛІФІКАЦІЙНА КОМІСІЯ СУДДІВ УКРАЇНИ</w:t>
      </w:r>
    </w:p>
    <w:p w:rsidR="001309C5" w:rsidRPr="00380B99" w:rsidRDefault="001309C5" w:rsidP="001309C5">
      <w:pPr>
        <w:jc w:val="center"/>
        <w:rPr>
          <w:sz w:val="27"/>
          <w:szCs w:val="27"/>
          <w:lang w:val="uk-UA" w:eastAsia="ru-RU"/>
        </w:rPr>
      </w:pPr>
    </w:p>
    <w:p w:rsidR="001309C5" w:rsidRPr="00117D20" w:rsidRDefault="00D13A2A" w:rsidP="001309C5">
      <w:pPr>
        <w:rPr>
          <w:lang w:val="uk-UA" w:eastAsia="ru-RU"/>
        </w:rPr>
      </w:pPr>
      <w:r w:rsidRPr="00117D20">
        <w:rPr>
          <w:lang w:val="uk-UA" w:eastAsia="ru-RU"/>
        </w:rPr>
        <w:t>23</w:t>
      </w:r>
      <w:r w:rsidR="00C11351" w:rsidRPr="00117D20">
        <w:rPr>
          <w:lang w:val="uk-UA" w:eastAsia="ru-RU"/>
        </w:rPr>
        <w:t xml:space="preserve"> </w:t>
      </w:r>
      <w:r w:rsidR="00DC0E23" w:rsidRPr="00117D20">
        <w:rPr>
          <w:lang w:val="uk-UA" w:eastAsia="ru-RU"/>
        </w:rPr>
        <w:t>квіт</w:t>
      </w:r>
      <w:r w:rsidR="00156FDF" w:rsidRPr="00117D20">
        <w:rPr>
          <w:lang w:val="uk-UA" w:eastAsia="ru-RU"/>
        </w:rPr>
        <w:t>ня</w:t>
      </w:r>
      <w:r w:rsidR="00C11351" w:rsidRPr="00117D20">
        <w:rPr>
          <w:lang w:val="uk-UA" w:eastAsia="ru-RU"/>
        </w:rPr>
        <w:t xml:space="preserve"> 202</w:t>
      </w:r>
      <w:r w:rsidR="00156FDF" w:rsidRPr="00117D20">
        <w:rPr>
          <w:lang w:val="uk-UA" w:eastAsia="ru-RU"/>
        </w:rPr>
        <w:t>5</w:t>
      </w:r>
      <w:r w:rsidR="001309C5" w:rsidRPr="00117D20">
        <w:rPr>
          <w:lang w:val="uk-UA" w:eastAsia="ru-RU"/>
        </w:rPr>
        <w:t xml:space="preserve"> року</w:t>
      </w:r>
      <w:r w:rsidR="001309C5" w:rsidRPr="00117D20">
        <w:rPr>
          <w:lang w:val="uk-UA" w:eastAsia="ru-RU"/>
        </w:rPr>
        <w:tab/>
      </w:r>
      <w:r w:rsidR="001309C5" w:rsidRPr="00117D20">
        <w:rPr>
          <w:lang w:val="uk-UA" w:eastAsia="ru-RU"/>
        </w:rPr>
        <w:tab/>
      </w:r>
      <w:r w:rsidR="001309C5" w:rsidRPr="00117D20">
        <w:rPr>
          <w:lang w:val="uk-UA" w:eastAsia="ru-RU"/>
        </w:rPr>
        <w:tab/>
      </w:r>
      <w:r w:rsidR="001309C5" w:rsidRPr="00117D20">
        <w:rPr>
          <w:lang w:val="uk-UA" w:eastAsia="ru-RU"/>
        </w:rPr>
        <w:tab/>
      </w:r>
      <w:r w:rsidR="001309C5" w:rsidRPr="00117D20">
        <w:rPr>
          <w:lang w:val="uk-UA" w:eastAsia="ru-RU"/>
        </w:rPr>
        <w:tab/>
      </w:r>
      <w:r w:rsidR="001309C5" w:rsidRPr="00117D20">
        <w:rPr>
          <w:lang w:val="uk-UA" w:eastAsia="ru-RU"/>
        </w:rPr>
        <w:tab/>
      </w:r>
      <w:r w:rsidR="001309C5" w:rsidRPr="00117D20">
        <w:rPr>
          <w:lang w:val="uk-UA" w:eastAsia="ru-RU"/>
        </w:rPr>
        <w:tab/>
      </w:r>
      <w:r w:rsidR="001309C5" w:rsidRPr="00117D20">
        <w:rPr>
          <w:lang w:val="uk-UA" w:eastAsia="ru-RU"/>
        </w:rPr>
        <w:tab/>
      </w:r>
      <w:r w:rsidR="00C70A74" w:rsidRPr="00117D20">
        <w:rPr>
          <w:lang w:val="uk-UA" w:eastAsia="ru-RU"/>
        </w:rPr>
        <w:tab/>
      </w:r>
      <w:r w:rsidR="001309C5" w:rsidRPr="00117D20">
        <w:rPr>
          <w:lang w:val="uk-UA" w:eastAsia="ru-RU"/>
        </w:rPr>
        <w:t xml:space="preserve">                </w:t>
      </w:r>
      <w:r w:rsidR="002902A4">
        <w:rPr>
          <w:lang w:val="uk-UA" w:eastAsia="ru-RU"/>
        </w:rPr>
        <w:t xml:space="preserve"> </w:t>
      </w:r>
      <w:r w:rsidR="001309C5" w:rsidRPr="00117D20">
        <w:rPr>
          <w:lang w:val="uk-UA" w:eastAsia="ru-RU"/>
        </w:rPr>
        <w:t xml:space="preserve"> м. Київ</w:t>
      </w:r>
    </w:p>
    <w:p w:rsidR="001309C5" w:rsidRPr="00117D20" w:rsidRDefault="001309C5" w:rsidP="001309C5">
      <w:pPr>
        <w:rPr>
          <w:lang w:val="uk-UA" w:eastAsia="ru-RU"/>
        </w:rPr>
      </w:pPr>
    </w:p>
    <w:p w:rsidR="001309C5" w:rsidRPr="00117D20" w:rsidRDefault="001309C5" w:rsidP="001309C5">
      <w:pPr>
        <w:jc w:val="center"/>
        <w:rPr>
          <w:bCs/>
          <w:lang w:val="uk-UA" w:eastAsia="ru-RU"/>
        </w:rPr>
      </w:pPr>
      <w:r w:rsidRPr="00117D20">
        <w:rPr>
          <w:bCs/>
          <w:lang w:val="uk-UA" w:eastAsia="ru-RU"/>
        </w:rPr>
        <w:t xml:space="preserve">Р І Ш Е Н </w:t>
      </w:r>
      <w:proofErr w:type="spellStart"/>
      <w:r w:rsidRPr="00117D20">
        <w:rPr>
          <w:bCs/>
          <w:lang w:val="uk-UA" w:eastAsia="ru-RU"/>
        </w:rPr>
        <w:t>Н</w:t>
      </w:r>
      <w:proofErr w:type="spellEnd"/>
      <w:r w:rsidRPr="00117D20">
        <w:rPr>
          <w:bCs/>
          <w:lang w:val="uk-UA" w:eastAsia="ru-RU"/>
        </w:rPr>
        <w:t xml:space="preserve"> Я </w:t>
      </w:r>
      <w:r w:rsidR="008B2D38" w:rsidRPr="00117D20">
        <w:rPr>
          <w:bCs/>
          <w:lang w:val="uk-UA" w:eastAsia="ru-RU"/>
        </w:rPr>
        <w:t xml:space="preserve"> </w:t>
      </w:r>
      <w:r w:rsidR="000568A7" w:rsidRPr="00117D20">
        <w:rPr>
          <w:bCs/>
          <w:lang w:val="uk-UA" w:eastAsia="ru-RU"/>
        </w:rPr>
        <w:t xml:space="preserve">№ </w:t>
      </w:r>
      <w:r w:rsidR="009D0236" w:rsidRPr="009D0236">
        <w:rPr>
          <w:bCs/>
          <w:u w:val="single"/>
          <w:lang w:val="uk-UA" w:eastAsia="ru-RU"/>
        </w:rPr>
        <w:t>88/пс-25</w:t>
      </w:r>
    </w:p>
    <w:p w:rsidR="001309C5" w:rsidRPr="00117D20" w:rsidRDefault="001309C5" w:rsidP="001309C5">
      <w:pPr>
        <w:rPr>
          <w:bCs/>
          <w:lang w:val="uk-UA" w:eastAsia="ru-RU"/>
        </w:rPr>
      </w:pPr>
    </w:p>
    <w:p w:rsidR="001309C5" w:rsidRPr="00117D20" w:rsidRDefault="001309C5" w:rsidP="001309C5">
      <w:pPr>
        <w:jc w:val="both"/>
        <w:rPr>
          <w:bCs/>
          <w:lang w:val="uk-UA" w:eastAsia="ru-RU"/>
        </w:rPr>
      </w:pPr>
      <w:r w:rsidRPr="00117D20">
        <w:rPr>
          <w:bCs/>
          <w:lang w:val="uk-UA" w:eastAsia="ru-RU"/>
        </w:rPr>
        <w:t>Вища кваліфікаційна комісі</w:t>
      </w:r>
      <w:r w:rsidR="000568A7" w:rsidRPr="00117D20">
        <w:rPr>
          <w:bCs/>
          <w:lang w:val="uk-UA" w:eastAsia="ru-RU"/>
        </w:rPr>
        <w:t xml:space="preserve">я суддів України у складі </w:t>
      </w:r>
      <w:r w:rsidR="009C6B63" w:rsidRPr="00117D20">
        <w:rPr>
          <w:bCs/>
          <w:lang w:val="uk-UA" w:eastAsia="ru-RU"/>
        </w:rPr>
        <w:t>Друго</w:t>
      </w:r>
      <w:r w:rsidR="000568A7" w:rsidRPr="00117D20">
        <w:rPr>
          <w:bCs/>
          <w:lang w:val="uk-UA" w:eastAsia="ru-RU"/>
        </w:rPr>
        <w:t>ї</w:t>
      </w:r>
      <w:r w:rsidRPr="00117D20">
        <w:rPr>
          <w:bCs/>
          <w:lang w:val="uk-UA" w:eastAsia="ru-RU"/>
        </w:rPr>
        <w:t xml:space="preserve"> палати:</w:t>
      </w:r>
    </w:p>
    <w:p w:rsidR="001309C5" w:rsidRPr="00117D20" w:rsidRDefault="001309C5" w:rsidP="001309C5">
      <w:pPr>
        <w:jc w:val="both"/>
        <w:rPr>
          <w:bCs/>
          <w:lang w:val="uk-UA" w:eastAsia="ru-RU"/>
        </w:rPr>
      </w:pPr>
    </w:p>
    <w:p w:rsidR="00D41AE1" w:rsidRPr="00117D20" w:rsidRDefault="00D41AE1" w:rsidP="00D41AE1">
      <w:pPr>
        <w:jc w:val="both"/>
        <w:rPr>
          <w:bCs/>
          <w:lang w:val="uk-UA" w:eastAsia="ru-RU"/>
        </w:rPr>
      </w:pPr>
      <w:r w:rsidRPr="00117D20">
        <w:rPr>
          <w:bCs/>
          <w:lang w:val="uk-UA" w:eastAsia="ru-RU"/>
        </w:rPr>
        <w:t xml:space="preserve">головуючого – </w:t>
      </w:r>
      <w:r w:rsidR="00F81F20" w:rsidRPr="00117D20">
        <w:rPr>
          <w:bCs/>
          <w:lang w:val="uk-UA" w:eastAsia="ru-RU"/>
        </w:rPr>
        <w:t>Олексія ОМЕЛЬЯНА</w:t>
      </w:r>
      <w:r w:rsidRPr="00117D20">
        <w:rPr>
          <w:bCs/>
          <w:lang w:val="uk-UA" w:eastAsia="ru-RU"/>
        </w:rPr>
        <w:t>,</w:t>
      </w:r>
    </w:p>
    <w:p w:rsidR="00D41AE1" w:rsidRPr="00117D20" w:rsidRDefault="00D41AE1" w:rsidP="00D41AE1">
      <w:pPr>
        <w:jc w:val="both"/>
        <w:rPr>
          <w:bCs/>
          <w:lang w:val="uk-UA" w:eastAsia="ru-RU"/>
        </w:rPr>
      </w:pPr>
    </w:p>
    <w:p w:rsidR="00D41AE1" w:rsidRPr="00117D20" w:rsidRDefault="00D41AE1" w:rsidP="00D41AE1">
      <w:pPr>
        <w:jc w:val="both"/>
        <w:rPr>
          <w:bCs/>
          <w:lang w:val="uk-UA" w:eastAsia="ru-RU"/>
        </w:rPr>
      </w:pPr>
      <w:r w:rsidRPr="00117D20">
        <w:rPr>
          <w:bCs/>
          <w:lang w:val="uk-UA" w:eastAsia="ru-RU"/>
        </w:rPr>
        <w:t xml:space="preserve">членів Комісії: </w:t>
      </w:r>
      <w:r w:rsidR="00F81F20" w:rsidRPr="00117D20">
        <w:rPr>
          <w:bCs/>
          <w:lang w:val="uk-UA" w:eastAsia="ru-RU"/>
        </w:rPr>
        <w:t xml:space="preserve">Михайла БОГОНОСА (доповідач), </w:t>
      </w:r>
      <w:r w:rsidR="00D13A2A" w:rsidRPr="00117D20">
        <w:rPr>
          <w:bCs/>
          <w:lang w:val="uk-UA" w:eastAsia="ru-RU"/>
        </w:rPr>
        <w:t xml:space="preserve">Людмили ВОЛКОВОЇ, </w:t>
      </w:r>
      <w:r w:rsidR="00D31646" w:rsidRPr="00117D20">
        <w:rPr>
          <w:bCs/>
          <w:lang w:val="uk-UA" w:eastAsia="ru-RU"/>
        </w:rPr>
        <w:t>Наді</w:t>
      </w:r>
      <w:r w:rsidR="001346EE" w:rsidRPr="00117D20">
        <w:rPr>
          <w:bCs/>
          <w:lang w:val="uk-UA" w:eastAsia="ru-RU"/>
        </w:rPr>
        <w:t>ї</w:t>
      </w:r>
      <w:r w:rsidR="00022977">
        <w:rPr>
          <w:bCs/>
          <w:lang w:val="uk-UA" w:eastAsia="ru-RU"/>
        </w:rPr>
        <w:t xml:space="preserve"> </w:t>
      </w:r>
      <w:r w:rsidR="00D31646" w:rsidRPr="00117D20">
        <w:rPr>
          <w:bCs/>
          <w:lang w:val="uk-UA" w:eastAsia="ru-RU"/>
        </w:rPr>
        <w:t>КОБЕЦЬК</w:t>
      </w:r>
      <w:r w:rsidR="001346EE" w:rsidRPr="00117D20">
        <w:rPr>
          <w:bCs/>
          <w:lang w:val="uk-UA" w:eastAsia="ru-RU"/>
        </w:rPr>
        <w:t>ОЇ</w:t>
      </w:r>
      <w:r w:rsidR="00D31646" w:rsidRPr="00117D20">
        <w:rPr>
          <w:bCs/>
          <w:lang w:val="uk-UA" w:eastAsia="ru-RU"/>
        </w:rPr>
        <w:t xml:space="preserve">, </w:t>
      </w:r>
      <w:r w:rsidR="00784748" w:rsidRPr="00117D20">
        <w:rPr>
          <w:bCs/>
          <w:lang w:val="uk-UA" w:eastAsia="ru-RU"/>
        </w:rPr>
        <w:t>Руслана</w:t>
      </w:r>
      <w:r w:rsidR="00022977">
        <w:rPr>
          <w:bCs/>
          <w:lang w:val="uk-UA" w:eastAsia="ru-RU"/>
        </w:rPr>
        <w:t xml:space="preserve"> </w:t>
      </w:r>
      <w:r w:rsidR="00DC0E23" w:rsidRPr="00117D20">
        <w:rPr>
          <w:bCs/>
          <w:lang w:val="uk-UA" w:eastAsia="ru-RU"/>
        </w:rPr>
        <w:t>МЕЛЬНИКА, Галини</w:t>
      </w:r>
      <w:r w:rsidR="00022977">
        <w:rPr>
          <w:bCs/>
          <w:lang w:val="uk-UA" w:eastAsia="ru-RU"/>
        </w:rPr>
        <w:t xml:space="preserve"> </w:t>
      </w:r>
      <w:r w:rsidR="00F81F20" w:rsidRPr="00117D20">
        <w:rPr>
          <w:bCs/>
          <w:lang w:val="uk-UA" w:eastAsia="ru-RU"/>
        </w:rPr>
        <w:t>ШЕВЧУК,</w:t>
      </w:r>
    </w:p>
    <w:p w:rsidR="001309C5" w:rsidRPr="00117D20" w:rsidRDefault="00D41AE1" w:rsidP="001309C5">
      <w:pPr>
        <w:pStyle w:val="a3"/>
        <w:shd w:val="clear" w:color="auto" w:fill="FFFFFF"/>
        <w:spacing w:before="0" w:beforeAutospacing="0" w:after="0" w:afterAutospacing="0"/>
        <w:jc w:val="both"/>
        <w:rPr>
          <w:rStyle w:val="a4"/>
          <w:b w:val="0"/>
          <w:color w:val="1D1D1B"/>
          <w:lang w:val="uk-UA"/>
        </w:rPr>
      </w:pPr>
      <w:r w:rsidRPr="00117D20">
        <w:rPr>
          <w:rStyle w:val="a4"/>
          <w:b w:val="0"/>
          <w:color w:val="1D1D1B"/>
          <w:lang w:val="uk-UA"/>
        </w:rPr>
        <w:t xml:space="preserve"> </w:t>
      </w:r>
    </w:p>
    <w:p w:rsidR="00B26649" w:rsidRPr="00117D20" w:rsidRDefault="001309C5" w:rsidP="001309C5">
      <w:pPr>
        <w:shd w:val="clear" w:color="auto" w:fill="FFFFFF"/>
        <w:tabs>
          <w:tab w:val="left" w:pos="3969"/>
        </w:tabs>
        <w:ind w:right="-17"/>
        <w:jc w:val="both"/>
        <w:rPr>
          <w:lang w:val="uk-UA"/>
        </w:rPr>
      </w:pPr>
      <w:r w:rsidRPr="00117D20">
        <w:rPr>
          <w:lang w:val="uk-UA"/>
        </w:rPr>
        <w:t xml:space="preserve">розглянувши питання про </w:t>
      </w:r>
      <w:r w:rsidR="00D03052" w:rsidRPr="00117D20">
        <w:rPr>
          <w:lang w:val="uk-UA"/>
        </w:rPr>
        <w:t>дострокове закінчення відрядження судді Бериславського районного суду Херсонської області Кириленко Марини Олексіївни до Миронівського районного суду Київської області та одночасне її відрядження</w:t>
      </w:r>
      <w:r w:rsidR="00B26649" w:rsidRPr="00117D20">
        <w:rPr>
          <w:lang w:val="uk-UA"/>
        </w:rPr>
        <w:t>,</w:t>
      </w:r>
    </w:p>
    <w:p w:rsidR="001309C5" w:rsidRPr="00117D20" w:rsidRDefault="001309C5" w:rsidP="00E37BFD">
      <w:pPr>
        <w:shd w:val="clear" w:color="auto" w:fill="FFFFFF"/>
        <w:tabs>
          <w:tab w:val="left" w:pos="3969"/>
        </w:tabs>
        <w:ind w:right="-17"/>
        <w:jc w:val="both"/>
        <w:rPr>
          <w:lang w:val="uk-UA"/>
        </w:rPr>
      </w:pPr>
    </w:p>
    <w:p w:rsidR="001309C5" w:rsidRPr="00117D20" w:rsidRDefault="001309C5" w:rsidP="00E37BFD">
      <w:pPr>
        <w:autoSpaceDE w:val="0"/>
        <w:autoSpaceDN w:val="0"/>
        <w:adjustRightInd w:val="0"/>
        <w:jc w:val="center"/>
        <w:rPr>
          <w:bCs/>
          <w:lang w:val="uk-UA"/>
        </w:rPr>
      </w:pPr>
      <w:r w:rsidRPr="00117D20">
        <w:rPr>
          <w:bCs/>
          <w:lang w:val="uk-UA"/>
        </w:rPr>
        <w:t>встановила:</w:t>
      </w:r>
    </w:p>
    <w:p w:rsidR="00AC6235" w:rsidRPr="00117D20" w:rsidRDefault="00AC6235" w:rsidP="00AC6235">
      <w:pPr>
        <w:autoSpaceDE w:val="0"/>
        <w:autoSpaceDN w:val="0"/>
        <w:adjustRightInd w:val="0"/>
        <w:rPr>
          <w:bCs/>
          <w:lang w:val="uk-UA"/>
        </w:rPr>
      </w:pPr>
    </w:p>
    <w:p w:rsidR="003001E1" w:rsidRPr="00117D20" w:rsidRDefault="003001E1" w:rsidP="001268B5">
      <w:pPr>
        <w:autoSpaceDE w:val="0"/>
        <w:autoSpaceDN w:val="0"/>
        <w:adjustRightInd w:val="0"/>
        <w:ind w:firstLine="708"/>
        <w:jc w:val="both"/>
        <w:rPr>
          <w:lang w:val="uk-UA"/>
        </w:rPr>
      </w:pPr>
      <w:r w:rsidRPr="00117D20">
        <w:rPr>
          <w:lang w:val="uk-UA"/>
        </w:rPr>
        <w:t xml:space="preserve">Рішенням Вищої ради правосуддя від 18.02.2025 № 264/0/15-25 внесено зміни до Порядку відрядження судді до іншого суду того самого рівня і </w:t>
      </w:r>
      <w:r w:rsidR="006258F6" w:rsidRPr="00117D20">
        <w:rPr>
          <w:lang w:val="uk-UA"/>
        </w:rPr>
        <w:t>спеціалізації (як</w:t>
      </w:r>
      <w:r w:rsidR="00022977">
        <w:rPr>
          <w:lang w:val="uk-UA"/>
        </w:rPr>
        <w:t xml:space="preserve"> </w:t>
      </w:r>
      <w:r w:rsidRPr="00117D20">
        <w:rPr>
          <w:lang w:val="uk-UA"/>
        </w:rPr>
        <w:t xml:space="preserve">тимчасового переведення), затвердженого </w:t>
      </w:r>
      <w:r w:rsidR="00117D20">
        <w:rPr>
          <w:lang w:val="uk-UA"/>
        </w:rPr>
        <w:t xml:space="preserve">рішенням Вищої ради правосуддя </w:t>
      </w:r>
      <w:r w:rsidRPr="00117D20">
        <w:rPr>
          <w:lang w:val="uk-UA"/>
        </w:rPr>
        <w:t>від 24.01.2017 № 54/0/15-17 (далі – Порядок). Цими змінами врегульовано процедуру дострокового закінчення попереднього відрядження судді на підставі пункту</w:t>
      </w:r>
      <w:r w:rsidR="00022977">
        <w:rPr>
          <w:lang w:val="uk-UA"/>
        </w:rPr>
        <w:t xml:space="preserve"> </w:t>
      </w:r>
      <w:r w:rsidR="001346EE" w:rsidRPr="00117D20">
        <w:rPr>
          <w:lang w:val="uk-UA"/>
        </w:rPr>
        <w:t>56 розділу</w:t>
      </w:r>
      <w:r w:rsidR="00022977">
        <w:rPr>
          <w:lang w:val="uk-UA"/>
        </w:rPr>
        <w:t xml:space="preserve"> </w:t>
      </w:r>
      <w:r w:rsidRPr="00117D20">
        <w:rPr>
          <w:lang w:val="uk-UA"/>
        </w:rPr>
        <w:t>XІІ «Прикінцеві та перехідні положення»</w:t>
      </w:r>
      <w:r w:rsidRPr="00022977">
        <w:rPr>
          <w:sz w:val="28"/>
          <w:szCs w:val="28"/>
          <w:lang w:val="uk-UA"/>
        </w:rPr>
        <w:t xml:space="preserve"> </w:t>
      </w:r>
      <w:r w:rsidRPr="00117D20">
        <w:rPr>
          <w:lang w:val="uk-UA"/>
        </w:rPr>
        <w:t>Закону</w:t>
      </w:r>
      <w:r w:rsidRPr="00022977">
        <w:rPr>
          <w:sz w:val="28"/>
          <w:szCs w:val="28"/>
          <w:lang w:val="uk-UA"/>
        </w:rPr>
        <w:t xml:space="preserve"> </w:t>
      </w:r>
      <w:r w:rsidR="001346EE" w:rsidRPr="00117D20">
        <w:rPr>
          <w:lang w:val="uk-UA"/>
        </w:rPr>
        <w:t>України</w:t>
      </w:r>
      <w:r w:rsidR="001346EE" w:rsidRPr="00022977">
        <w:rPr>
          <w:sz w:val="28"/>
          <w:szCs w:val="28"/>
          <w:lang w:val="uk-UA"/>
        </w:rPr>
        <w:t xml:space="preserve"> </w:t>
      </w:r>
      <w:r w:rsidR="001346EE" w:rsidRPr="00117D20">
        <w:rPr>
          <w:lang w:val="uk-UA"/>
        </w:rPr>
        <w:t>«Про</w:t>
      </w:r>
      <w:r w:rsidR="001346EE" w:rsidRPr="00022977">
        <w:rPr>
          <w:sz w:val="28"/>
          <w:szCs w:val="28"/>
          <w:lang w:val="uk-UA"/>
        </w:rPr>
        <w:t xml:space="preserve"> </w:t>
      </w:r>
      <w:r w:rsidR="001346EE" w:rsidRPr="00117D20">
        <w:rPr>
          <w:lang w:val="uk-UA"/>
        </w:rPr>
        <w:t>судоустрій</w:t>
      </w:r>
      <w:r w:rsidR="001346EE" w:rsidRPr="00022977">
        <w:rPr>
          <w:sz w:val="28"/>
          <w:szCs w:val="28"/>
          <w:lang w:val="uk-UA"/>
        </w:rPr>
        <w:t xml:space="preserve"> </w:t>
      </w:r>
      <w:r w:rsidR="001346EE" w:rsidRPr="00117D20">
        <w:rPr>
          <w:lang w:val="uk-UA"/>
        </w:rPr>
        <w:t>і</w:t>
      </w:r>
      <w:r w:rsidR="001346EE" w:rsidRPr="00022977">
        <w:rPr>
          <w:sz w:val="28"/>
          <w:szCs w:val="28"/>
          <w:lang w:val="uk-UA"/>
        </w:rPr>
        <w:t xml:space="preserve"> </w:t>
      </w:r>
      <w:r w:rsidR="001346EE" w:rsidRPr="00117D20">
        <w:rPr>
          <w:lang w:val="uk-UA"/>
        </w:rPr>
        <w:t>статус</w:t>
      </w:r>
      <w:r w:rsidR="001346EE" w:rsidRPr="00022977">
        <w:rPr>
          <w:sz w:val="28"/>
          <w:szCs w:val="28"/>
          <w:lang w:val="uk-UA"/>
        </w:rPr>
        <w:t xml:space="preserve"> </w:t>
      </w:r>
      <w:r w:rsidR="001346EE" w:rsidRPr="00117D20">
        <w:rPr>
          <w:lang w:val="uk-UA"/>
        </w:rPr>
        <w:t>суддів»</w:t>
      </w:r>
      <w:r w:rsidR="001346EE" w:rsidRPr="00022977">
        <w:rPr>
          <w:sz w:val="28"/>
          <w:szCs w:val="28"/>
          <w:lang w:val="uk-UA"/>
        </w:rPr>
        <w:t xml:space="preserve"> </w:t>
      </w:r>
      <w:r w:rsidR="001346EE" w:rsidRPr="00117D20">
        <w:rPr>
          <w:lang w:val="uk-UA"/>
        </w:rPr>
        <w:t>від</w:t>
      </w:r>
      <w:r w:rsidR="001346EE" w:rsidRPr="00022977">
        <w:rPr>
          <w:sz w:val="28"/>
          <w:szCs w:val="28"/>
          <w:lang w:val="uk-UA"/>
        </w:rPr>
        <w:t xml:space="preserve"> </w:t>
      </w:r>
      <w:r w:rsidR="001346EE" w:rsidRPr="00117D20">
        <w:rPr>
          <w:lang w:val="uk-UA"/>
        </w:rPr>
        <w:t>02.06.2016</w:t>
      </w:r>
      <w:r w:rsidR="001346EE" w:rsidRPr="00022977">
        <w:rPr>
          <w:sz w:val="28"/>
          <w:szCs w:val="28"/>
          <w:lang w:val="uk-UA"/>
        </w:rPr>
        <w:t xml:space="preserve"> </w:t>
      </w:r>
      <w:r w:rsidR="001346EE" w:rsidRPr="00117D20">
        <w:rPr>
          <w:lang w:val="uk-UA"/>
        </w:rPr>
        <w:t>№</w:t>
      </w:r>
      <w:r w:rsidR="001346EE" w:rsidRPr="00022977">
        <w:rPr>
          <w:sz w:val="28"/>
          <w:szCs w:val="28"/>
          <w:lang w:val="uk-UA"/>
        </w:rPr>
        <w:t xml:space="preserve"> </w:t>
      </w:r>
      <w:r w:rsidR="001346EE" w:rsidRPr="00117D20">
        <w:rPr>
          <w:lang w:val="uk-UA"/>
        </w:rPr>
        <w:t>1402-VIII</w:t>
      </w:r>
      <w:r w:rsidR="001346EE" w:rsidRPr="00022977">
        <w:rPr>
          <w:sz w:val="28"/>
          <w:szCs w:val="28"/>
          <w:lang w:val="uk-UA"/>
        </w:rPr>
        <w:t xml:space="preserve"> </w:t>
      </w:r>
      <w:r w:rsidR="001346EE" w:rsidRPr="00117D20">
        <w:rPr>
          <w:lang w:val="uk-UA"/>
        </w:rPr>
        <w:t>(далі – Закон)</w:t>
      </w:r>
      <w:r w:rsidR="007D214E" w:rsidRPr="00117D20">
        <w:rPr>
          <w:lang w:val="uk-UA"/>
        </w:rPr>
        <w:t xml:space="preserve"> </w:t>
      </w:r>
      <w:r w:rsidRPr="00117D20">
        <w:rPr>
          <w:lang w:val="uk-UA"/>
        </w:rPr>
        <w:t>без зазначення граничного строку відрядження та одночасного його відрядження.</w:t>
      </w:r>
    </w:p>
    <w:p w:rsidR="001268B5" w:rsidRPr="00117D20" w:rsidRDefault="00935090" w:rsidP="001268B5">
      <w:pPr>
        <w:autoSpaceDE w:val="0"/>
        <w:autoSpaceDN w:val="0"/>
        <w:adjustRightInd w:val="0"/>
        <w:ind w:firstLine="708"/>
        <w:jc w:val="both"/>
        <w:rPr>
          <w:lang w:val="uk-UA"/>
        </w:rPr>
      </w:pPr>
      <w:r w:rsidRPr="00117D20">
        <w:rPr>
          <w:lang w:val="uk-UA"/>
        </w:rPr>
        <w:t>Рішенням Вищої кваліфікаційної комісії суддів України</w:t>
      </w:r>
      <w:r w:rsidR="005A5678" w:rsidRPr="00117D20">
        <w:rPr>
          <w:lang w:val="uk-UA"/>
        </w:rPr>
        <w:t xml:space="preserve"> </w:t>
      </w:r>
      <w:r w:rsidRPr="00117D20">
        <w:rPr>
          <w:lang w:val="uk-UA"/>
        </w:rPr>
        <w:t>від 26.02.2025 № 41/зп-25</w:t>
      </w:r>
      <w:r w:rsidR="005A5678" w:rsidRPr="00117D20">
        <w:rPr>
          <w:lang w:val="uk-UA"/>
        </w:rPr>
        <w:t xml:space="preserve"> </w:t>
      </w:r>
      <w:r w:rsidRPr="00117D20">
        <w:rPr>
          <w:lang w:val="uk-UA"/>
        </w:rPr>
        <w:t>сформовано</w:t>
      </w:r>
      <w:r w:rsidR="001C3571" w:rsidRPr="00117D20">
        <w:rPr>
          <w:lang w:val="uk-UA"/>
        </w:rPr>
        <w:t xml:space="preserve"> та опубліковано на офіційному вебсайті Комісії</w:t>
      </w:r>
      <w:r w:rsidRPr="00117D20">
        <w:rPr>
          <w:lang w:val="uk-UA"/>
        </w:rPr>
        <w:t xml:space="preserve"> перелік зі 100 місцевих загальних судів, 5 місцевих адміністративних судів та 5 місцевих господарських судів, у яких найбільший надмірний рівень судового навантаження або в яких неможливо здійснювати правосуддя, та запропоновано суддям, відрядженим на підставі пункту</w:t>
      </w:r>
      <w:r w:rsidR="001346EE" w:rsidRPr="00117D20">
        <w:rPr>
          <w:lang w:val="uk-UA"/>
        </w:rPr>
        <w:t> </w:t>
      </w:r>
      <w:r w:rsidRPr="00117D20">
        <w:rPr>
          <w:lang w:val="uk-UA"/>
        </w:rPr>
        <w:t>56 розділу XІІ «Прикінцеві та перехідні положення» За</w:t>
      </w:r>
      <w:r w:rsidR="005A5678" w:rsidRPr="00117D20">
        <w:rPr>
          <w:lang w:val="uk-UA"/>
        </w:rPr>
        <w:t xml:space="preserve">кону, </w:t>
      </w:r>
      <w:r w:rsidRPr="00117D20">
        <w:rPr>
          <w:lang w:val="uk-UA"/>
        </w:rPr>
        <w:t>у строк до 10</w:t>
      </w:r>
      <w:r w:rsidR="005A5678" w:rsidRPr="00117D20">
        <w:rPr>
          <w:lang w:val="uk-UA"/>
        </w:rPr>
        <w:t>.03.2025</w:t>
      </w:r>
      <w:r w:rsidRPr="00117D20">
        <w:rPr>
          <w:lang w:val="uk-UA"/>
        </w:rPr>
        <w:t xml:space="preserve"> (включно) подати заяву про дострокове закінчення попереднього відрядження та одночасне відрядження.</w:t>
      </w:r>
    </w:p>
    <w:p w:rsidR="001268B5" w:rsidRPr="00117D20" w:rsidRDefault="00EB021C" w:rsidP="001268B5">
      <w:pPr>
        <w:autoSpaceDE w:val="0"/>
        <w:autoSpaceDN w:val="0"/>
        <w:adjustRightInd w:val="0"/>
        <w:ind w:firstLine="708"/>
        <w:jc w:val="both"/>
        <w:rPr>
          <w:lang w:val="uk-UA"/>
        </w:rPr>
      </w:pPr>
      <w:r w:rsidRPr="00117D20">
        <w:rPr>
          <w:lang w:val="uk-UA"/>
        </w:rPr>
        <w:t xml:space="preserve">Рішенням </w:t>
      </w:r>
      <w:r w:rsidR="00935090" w:rsidRPr="00117D20">
        <w:rPr>
          <w:lang w:val="uk-UA"/>
        </w:rPr>
        <w:t>Комісії</w:t>
      </w:r>
      <w:r w:rsidRPr="00117D20">
        <w:rPr>
          <w:lang w:val="uk-UA"/>
        </w:rPr>
        <w:t xml:space="preserve"> від </w:t>
      </w:r>
      <w:r w:rsidR="0025216B" w:rsidRPr="00117D20">
        <w:rPr>
          <w:lang w:val="uk-UA"/>
        </w:rPr>
        <w:t>05.0</w:t>
      </w:r>
      <w:r w:rsidR="001346EE" w:rsidRPr="00117D20">
        <w:rPr>
          <w:lang w:val="uk-UA"/>
        </w:rPr>
        <w:t>3</w:t>
      </w:r>
      <w:r w:rsidR="0025216B" w:rsidRPr="00117D20">
        <w:rPr>
          <w:lang w:val="uk-UA"/>
        </w:rPr>
        <w:t>.2025</w:t>
      </w:r>
      <w:r w:rsidR="00935090" w:rsidRPr="00117D20">
        <w:rPr>
          <w:lang w:val="uk-UA"/>
        </w:rPr>
        <w:t xml:space="preserve"> </w:t>
      </w:r>
      <w:r w:rsidR="0025216B" w:rsidRPr="00117D20">
        <w:rPr>
          <w:lang w:val="uk-UA"/>
        </w:rPr>
        <w:t>№</w:t>
      </w:r>
      <w:r w:rsidR="007D1FC3" w:rsidRPr="00117D20">
        <w:rPr>
          <w:lang w:val="uk-UA"/>
        </w:rPr>
        <w:t xml:space="preserve"> 46/зп-2</w:t>
      </w:r>
      <w:r w:rsidR="00935090" w:rsidRPr="00117D20">
        <w:rPr>
          <w:lang w:val="uk-UA"/>
        </w:rPr>
        <w:t>5</w:t>
      </w:r>
      <w:r w:rsidR="00D85D71" w:rsidRPr="00117D20">
        <w:rPr>
          <w:lang w:val="uk-UA"/>
        </w:rPr>
        <w:t xml:space="preserve"> сформовано та опубліковано на офіційному вебсайті Комісії </w:t>
      </w:r>
      <w:r w:rsidR="00D91CE8" w:rsidRPr="00117D20">
        <w:rPr>
          <w:lang w:val="uk-UA"/>
        </w:rPr>
        <w:t>додатковий перелік місцевих загальних судів, у яких надмірний рівень судового навантаження</w:t>
      </w:r>
      <w:r w:rsidR="00D85D71" w:rsidRPr="00117D20">
        <w:rPr>
          <w:lang w:val="uk-UA"/>
        </w:rPr>
        <w:t xml:space="preserve">. </w:t>
      </w:r>
      <w:r w:rsidR="00D91CE8" w:rsidRPr="00117D20">
        <w:rPr>
          <w:lang w:val="uk-UA"/>
        </w:rPr>
        <w:t>Продов</w:t>
      </w:r>
      <w:r w:rsidR="00D85D71" w:rsidRPr="00117D20">
        <w:rPr>
          <w:lang w:val="uk-UA"/>
        </w:rPr>
        <w:t>жено</w:t>
      </w:r>
      <w:r w:rsidR="00D91CE8" w:rsidRPr="00117D20">
        <w:rPr>
          <w:lang w:val="uk-UA"/>
        </w:rPr>
        <w:t xml:space="preserve"> строк подання заяви про дострокове закінчення попереднього відрядження судді та одночасне його відрядження до 14</w:t>
      </w:r>
      <w:r w:rsidR="00454618" w:rsidRPr="00117D20">
        <w:rPr>
          <w:lang w:val="uk-UA"/>
        </w:rPr>
        <w:t xml:space="preserve">.03.2025 </w:t>
      </w:r>
      <w:r w:rsidR="001268B5" w:rsidRPr="00117D20">
        <w:rPr>
          <w:lang w:val="uk-UA"/>
        </w:rPr>
        <w:t>(включно).</w:t>
      </w:r>
    </w:p>
    <w:p w:rsidR="00CF5CCA" w:rsidRPr="00117D20" w:rsidRDefault="00425458" w:rsidP="00784748">
      <w:pPr>
        <w:autoSpaceDE w:val="0"/>
        <w:autoSpaceDN w:val="0"/>
        <w:adjustRightInd w:val="0"/>
        <w:ind w:firstLine="708"/>
        <w:jc w:val="both"/>
        <w:rPr>
          <w:lang w:val="uk-UA"/>
        </w:rPr>
      </w:pPr>
      <w:r w:rsidRPr="00117D20">
        <w:rPr>
          <w:lang w:val="uk-UA"/>
        </w:rPr>
        <w:t xml:space="preserve">До Комісії </w:t>
      </w:r>
      <w:r w:rsidR="00CF5CCA" w:rsidRPr="00117D20">
        <w:rPr>
          <w:lang w:val="uk-UA"/>
        </w:rPr>
        <w:t>13.</w:t>
      </w:r>
      <w:r w:rsidR="003906E2" w:rsidRPr="00117D20">
        <w:rPr>
          <w:lang w:val="uk-UA"/>
        </w:rPr>
        <w:t>03.2025</w:t>
      </w:r>
      <w:r w:rsidR="001309C5" w:rsidRPr="00117D20">
        <w:rPr>
          <w:lang w:val="uk-UA"/>
        </w:rPr>
        <w:t xml:space="preserve"> надійшл</w:t>
      </w:r>
      <w:r w:rsidR="003906E2" w:rsidRPr="00117D20">
        <w:rPr>
          <w:lang w:val="uk-UA"/>
        </w:rPr>
        <w:t>а</w:t>
      </w:r>
      <w:r w:rsidR="001309C5" w:rsidRPr="00117D20">
        <w:rPr>
          <w:lang w:val="uk-UA"/>
        </w:rPr>
        <w:t xml:space="preserve"> </w:t>
      </w:r>
      <w:r w:rsidR="003906E2" w:rsidRPr="00117D20">
        <w:rPr>
          <w:lang w:val="uk-UA"/>
        </w:rPr>
        <w:t xml:space="preserve">заява судді </w:t>
      </w:r>
      <w:r w:rsidR="00CF5CCA" w:rsidRPr="00117D20">
        <w:rPr>
          <w:lang w:val="uk-UA"/>
        </w:rPr>
        <w:t xml:space="preserve">Бериславського районного суду Херсонської області Кириленко Марини Олексіївни </w:t>
      </w:r>
      <w:r w:rsidR="003906E2" w:rsidRPr="00117D20">
        <w:rPr>
          <w:lang w:val="uk-UA"/>
        </w:rPr>
        <w:t xml:space="preserve">про дострокове закінчення попереднього відрядження та одночасне відрядження </w:t>
      </w:r>
      <w:r w:rsidR="004B2BD0" w:rsidRPr="00117D20">
        <w:rPr>
          <w:lang w:val="uk-UA"/>
        </w:rPr>
        <w:t>її</w:t>
      </w:r>
      <w:r w:rsidR="003906E2" w:rsidRPr="00117D20">
        <w:rPr>
          <w:lang w:val="uk-UA"/>
        </w:rPr>
        <w:t xml:space="preserve"> до </w:t>
      </w:r>
      <w:r w:rsidR="00CF5CCA" w:rsidRPr="00117D20">
        <w:rPr>
          <w:lang w:val="uk-UA"/>
        </w:rPr>
        <w:t>Корсунь-Шевченківського районного суду Черкаської області.</w:t>
      </w:r>
    </w:p>
    <w:p w:rsidR="006541CF" w:rsidRPr="00117D20" w:rsidRDefault="001309C5" w:rsidP="006541CF">
      <w:pPr>
        <w:pStyle w:val="rtejustify"/>
        <w:shd w:val="clear" w:color="auto" w:fill="FFFFFF"/>
        <w:spacing w:before="0" w:beforeAutospacing="0" w:after="0" w:afterAutospacing="0"/>
        <w:ind w:firstLine="709"/>
        <w:jc w:val="both"/>
      </w:pPr>
      <w:r w:rsidRPr="00117D20">
        <w:t>Відповідно до протокол</w:t>
      </w:r>
      <w:r w:rsidR="00FB242A" w:rsidRPr="00117D20">
        <w:t>у</w:t>
      </w:r>
      <w:r w:rsidR="005044E0" w:rsidRPr="00117D20">
        <w:t xml:space="preserve"> </w:t>
      </w:r>
      <w:r w:rsidRPr="00117D20">
        <w:t>розп</w:t>
      </w:r>
      <w:r w:rsidR="00710486" w:rsidRPr="00117D20">
        <w:t xml:space="preserve">оділу між членами Комісії від </w:t>
      </w:r>
      <w:r w:rsidR="00784748" w:rsidRPr="00117D20">
        <w:t>13</w:t>
      </w:r>
      <w:r w:rsidR="00130097" w:rsidRPr="00117D20">
        <w:t>.03.2025</w:t>
      </w:r>
      <w:r w:rsidR="0083042B" w:rsidRPr="00117D20">
        <w:t xml:space="preserve"> </w:t>
      </w:r>
      <w:r w:rsidRPr="00117D20">
        <w:t>доповідачем за вказан</w:t>
      </w:r>
      <w:r w:rsidR="00D3536D" w:rsidRPr="00117D20">
        <w:t>ою</w:t>
      </w:r>
      <w:r w:rsidRPr="00117D20">
        <w:t xml:space="preserve"> </w:t>
      </w:r>
      <w:r w:rsidR="00130097" w:rsidRPr="00117D20">
        <w:t>заяв</w:t>
      </w:r>
      <w:r w:rsidR="00D3536D" w:rsidRPr="00117D20">
        <w:t xml:space="preserve">ою </w:t>
      </w:r>
      <w:r w:rsidRPr="00117D20">
        <w:t>визна</w:t>
      </w:r>
      <w:r w:rsidR="00710486" w:rsidRPr="00117D20">
        <w:t>чено члена Комісії</w:t>
      </w:r>
      <w:r w:rsidR="00FB242A" w:rsidRPr="00117D20">
        <w:t xml:space="preserve"> Богоноса М.Б.</w:t>
      </w:r>
    </w:p>
    <w:p w:rsidR="006541CF" w:rsidRPr="00117D20" w:rsidRDefault="001309C5" w:rsidP="00784748">
      <w:pPr>
        <w:pStyle w:val="rtejustify"/>
        <w:shd w:val="clear" w:color="auto" w:fill="FFFFFF"/>
        <w:spacing w:before="0" w:beforeAutospacing="0" w:after="0" w:afterAutospacing="0"/>
        <w:ind w:firstLine="709"/>
        <w:jc w:val="both"/>
      </w:pPr>
      <w:r w:rsidRPr="00117D20">
        <w:t xml:space="preserve">Розгляд питання про дострокове </w:t>
      </w:r>
      <w:r w:rsidR="00E57A82" w:rsidRPr="00117D20">
        <w:t xml:space="preserve">закінчення відрядження судді </w:t>
      </w:r>
      <w:r w:rsidR="00784748" w:rsidRPr="00117D20">
        <w:t xml:space="preserve">Бериславського районного суду Херсонської області Кириленко М.О. </w:t>
      </w:r>
      <w:r w:rsidR="00E57A82" w:rsidRPr="00117D20">
        <w:t>та одночасн</w:t>
      </w:r>
      <w:r w:rsidR="0083042B" w:rsidRPr="00117D20">
        <w:t>е</w:t>
      </w:r>
      <w:r w:rsidR="00E57A82" w:rsidRPr="00117D20">
        <w:t xml:space="preserve"> </w:t>
      </w:r>
      <w:r w:rsidR="00AF2D9A" w:rsidRPr="00117D20">
        <w:t>її</w:t>
      </w:r>
      <w:r w:rsidR="00E57A82" w:rsidRPr="00117D20">
        <w:t xml:space="preserve"> відрядження </w:t>
      </w:r>
      <w:r w:rsidRPr="00117D20">
        <w:t xml:space="preserve">Комісією у </w:t>
      </w:r>
      <w:r w:rsidRPr="00117D20">
        <w:lastRenderedPageBreak/>
        <w:t>скл</w:t>
      </w:r>
      <w:r w:rsidR="00710486" w:rsidRPr="00117D20">
        <w:t xml:space="preserve">аді </w:t>
      </w:r>
      <w:r w:rsidR="006541CF" w:rsidRPr="00117D20">
        <w:t>Другої</w:t>
      </w:r>
      <w:r w:rsidR="00784748" w:rsidRPr="00117D20">
        <w:t xml:space="preserve"> палати призначено на 23</w:t>
      </w:r>
      <w:r w:rsidR="00E57A82" w:rsidRPr="00117D20">
        <w:t>.0</w:t>
      </w:r>
      <w:r w:rsidR="006541CF" w:rsidRPr="00117D20">
        <w:t>4</w:t>
      </w:r>
      <w:r w:rsidR="00E57A82" w:rsidRPr="00117D20">
        <w:t>.2025</w:t>
      </w:r>
      <w:r w:rsidR="00710486" w:rsidRPr="00117D20">
        <w:t>, про що суддю</w:t>
      </w:r>
      <w:r w:rsidRPr="00117D20">
        <w:t xml:space="preserve"> повідомлено шляхом розміщення на офіційному вебсайті Комісії відповідного оголошення.</w:t>
      </w:r>
    </w:p>
    <w:p w:rsidR="00784748" w:rsidRPr="00BA63C7" w:rsidRDefault="00784748" w:rsidP="006541CF">
      <w:pPr>
        <w:pStyle w:val="rtejustify"/>
        <w:shd w:val="clear" w:color="auto" w:fill="FFFFFF"/>
        <w:spacing w:before="0" w:beforeAutospacing="0" w:after="0" w:afterAutospacing="0"/>
        <w:ind w:firstLine="709"/>
        <w:jc w:val="both"/>
      </w:pPr>
      <w:r w:rsidRPr="00BA63C7">
        <w:t xml:space="preserve">Суддя Кириленко М.О. </w:t>
      </w:r>
      <w:r w:rsidR="0018079B">
        <w:t xml:space="preserve">прибула </w:t>
      </w:r>
      <w:r w:rsidR="003373C3">
        <w:t>в</w:t>
      </w:r>
      <w:r w:rsidRPr="00BA63C7">
        <w:t xml:space="preserve"> засідання Комісії </w:t>
      </w:r>
      <w:r w:rsidR="0018079B">
        <w:t>та підтримала подану заяву</w:t>
      </w:r>
      <w:r w:rsidRPr="00BA63C7">
        <w:t>.</w:t>
      </w:r>
    </w:p>
    <w:p w:rsidR="005274E9" w:rsidRPr="00117D20" w:rsidRDefault="001309C5" w:rsidP="000F7A1A">
      <w:pPr>
        <w:pStyle w:val="rtejustify"/>
        <w:shd w:val="clear" w:color="auto" w:fill="FFFFFF"/>
        <w:spacing w:before="0" w:beforeAutospacing="0" w:after="0" w:afterAutospacing="0"/>
        <w:ind w:firstLine="709"/>
        <w:jc w:val="both"/>
      </w:pPr>
      <w:r w:rsidRPr="00117D20">
        <w:t>Заслухавши доповіда</w:t>
      </w:r>
      <w:r w:rsidR="00030756" w:rsidRPr="00117D20">
        <w:t xml:space="preserve">ча </w:t>
      </w:r>
      <w:bookmarkStart w:id="0" w:name="_Hlk193967812"/>
      <w:r w:rsidR="00030756" w:rsidRPr="00117D20">
        <w:t>–</w:t>
      </w:r>
      <w:bookmarkEnd w:id="0"/>
      <w:r w:rsidR="00030756" w:rsidRPr="00117D20">
        <w:t xml:space="preserve"> члена Комісії </w:t>
      </w:r>
      <w:r w:rsidR="006541CF" w:rsidRPr="00117D20">
        <w:t>Богоноса М.Б</w:t>
      </w:r>
      <w:r w:rsidR="00030756" w:rsidRPr="00117D20">
        <w:t>.</w:t>
      </w:r>
      <w:r w:rsidRPr="00117D20">
        <w:t>, проаналізувавши матеріали щодо дострокового</w:t>
      </w:r>
      <w:r w:rsidR="007E667D" w:rsidRPr="00117D20">
        <w:t xml:space="preserve"> закінчення попереднього відрядження судді </w:t>
      </w:r>
      <w:r w:rsidR="005274E9" w:rsidRPr="00117D20">
        <w:t xml:space="preserve">Бериславського районного суду Херсонської області Кириленко М.О. </w:t>
      </w:r>
      <w:r w:rsidR="007E667D" w:rsidRPr="00117D20">
        <w:t>та одночасн</w:t>
      </w:r>
      <w:r w:rsidR="00FD5080" w:rsidRPr="00117D20">
        <w:t>ого</w:t>
      </w:r>
      <w:r w:rsidR="007E667D" w:rsidRPr="00117D20">
        <w:t xml:space="preserve"> </w:t>
      </w:r>
      <w:r w:rsidR="006541CF" w:rsidRPr="00117D20">
        <w:t>її</w:t>
      </w:r>
      <w:r w:rsidR="00E552CA" w:rsidRPr="00117D20">
        <w:t xml:space="preserve"> </w:t>
      </w:r>
      <w:r w:rsidR="007E667D" w:rsidRPr="00117D20">
        <w:t>від</w:t>
      </w:r>
      <w:r w:rsidR="009D3C10" w:rsidRPr="00117D20">
        <w:t>рядження</w:t>
      </w:r>
      <w:r w:rsidRPr="00117D20">
        <w:t>, Комісія встановила таке.</w:t>
      </w:r>
    </w:p>
    <w:p w:rsidR="003001E1" w:rsidRPr="00117D20" w:rsidRDefault="00EE2576" w:rsidP="0097122A">
      <w:pPr>
        <w:pStyle w:val="rtejustify"/>
        <w:shd w:val="clear" w:color="auto" w:fill="FFFFFF"/>
        <w:spacing w:before="0" w:beforeAutospacing="0" w:after="0" w:afterAutospacing="0"/>
        <w:ind w:firstLine="709"/>
        <w:jc w:val="both"/>
      </w:pPr>
      <w:r w:rsidRPr="00117D20">
        <w:t xml:space="preserve">Указом Президента України від </w:t>
      </w:r>
      <w:r w:rsidR="005274E9" w:rsidRPr="00117D20">
        <w:t>15</w:t>
      </w:r>
      <w:r w:rsidR="00DB2F2E" w:rsidRPr="00117D20">
        <w:t>.</w:t>
      </w:r>
      <w:r w:rsidR="005274E9" w:rsidRPr="00117D20">
        <w:t>02</w:t>
      </w:r>
      <w:r w:rsidRPr="00117D20">
        <w:t>.20</w:t>
      </w:r>
      <w:r w:rsidR="005274E9" w:rsidRPr="00117D20">
        <w:t>07</w:t>
      </w:r>
      <w:r w:rsidRPr="00117D20">
        <w:t xml:space="preserve"> №</w:t>
      </w:r>
      <w:r w:rsidR="00DB2F2E" w:rsidRPr="00117D20">
        <w:t xml:space="preserve"> </w:t>
      </w:r>
      <w:r w:rsidR="005274E9" w:rsidRPr="00117D20">
        <w:t>113</w:t>
      </w:r>
      <w:r w:rsidRPr="00117D20">
        <w:t>/20</w:t>
      </w:r>
      <w:r w:rsidR="005274E9" w:rsidRPr="00117D20">
        <w:t>07</w:t>
      </w:r>
      <w:r w:rsidR="00DB2F2E" w:rsidRPr="00117D20">
        <w:t xml:space="preserve"> </w:t>
      </w:r>
      <w:r w:rsidR="005274E9" w:rsidRPr="00117D20">
        <w:t xml:space="preserve">Кириленко М.О. </w:t>
      </w:r>
      <w:r w:rsidR="000878F6" w:rsidRPr="00117D20">
        <w:t>призначен</w:t>
      </w:r>
      <w:r w:rsidR="00990397" w:rsidRPr="00117D20">
        <w:t>о</w:t>
      </w:r>
      <w:r w:rsidR="000878F6" w:rsidRPr="00117D20">
        <w:t xml:space="preserve"> строком на п</w:t>
      </w:r>
      <w:r w:rsidR="000878F6" w:rsidRPr="00117D20">
        <w:rPr>
          <w:lang w:val="ru-RU"/>
        </w:rPr>
        <w:t>’</w:t>
      </w:r>
      <w:r w:rsidR="000878F6" w:rsidRPr="00117D20">
        <w:t>ять років</w:t>
      </w:r>
      <w:r w:rsidR="00990397" w:rsidRPr="00117D20">
        <w:t xml:space="preserve"> на посаду</w:t>
      </w:r>
      <w:r w:rsidR="000878F6" w:rsidRPr="00117D20">
        <w:t xml:space="preserve"> </w:t>
      </w:r>
      <w:r w:rsidR="00FF7DEE" w:rsidRPr="00117D20">
        <w:t>судд</w:t>
      </w:r>
      <w:r w:rsidR="00990397" w:rsidRPr="00117D20">
        <w:t>і</w:t>
      </w:r>
      <w:r w:rsidR="003001E1" w:rsidRPr="00117D20">
        <w:t xml:space="preserve"> Бериславського районного суду Херсонської області.</w:t>
      </w:r>
    </w:p>
    <w:p w:rsidR="00FE7FCD" w:rsidRPr="00117D20" w:rsidRDefault="005274E9" w:rsidP="00FE7FCD">
      <w:pPr>
        <w:pStyle w:val="rtejustify"/>
        <w:shd w:val="clear" w:color="auto" w:fill="FFFFFF"/>
        <w:spacing w:before="0" w:beforeAutospacing="0" w:after="0" w:afterAutospacing="0"/>
        <w:ind w:firstLine="709"/>
        <w:jc w:val="both"/>
      </w:pPr>
      <w:r w:rsidRPr="00117D20">
        <w:t>Постановою Верховної Ради України від 19.09.2013 № 596-</w:t>
      </w:r>
      <w:r w:rsidRPr="00117D20">
        <w:rPr>
          <w:lang w:val="en-US"/>
        </w:rPr>
        <w:t>VII</w:t>
      </w:r>
      <w:r w:rsidRPr="0018079B">
        <w:rPr>
          <w:lang w:val="ru-RU"/>
        </w:rPr>
        <w:t xml:space="preserve"> </w:t>
      </w:r>
      <w:r w:rsidR="00FE7FCD" w:rsidRPr="0018079B">
        <w:rPr>
          <w:lang w:val="ru-RU"/>
        </w:rPr>
        <w:t xml:space="preserve">Кириленко М.О. </w:t>
      </w:r>
      <w:r w:rsidR="00FF7DEE" w:rsidRPr="00117D20">
        <w:t xml:space="preserve">обрано </w:t>
      </w:r>
      <w:r w:rsidR="00990397" w:rsidRPr="00117D20">
        <w:t xml:space="preserve">на посаду </w:t>
      </w:r>
      <w:r w:rsidR="00FF7DEE" w:rsidRPr="00117D20">
        <w:t>судд</w:t>
      </w:r>
      <w:r w:rsidR="00990397" w:rsidRPr="00117D20">
        <w:t>і</w:t>
      </w:r>
      <w:r w:rsidR="00FF7DEE" w:rsidRPr="00117D20">
        <w:t xml:space="preserve"> Бериславського районного суду </w:t>
      </w:r>
      <w:r w:rsidR="0092462F" w:rsidRPr="00117D20">
        <w:t>Херсонської області безстроково.</w:t>
      </w:r>
    </w:p>
    <w:p w:rsidR="00FE7FCD" w:rsidRPr="00117D20" w:rsidRDefault="0092462F" w:rsidP="00FE7FCD">
      <w:pPr>
        <w:pStyle w:val="rtejustify"/>
        <w:shd w:val="clear" w:color="auto" w:fill="FFFFFF"/>
        <w:spacing w:before="0" w:beforeAutospacing="0" w:after="0" w:afterAutospacing="0"/>
        <w:ind w:firstLine="709"/>
        <w:jc w:val="both"/>
      </w:pPr>
      <w:r w:rsidRPr="00117D20">
        <w:t xml:space="preserve">Розпорядженням </w:t>
      </w:r>
      <w:r w:rsidR="00E30008" w:rsidRPr="00117D20">
        <w:t xml:space="preserve">Голови </w:t>
      </w:r>
      <w:r w:rsidRPr="00117D20">
        <w:t xml:space="preserve">Верховного Суду від 06.03.2022 № 1/0/9-22 </w:t>
      </w:r>
      <w:r w:rsidR="00E30008" w:rsidRPr="00117D20">
        <w:t xml:space="preserve">«Про </w:t>
      </w:r>
      <w:r w:rsidRPr="00117D20">
        <w:t>зміну територіальної підсудності судових справ в умовах воєнного стану</w:t>
      </w:r>
      <w:r w:rsidR="00E30008" w:rsidRPr="00117D20">
        <w:t>» змінено територіальну підсудність судових справ Бериславського районного суду Херсонської області та визначено</w:t>
      </w:r>
      <w:r w:rsidR="00FE7FCD" w:rsidRPr="0018079B">
        <w:t xml:space="preserve"> </w:t>
      </w:r>
      <w:r w:rsidR="00FE7FCD" w:rsidRPr="00117D20">
        <w:t>ї</w:t>
      </w:r>
      <w:r w:rsidR="00012549" w:rsidRPr="00117D20">
        <w:t>ї</w:t>
      </w:r>
      <w:r w:rsidR="00E30008" w:rsidRPr="00117D20">
        <w:t xml:space="preserve"> Жовтоводському міському суду Дніпропетровської області.</w:t>
      </w:r>
    </w:p>
    <w:p w:rsidR="000F7A1A" w:rsidRPr="00117D20" w:rsidRDefault="00DC2CC8" w:rsidP="000F7A1A">
      <w:pPr>
        <w:pStyle w:val="rtejustify"/>
        <w:shd w:val="clear" w:color="auto" w:fill="FFFFFF"/>
        <w:spacing w:before="0" w:beforeAutospacing="0" w:after="0" w:afterAutospacing="0"/>
        <w:ind w:firstLine="709"/>
        <w:jc w:val="both"/>
      </w:pPr>
      <w:r w:rsidRPr="00117D20">
        <w:t>Рішенням Голови Верховного Суду від 0</w:t>
      </w:r>
      <w:r w:rsidR="00FE7FCD" w:rsidRPr="00117D20">
        <w:t>6</w:t>
      </w:r>
      <w:r w:rsidRPr="00117D20">
        <w:t>.0</w:t>
      </w:r>
      <w:r w:rsidR="00FE7FCD" w:rsidRPr="00117D20">
        <w:t>6.2022 № 184</w:t>
      </w:r>
      <w:r w:rsidRPr="00117D20">
        <w:t xml:space="preserve">/0/149-22 відряджено </w:t>
      </w:r>
      <w:r w:rsidR="00FE7FCD" w:rsidRPr="0018079B">
        <w:rPr>
          <w:lang w:val="ru-RU"/>
        </w:rPr>
        <w:t>Кириленко М.О.</w:t>
      </w:r>
      <w:r w:rsidR="00FE7FCD" w:rsidRPr="00117D20">
        <w:t xml:space="preserve"> </w:t>
      </w:r>
      <w:r w:rsidRPr="00117D20">
        <w:t>до Ми</w:t>
      </w:r>
      <w:r w:rsidR="00FE7FCD" w:rsidRPr="00117D20">
        <w:t>ронівського</w:t>
      </w:r>
      <w:r w:rsidRPr="00117D20">
        <w:t xml:space="preserve"> районного суду </w:t>
      </w:r>
      <w:r w:rsidR="00FE7FCD" w:rsidRPr="00117D20">
        <w:t>Київської</w:t>
      </w:r>
      <w:r w:rsidRPr="00117D20">
        <w:t xml:space="preserve"> області для здійснення правосуддя з 0</w:t>
      </w:r>
      <w:r w:rsidR="00FE7FCD" w:rsidRPr="00117D20">
        <w:t>7.06</w:t>
      </w:r>
      <w:r w:rsidRPr="00117D20">
        <w:t>.2022.</w:t>
      </w:r>
      <w:r w:rsidR="00D3536D" w:rsidRPr="00117D20">
        <w:t xml:space="preserve"> У рішенні не зазначено строк</w:t>
      </w:r>
      <w:r w:rsidR="0097122A" w:rsidRPr="00117D20">
        <w:t xml:space="preserve"> тривалості</w:t>
      </w:r>
      <w:r w:rsidR="00D3536D" w:rsidRPr="00117D20">
        <w:t xml:space="preserve"> такого відрядження</w:t>
      </w:r>
      <w:r w:rsidR="0097122A" w:rsidRPr="00117D20">
        <w:t>.</w:t>
      </w:r>
    </w:p>
    <w:p w:rsidR="000F7A1A" w:rsidRPr="00117D20" w:rsidRDefault="009114C2" w:rsidP="000F7A1A">
      <w:pPr>
        <w:pStyle w:val="rtejustify"/>
        <w:shd w:val="clear" w:color="auto" w:fill="FFFFFF"/>
        <w:spacing w:before="0" w:beforeAutospacing="0" w:after="0" w:afterAutospacing="0"/>
        <w:ind w:firstLine="709"/>
        <w:jc w:val="both"/>
      </w:pPr>
      <w:r w:rsidRPr="00117D20">
        <w:t xml:space="preserve">Наказом </w:t>
      </w:r>
      <w:r w:rsidR="00976857" w:rsidRPr="00117D20">
        <w:t xml:space="preserve">голови </w:t>
      </w:r>
      <w:r w:rsidR="00FE7FCD" w:rsidRPr="00117D20">
        <w:t>Миронівського районного суду Київської області</w:t>
      </w:r>
      <w:r w:rsidR="00DC2CC8" w:rsidRPr="00117D20">
        <w:t xml:space="preserve"> від 1</w:t>
      </w:r>
      <w:r w:rsidR="00FE7FCD" w:rsidRPr="00117D20">
        <w:t>3</w:t>
      </w:r>
      <w:r w:rsidR="00DC2CC8" w:rsidRPr="00117D20">
        <w:t>.0</w:t>
      </w:r>
      <w:r w:rsidR="00FE7FCD" w:rsidRPr="00117D20">
        <w:t>6</w:t>
      </w:r>
      <w:r w:rsidR="00DC2CC8" w:rsidRPr="00117D20">
        <w:t>.2022</w:t>
      </w:r>
      <w:r w:rsidR="00AF2D9A" w:rsidRPr="00117D20">
        <w:t xml:space="preserve"> №</w:t>
      </w:r>
      <w:r w:rsidR="00FE7FCD" w:rsidRPr="00117D20">
        <w:t> 4-к</w:t>
      </w:r>
      <w:r w:rsidR="00DC2CC8" w:rsidRPr="00117D20">
        <w:t xml:space="preserve"> </w:t>
      </w:r>
      <w:r w:rsidR="000F7A1A" w:rsidRPr="00117D20">
        <w:t>суддю Бериславського районного суду Херсонської області Кириленко М.О. зараховано до штату Миронівського районного суду Київської області з 14.06.2022.</w:t>
      </w:r>
    </w:p>
    <w:p w:rsidR="00F7141C" w:rsidRPr="00117D20" w:rsidRDefault="00F7141C" w:rsidP="000F7A1A">
      <w:pPr>
        <w:pStyle w:val="rtejustify"/>
        <w:shd w:val="clear" w:color="auto" w:fill="FFFFFF"/>
        <w:spacing w:before="0" w:beforeAutospacing="0" w:after="0" w:afterAutospacing="0"/>
        <w:ind w:firstLine="709"/>
        <w:jc w:val="both"/>
      </w:pPr>
      <w:r w:rsidRPr="00117D20">
        <w:t>Відповідно до частини першої статті 55 Закону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C47C43" w:rsidRPr="00117D20" w:rsidRDefault="00F7141C" w:rsidP="00C47C43">
      <w:pPr>
        <w:pStyle w:val="rtejustify"/>
        <w:shd w:val="clear" w:color="auto" w:fill="FFFFFF"/>
        <w:spacing w:before="0" w:beforeAutospacing="0" w:after="0" w:afterAutospacing="0"/>
        <w:ind w:firstLine="709"/>
        <w:jc w:val="both"/>
        <w:rPr>
          <w:b/>
        </w:rPr>
      </w:pPr>
      <w:r w:rsidRPr="00117D20">
        <w:t>Частиною п’ятою статті 55 Закону визначено, що порядок відрядження судді до іншого суду того самого рівня і спеціалізації затверджується Вищою радою правосуддя за поданням Вищої кваліфікаційної комісії суддів України, погодженим з Державною судовою адміністрацією України.</w:t>
      </w:r>
    </w:p>
    <w:p w:rsidR="001C4653" w:rsidRPr="00117D20" w:rsidRDefault="001C4653" w:rsidP="00C47C43">
      <w:pPr>
        <w:pStyle w:val="rtejustify"/>
        <w:shd w:val="clear" w:color="auto" w:fill="FFFFFF"/>
        <w:spacing w:before="0" w:beforeAutospacing="0" w:after="0" w:afterAutospacing="0"/>
        <w:ind w:firstLine="709"/>
        <w:jc w:val="both"/>
        <w:rPr>
          <w:b/>
        </w:rPr>
      </w:pPr>
      <w:r w:rsidRPr="00117D20">
        <w:t>Згідно з абзац</w:t>
      </w:r>
      <w:r w:rsidR="00976857" w:rsidRPr="00117D20">
        <w:t>о</w:t>
      </w:r>
      <w:r w:rsidRPr="00117D20">
        <w:t xml:space="preserve">м </w:t>
      </w:r>
      <w:r w:rsidR="00976857" w:rsidRPr="00117D20">
        <w:t>третім</w:t>
      </w:r>
      <w:r w:rsidRPr="00117D20">
        <w:t xml:space="preserve">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w:t>
      </w:r>
    </w:p>
    <w:p w:rsidR="00AF2D9A" w:rsidRPr="00117D20" w:rsidRDefault="007436B2" w:rsidP="00AF2D9A">
      <w:pPr>
        <w:pStyle w:val="rtejustify"/>
        <w:shd w:val="clear" w:color="auto" w:fill="FFFFFF"/>
        <w:spacing w:before="0" w:beforeAutospacing="0" w:after="0" w:afterAutospacing="0"/>
        <w:ind w:firstLine="708"/>
        <w:jc w:val="both"/>
      </w:pPr>
      <w:r w:rsidRPr="00117D20">
        <w:t>Підпунктом 1-2 пункту 1 розділу II Порядку передбачено, що підставами дострокового закінчення відрядження судді є припинення обставин, що були підставою відрядження судді, або зміна обставин у суді, з якого або до якого відряджений суддя.</w:t>
      </w:r>
    </w:p>
    <w:p w:rsidR="00AF2D9A" w:rsidRPr="00117D20" w:rsidRDefault="00B82775" w:rsidP="00AF2D9A">
      <w:pPr>
        <w:pStyle w:val="rtejustify"/>
        <w:shd w:val="clear" w:color="auto" w:fill="FFFFFF"/>
        <w:spacing w:before="0" w:beforeAutospacing="0" w:after="0" w:afterAutospacing="0"/>
        <w:ind w:firstLine="708"/>
        <w:jc w:val="both"/>
      </w:pPr>
      <w:r w:rsidRPr="00117D20">
        <w:t xml:space="preserve">Відповідно до пункту 4 розділу </w:t>
      </w:r>
      <w:r w:rsidRPr="00117D20">
        <w:rPr>
          <w:lang w:val="en-US"/>
        </w:rPr>
        <w:t>VII</w:t>
      </w:r>
      <w:r w:rsidRPr="00117D20">
        <w:t xml:space="preserve"> Порядку стосовно судді, попередньо відрядженого на підставі пункту 56 розділу XII «Прикінцеві та перехідні положення» Закону без зазначення граничного строку відрядження, Вища кваліфікаційна комісія суддів України встановлює підстави дострокового закінчення попереднього відрядження судді та одночасно</w:t>
      </w:r>
      <w:r w:rsidR="00DD5FA5" w:rsidRPr="00117D20">
        <w:t>го</w:t>
      </w:r>
      <w:r w:rsidRPr="00117D20">
        <w:t xml:space="preserve"> його відрядження</w:t>
      </w:r>
      <w:r w:rsidR="00DD5FA5" w:rsidRPr="00117D20">
        <w:t>,</w:t>
      </w:r>
      <w:r w:rsidRPr="00117D20">
        <w:t xml:space="preserve"> </w:t>
      </w:r>
      <w:r w:rsidR="00012549" w:rsidRPr="00117D20">
        <w:t>у</w:t>
      </w:r>
      <w:r w:rsidRPr="00117D20">
        <w:t xml:space="preserve"> тому числі за зверненням Вищої ради правосуддя, Державної судової адміністрації України, територіальних управлінь Державної судової адміністрації України, судів, суддів.</w:t>
      </w:r>
    </w:p>
    <w:p w:rsidR="0034424F" w:rsidRPr="00117D20" w:rsidRDefault="0034424F" w:rsidP="00AF2D9A">
      <w:pPr>
        <w:pStyle w:val="rtejustify"/>
        <w:shd w:val="clear" w:color="auto" w:fill="FFFFFF"/>
        <w:spacing w:before="0" w:beforeAutospacing="0" w:after="0" w:afterAutospacing="0"/>
        <w:ind w:firstLine="708"/>
        <w:jc w:val="both"/>
      </w:pPr>
      <w:r w:rsidRPr="00117D20">
        <w:t xml:space="preserve">Підставами для дострокового закінчення попереднього відрядження судді та </w:t>
      </w:r>
      <w:bookmarkStart w:id="1" w:name="_Hlk192505087"/>
      <w:r w:rsidRPr="00117D20">
        <w:t>одночасно</w:t>
      </w:r>
      <w:r w:rsidR="00DD5FA5" w:rsidRPr="00117D20">
        <w:t>го</w:t>
      </w:r>
      <w:r w:rsidRPr="00117D20">
        <w:t xml:space="preserve"> його відрядження </w:t>
      </w:r>
      <w:bookmarkEnd w:id="1"/>
      <w:r w:rsidRPr="00117D20">
        <w:t>мож</w:t>
      </w:r>
      <w:r w:rsidR="00DD5FA5" w:rsidRPr="00117D20">
        <w:t xml:space="preserve">уть </w:t>
      </w:r>
      <w:r w:rsidRPr="00117D20">
        <w:t>бути:</w:t>
      </w:r>
    </w:p>
    <w:p w:rsidR="0034424F" w:rsidRPr="00117D20" w:rsidRDefault="0034424F" w:rsidP="00AF2D9A">
      <w:pPr>
        <w:pStyle w:val="rtejustify"/>
        <w:shd w:val="clear" w:color="auto" w:fill="FFFFFF"/>
        <w:spacing w:before="0" w:beforeAutospacing="0" w:after="0" w:afterAutospacing="0"/>
        <w:ind w:firstLine="708"/>
        <w:jc w:val="both"/>
      </w:pPr>
      <w:r w:rsidRPr="00117D20">
        <w:t>– зміна обставин у суді, до якого відряджений суддя, зокрема, рівень судового навантаження не є надмірним;</w:t>
      </w:r>
    </w:p>
    <w:p w:rsidR="0034424F" w:rsidRPr="00117D20" w:rsidRDefault="0034424F" w:rsidP="00AF2D9A">
      <w:pPr>
        <w:pStyle w:val="rtejustify"/>
        <w:shd w:val="clear" w:color="auto" w:fill="FFFFFF"/>
        <w:spacing w:before="0" w:beforeAutospacing="0" w:after="0" w:afterAutospacing="0"/>
        <w:ind w:firstLine="708"/>
        <w:jc w:val="both"/>
      </w:pPr>
      <w:r w:rsidRPr="00117D20">
        <w:lastRenderedPageBreak/>
        <w:t>– зміна територіальної підсудності судових справ, що розглядаються у суді, до якого чи з якого суддя попередньо відряджений на підставі пункту 56 розділу XII «Прикінцеві та перехідні положення» Закону без зазначення граничного строку відрядження;</w:t>
      </w:r>
    </w:p>
    <w:p w:rsidR="000F7A1A" w:rsidRPr="00117D20" w:rsidRDefault="0034424F" w:rsidP="000F7A1A">
      <w:pPr>
        <w:pStyle w:val="rtejustify"/>
        <w:shd w:val="clear" w:color="auto" w:fill="FFFFFF"/>
        <w:spacing w:before="0" w:beforeAutospacing="0" w:after="0" w:afterAutospacing="0"/>
        <w:ind w:firstLine="708"/>
        <w:jc w:val="both"/>
      </w:pPr>
      <w:r w:rsidRPr="00117D20">
        <w:t>– виявлення надмірного рівня судового навантаження у суді, якому передано територіальну підсудність судових справ суду, з якого суддя відряджений.</w:t>
      </w:r>
    </w:p>
    <w:p w:rsidR="000F7A1A" w:rsidRPr="00117D20" w:rsidRDefault="00EC1CDA" w:rsidP="000F7A1A">
      <w:pPr>
        <w:pStyle w:val="rtejustify"/>
        <w:shd w:val="clear" w:color="auto" w:fill="FFFFFF"/>
        <w:spacing w:before="0" w:beforeAutospacing="0" w:after="0" w:afterAutospacing="0"/>
        <w:ind w:firstLine="708"/>
        <w:jc w:val="both"/>
      </w:pPr>
      <w:r w:rsidRPr="00117D20">
        <w:t xml:space="preserve">Пунктом 5 </w:t>
      </w:r>
      <w:r w:rsidR="0014799D" w:rsidRPr="00117D20">
        <w:t>розділу VII Порядку визначено, що п</w:t>
      </w:r>
      <w:r w:rsidRPr="00117D20">
        <w:t>ід час розгляду Комісією питання внесення подання про дострокове закінчення відрядження судді (відрядженого на підставі пункту 56 розділу XII «Прикінцеві та перехідні положення» Закону) до суду, територіальну підсудність судових справ якого змінено, одночасно вирішується питання його рекомендування для відрядження до іншого суду того самого рівня i спеціалі</w:t>
      </w:r>
      <w:r w:rsidR="00AF2D9A" w:rsidRPr="00117D20">
        <w:t>з</w:t>
      </w:r>
      <w:r w:rsidR="00735D7F" w:rsidRPr="00117D20">
        <w:t>ації для здійснення правосуддя.</w:t>
      </w:r>
    </w:p>
    <w:p w:rsidR="000F7A1A" w:rsidRPr="00117D20" w:rsidRDefault="00732580" w:rsidP="000F7A1A">
      <w:pPr>
        <w:pStyle w:val="rtejustify"/>
        <w:shd w:val="clear" w:color="auto" w:fill="FFFFFF"/>
        <w:spacing w:before="0" w:beforeAutospacing="0" w:after="0" w:afterAutospacing="0"/>
        <w:ind w:firstLine="708"/>
        <w:jc w:val="both"/>
      </w:pPr>
      <w:r w:rsidRPr="00117D20">
        <w:t xml:space="preserve">Згідно з пунктом 5-1 </w:t>
      </w:r>
      <w:r w:rsidR="00012549" w:rsidRPr="00117D20">
        <w:t xml:space="preserve">розділу VII </w:t>
      </w:r>
      <w:r w:rsidRPr="00117D20">
        <w:t>Порядку у</w:t>
      </w:r>
      <w:r w:rsidR="00432552" w:rsidRPr="00117D20">
        <w:t xml:space="preserve"> відповідному засіданні Комісія пропонує судді надати згоду на його відрядження до іншого суду із числа судів, у яких виявлено надмірний рівень судового навантаження або неможливо здійснювати правосуддя. Якщо суддя не надав згоди на відрядження, його може бути без згоди рекомендовано для відрядження до суду, якому визначено територіальну підсудність судових справ, що перебували у провадженні суду, у якому працював суддя, а в разі відсутності вакансій у цьому суді – до іншого суду то</w:t>
      </w:r>
      <w:r w:rsidR="00AF2D9A" w:rsidRPr="00117D20">
        <w:t>го самого рівня i спеціалізації.</w:t>
      </w:r>
    </w:p>
    <w:p w:rsidR="003373C3" w:rsidRDefault="0058259A" w:rsidP="003373C3">
      <w:pPr>
        <w:pStyle w:val="rtejustify"/>
        <w:shd w:val="clear" w:color="auto" w:fill="FFFFFF"/>
        <w:spacing w:before="0" w:beforeAutospacing="0" w:after="0" w:afterAutospacing="0"/>
        <w:ind w:firstLine="708"/>
        <w:jc w:val="both"/>
      </w:pPr>
      <w:r w:rsidRPr="00117D20">
        <w:t>Р</w:t>
      </w:r>
      <w:r w:rsidR="005B7A78" w:rsidRPr="00117D20">
        <w:t>ішення про відрядження судді, дострокове закінчення відрядження судді ухвалюється Вищою радою правосуддя на підставі подання Вищої кваліфікаційної комісії суддів України</w:t>
      </w:r>
      <w:r w:rsidR="00C47C43" w:rsidRPr="00117D20">
        <w:t xml:space="preserve"> (пункт 2 розділу I Порядку).</w:t>
      </w:r>
    </w:p>
    <w:p w:rsidR="00AF2D9A" w:rsidRPr="00117D20" w:rsidRDefault="009C55C1" w:rsidP="003373C3">
      <w:pPr>
        <w:pStyle w:val="rtejustify"/>
        <w:shd w:val="clear" w:color="auto" w:fill="FFFFFF"/>
        <w:spacing w:before="0" w:beforeAutospacing="0" w:after="0" w:afterAutospacing="0"/>
        <w:ind w:firstLine="708"/>
        <w:jc w:val="both"/>
      </w:pPr>
      <w:r w:rsidRPr="00117D20">
        <w:t xml:space="preserve">Як встановлено Комісією, </w:t>
      </w:r>
      <w:r w:rsidR="00C47C43" w:rsidRPr="00117D20">
        <w:t>розпорядженням Голови В</w:t>
      </w:r>
      <w:r w:rsidR="00117D20">
        <w:t>ерховного Суду від 06.03.2022 № </w:t>
      </w:r>
      <w:r w:rsidR="00C47C43" w:rsidRPr="00117D20">
        <w:t>1/0/9-22 територіальну підсудність судових справ Бериславського районного суду Херсонської області змінено та визначено Жовтоводському міському суду Дніпропетровської області.</w:t>
      </w:r>
    </w:p>
    <w:p w:rsidR="00AF2D9A" w:rsidRPr="00117D20" w:rsidRDefault="006E79DC" w:rsidP="00177DFD">
      <w:pPr>
        <w:pStyle w:val="rtejustify"/>
        <w:shd w:val="clear" w:color="auto" w:fill="FFFFFF"/>
        <w:spacing w:before="0" w:beforeAutospacing="0" w:after="0" w:afterAutospacing="0"/>
        <w:ind w:firstLine="708"/>
        <w:jc w:val="both"/>
        <w:rPr>
          <w:color w:val="1D1D1B"/>
          <w:shd w:val="clear" w:color="auto" w:fill="FFFFFF"/>
        </w:rPr>
      </w:pPr>
      <w:r w:rsidRPr="00117D20">
        <w:t xml:space="preserve">Рішенням Голови Верховного Суду </w:t>
      </w:r>
      <w:r w:rsidR="000F7A1A" w:rsidRPr="00117D20">
        <w:t>від 06.06.2022 № 184/0/149-22 Кириленко М.О.</w:t>
      </w:r>
      <w:r w:rsidR="00177DFD" w:rsidRPr="00117D20">
        <w:t xml:space="preserve"> </w:t>
      </w:r>
      <w:r w:rsidR="000F7A1A" w:rsidRPr="00117D20">
        <w:t xml:space="preserve">на підставі статті 55 та пункту 56 розділу XІІ «Прикінцеві та перехідні положення» Закону відряджено 07.06.2022 до Миронівського районного суду Київської області для здійснення правосуддя </w:t>
      </w:r>
      <w:r w:rsidRPr="00117D20">
        <w:rPr>
          <w:color w:val="1D1D1B"/>
          <w:shd w:val="clear" w:color="auto" w:fill="FFFFFF"/>
        </w:rPr>
        <w:t>без зазначення граничного строку відрядження.</w:t>
      </w:r>
    </w:p>
    <w:p w:rsidR="000C7EF9" w:rsidRPr="00117D20" w:rsidRDefault="007D1D12" w:rsidP="000C7EF9">
      <w:pPr>
        <w:pStyle w:val="rtejustify"/>
        <w:shd w:val="clear" w:color="auto" w:fill="FFFFFF"/>
        <w:spacing w:before="0" w:beforeAutospacing="0" w:after="0" w:afterAutospacing="0"/>
        <w:ind w:firstLine="708"/>
        <w:jc w:val="both"/>
      </w:pPr>
      <w:r w:rsidRPr="00117D20">
        <w:t xml:space="preserve">У заяві, яка надійшла до Комісії </w:t>
      </w:r>
      <w:r w:rsidR="000F7A1A" w:rsidRPr="00117D20">
        <w:t>13</w:t>
      </w:r>
      <w:r w:rsidRPr="00117D20">
        <w:t xml:space="preserve">.03.2025, </w:t>
      </w:r>
      <w:r w:rsidR="000F7A1A" w:rsidRPr="00117D20">
        <w:t xml:space="preserve">Кириленко М.О. </w:t>
      </w:r>
      <w:r w:rsidRPr="00117D20">
        <w:t>проси</w:t>
      </w:r>
      <w:r w:rsidR="009C3FC0" w:rsidRPr="00117D20">
        <w:t>ла</w:t>
      </w:r>
      <w:r w:rsidRPr="00117D20">
        <w:t xml:space="preserve"> достроково закінчити </w:t>
      </w:r>
      <w:r w:rsidR="009C3FC0" w:rsidRPr="00117D20">
        <w:t>її</w:t>
      </w:r>
      <w:r w:rsidRPr="00117D20">
        <w:t xml:space="preserve"> попереднє відрядження до </w:t>
      </w:r>
      <w:r w:rsidR="000C7EF9" w:rsidRPr="00117D20">
        <w:t xml:space="preserve">Миронівського районного суду Київської області </w:t>
      </w:r>
      <w:r w:rsidRPr="00117D20">
        <w:t xml:space="preserve">та одночасно відрядити до </w:t>
      </w:r>
      <w:bookmarkStart w:id="2" w:name="_Hlk196489011"/>
      <w:r w:rsidR="000C7EF9" w:rsidRPr="00117D20">
        <w:t>Корсунь-Шевченківського районного суду Черкаської області</w:t>
      </w:r>
      <w:bookmarkEnd w:id="2"/>
      <w:r w:rsidR="000C7EF9" w:rsidRPr="00117D20">
        <w:t>.</w:t>
      </w:r>
    </w:p>
    <w:p w:rsidR="00177DFD" w:rsidRPr="00533E69" w:rsidRDefault="00175615" w:rsidP="00177DFD">
      <w:pPr>
        <w:pStyle w:val="rtejustify"/>
        <w:shd w:val="clear" w:color="auto" w:fill="FFFFFF"/>
        <w:spacing w:before="0" w:beforeAutospacing="0" w:after="0" w:afterAutospacing="0"/>
        <w:ind w:firstLine="708"/>
        <w:jc w:val="both"/>
      </w:pPr>
      <w:r w:rsidRPr="00533E69">
        <w:t xml:space="preserve">Під час вирішення питання дострокового закінчення відрядження судді </w:t>
      </w:r>
      <w:r w:rsidR="003373C3">
        <w:t>Кириленко </w:t>
      </w:r>
      <w:r w:rsidR="000C7EF9" w:rsidRPr="00533E69">
        <w:t>М.О.</w:t>
      </w:r>
      <w:r w:rsidR="009C3FC0" w:rsidRPr="00533E69">
        <w:t xml:space="preserve"> </w:t>
      </w:r>
      <w:r w:rsidR="00177DFD" w:rsidRPr="00533E69">
        <w:t>Комісія враховує, що середня кількість днів, необхідних для розгляду справ одним повноважним суддею, за 2024 рік у Миронівському районному суді Київської області становить 213 днів</w:t>
      </w:r>
      <w:r w:rsidR="00533E69" w:rsidRPr="00533E69">
        <w:t>.</w:t>
      </w:r>
      <w:r w:rsidR="00177DFD" w:rsidRPr="00533E69">
        <w:t xml:space="preserve"> </w:t>
      </w:r>
      <w:r w:rsidR="00533E69" w:rsidRPr="00533E69">
        <w:t xml:space="preserve">У випадку закінчення відрядження судді Кириленко М.О. цей показник становитиме 284 дні та залишатиметься меншим </w:t>
      </w:r>
      <w:r w:rsidR="003373C3">
        <w:t>за</w:t>
      </w:r>
      <w:r w:rsidR="00533E69" w:rsidRPr="00533E69">
        <w:t xml:space="preserve"> середній показник по Україні, який становить 374 дні.</w:t>
      </w:r>
    </w:p>
    <w:p w:rsidR="00177DFD" w:rsidRPr="00533E69" w:rsidRDefault="00177DFD" w:rsidP="00177DFD">
      <w:pPr>
        <w:pStyle w:val="rtejustify"/>
        <w:shd w:val="clear" w:color="auto" w:fill="FFFFFF"/>
        <w:spacing w:before="0" w:beforeAutospacing="0" w:after="0" w:afterAutospacing="0"/>
        <w:ind w:firstLine="708"/>
        <w:jc w:val="both"/>
      </w:pPr>
      <w:r w:rsidRPr="00533E69">
        <w:t>За таких обставин наявні підстави для дострокового закінчення відрядження судді до вказаного суду.</w:t>
      </w:r>
    </w:p>
    <w:p w:rsidR="00534109" w:rsidRPr="00533E69" w:rsidRDefault="00177DFD" w:rsidP="00534109">
      <w:pPr>
        <w:pStyle w:val="rtejustify"/>
        <w:shd w:val="clear" w:color="auto" w:fill="FFFFFF"/>
        <w:spacing w:before="0" w:beforeAutospacing="0" w:after="0" w:afterAutospacing="0"/>
        <w:ind w:firstLine="708"/>
        <w:jc w:val="both"/>
      </w:pPr>
      <w:r w:rsidRPr="00533E69">
        <w:t>Визначаючись щодо підстав для відрядження судді до Корсунь-Шевченківського ра</w:t>
      </w:r>
      <w:r w:rsidR="003373C3">
        <w:t>йонного</w:t>
      </w:r>
      <w:r w:rsidR="003373C3" w:rsidRPr="00022977">
        <w:rPr>
          <w:sz w:val="72"/>
          <w:szCs w:val="72"/>
        </w:rPr>
        <w:t xml:space="preserve"> </w:t>
      </w:r>
      <w:r w:rsidR="003373C3">
        <w:t>суду</w:t>
      </w:r>
      <w:r w:rsidR="003373C3" w:rsidRPr="00022977">
        <w:rPr>
          <w:sz w:val="72"/>
          <w:szCs w:val="72"/>
        </w:rPr>
        <w:t xml:space="preserve"> </w:t>
      </w:r>
      <w:r w:rsidR="003373C3">
        <w:t>Черкаської</w:t>
      </w:r>
      <w:r w:rsidR="003373C3" w:rsidRPr="00022977">
        <w:rPr>
          <w:sz w:val="72"/>
          <w:szCs w:val="72"/>
        </w:rPr>
        <w:t xml:space="preserve"> </w:t>
      </w:r>
      <w:r w:rsidR="003373C3">
        <w:t>області,</w:t>
      </w:r>
      <w:r w:rsidR="003373C3" w:rsidRPr="00022977">
        <w:rPr>
          <w:sz w:val="72"/>
          <w:szCs w:val="72"/>
        </w:rPr>
        <w:t xml:space="preserve"> </w:t>
      </w:r>
      <w:r w:rsidRPr="00533E69">
        <w:t>Комісія</w:t>
      </w:r>
      <w:r w:rsidRPr="00022977">
        <w:rPr>
          <w:sz w:val="72"/>
          <w:szCs w:val="72"/>
        </w:rPr>
        <w:t xml:space="preserve"> </w:t>
      </w:r>
      <w:r w:rsidRPr="00533E69">
        <w:t>враховує,</w:t>
      </w:r>
      <w:r w:rsidRPr="00022977">
        <w:rPr>
          <w:sz w:val="72"/>
          <w:szCs w:val="72"/>
        </w:rPr>
        <w:t xml:space="preserve"> </w:t>
      </w:r>
      <w:r w:rsidR="00534109" w:rsidRPr="00533E69">
        <w:t>що</w:t>
      </w:r>
      <w:r w:rsidR="00534109" w:rsidRPr="00022977">
        <w:rPr>
          <w:sz w:val="72"/>
          <w:szCs w:val="72"/>
        </w:rPr>
        <w:t xml:space="preserve"> </w:t>
      </w:r>
      <w:r w:rsidR="00534109" w:rsidRPr="00533E69">
        <w:t>р</w:t>
      </w:r>
      <w:r w:rsidR="00604BC0" w:rsidRPr="00533E69">
        <w:t>ішенням</w:t>
      </w:r>
      <w:r w:rsidR="00175615" w:rsidRPr="00533E69">
        <w:t>и</w:t>
      </w:r>
      <w:r w:rsidR="00604BC0" w:rsidRPr="00022977">
        <w:rPr>
          <w:sz w:val="72"/>
          <w:szCs w:val="72"/>
        </w:rPr>
        <w:t xml:space="preserve"> </w:t>
      </w:r>
      <w:r w:rsidR="00604BC0" w:rsidRPr="00533E69">
        <w:t>від</w:t>
      </w:r>
      <w:r w:rsidR="00604BC0" w:rsidRPr="00022977">
        <w:rPr>
          <w:sz w:val="72"/>
          <w:szCs w:val="72"/>
        </w:rPr>
        <w:t xml:space="preserve"> </w:t>
      </w:r>
      <w:r w:rsidR="00175615" w:rsidRPr="00533E69">
        <w:t>26.02.2025</w:t>
      </w:r>
      <w:r w:rsidR="00175615" w:rsidRPr="00022977">
        <w:rPr>
          <w:sz w:val="72"/>
          <w:szCs w:val="72"/>
        </w:rPr>
        <w:t xml:space="preserve"> </w:t>
      </w:r>
      <w:r w:rsidR="00604BC0" w:rsidRPr="00533E69">
        <w:t>№ 41/зп-25</w:t>
      </w:r>
      <w:r w:rsidR="00175615" w:rsidRPr="00533E69">
        <w:t xml:space="preserve"> та від 05.0</w:t>
      </w:r>
      <w:r w:rsidR="001B46B2" w:rsidRPr="00533E69">
        <w:t>3</w:t>
      </w:r>
      <w:r w:rsidR="00175615" w:rsidRPr="00533E69">
        <w:t>.2025 № 46/зп-25</w:t>
      </w:r>
      <w:r w:rsidR="00204146" w:rsidRPr="00533E69">
        <w:t xml:space="preserve"> на виконання пункту 5-2 розділу VII «Прикінцеві положення» Порядку</w:t>
      </w:r>
      <w:r w:rsidR="00604BC0" w:rsidRPr="00533E69">
        <w:t xml:space="preserve"> </w:t>
      </w:r>
      <w:r w:rsidR="00534109" w:rsidRPr="00533E69">
        <w:t xml:space="preserve">Комісією </w:t>
      </w:r>
      <w:r w:rsidR="00604BC0" w:rsidRPr="00533E69">
        <w:t>сформовано</w:t>
      </w:r>
      <w:r w:rsidR="00175615" w:rsidRPr="00533E69">
        <w:t xml:space="preserve"> </w:t>
      </w:r>
      <w:r w:rsidR="00204146" w:rsidRPr="00533E69">
        <w:t xml:space="preserve">та </w:t>
      </w:r>
      <w:r w:rsidR="00175615" w:rsidRPr="00533E69">
        <w:t xml:space="preserve">оприлюднено основний </w:t>
      </w:r>
      <w:r w:rsidR="00204146" w:rsidRPr="00533E69">
        <w:t>і</w:t>
      </w:r>
      <w:r w:rsidR="00AF2D9A" w:rsidRPr="00533E69">
        <w:t xml:space="preserve"> додатковий</w:t>
      </w:r>
      <w:r w:rsidR="00604BC0" w:rsidRPr="00533E69">
        <w:t xml:space="preserve"> перел</w:t>
      </w:r>
      <w:r w:rsidR="00175615" w:rsidRPr="00533E69">
        <w:t>ік</w:t>
      </w:r>
      <w:r w:rsidR="003373C3">
        <w:t>и</w:t>
      </w:r>
      <w:r w:rsidR="00175615" w:rsidRPr="00533E69">
        <w:t xml:space="preserve"> </w:t>
      </w:r>
      <w:r w:rsidR="00604BC0" w:rsidRPr="00533E69">
        <w:t>місцевих загальних судів, місцевих адміністративних судів та місцевих господарських судів, у яких найбільший над</w:t>
      </w:r>
      <w:bookmarkStart w:id="3" w:name="_GoBack"/>
      <w:bookmarkEnd w:id="3"/>
      <w:r w:rsidR="00604BC0" w:rsidRPr="00533E69">
        <w:t>мірний рівень судового навантаження або в яких неможливо здійснювати правосуддя</w:t>
      </w:r>
      <w:r w:rsidR="00C14049" w:rsidRPr="00533E69">
        <w:t>.</w:t>
      </w:r>
    </w:p>
    <w:p w:rsidR="00534109" w:rsidRDefault="00534109" w:rsidP="00534109">
      <w:pPr>
        <w:pStyle w:val="rtejustify"/>
        <w:shd w:val="clear" w:color="auto" w:fill="FFFFFF"/>
        <w:spacing w:before="0" w:beforeAutospacing="0" w:after="0" w:afterAutospacing="0"/>
        <w:ind w:firstLine="708"/>
        <w:jc w:val="both"/>
      </w:pPr>
      <w:r w:rsidRPr="00533E69">
        <w:t xml:space="preserve">Корсунь-Шевченківський районний суд Черкаської області </w:t>
      </w:r>
      <w:r w:rsidRPr="00534109">
        <w:t>входить до переліку місцевих судів, у яких найбільший рівень судового навантаження. До цього суду станом на 31.12.2024 надійшло 2</w:t>
      </w:r>
      <w:r w:rsidR="003373C3">
        <w:t xml:space="preserve"> </w:t>
      </w:r>
      <w:r w:rsidRPr="00534109">
        <w:t>375 справ та матеріалів. Нормативний час, необхідний для розгляду справ і матеріалів, становить 6</w:t>
      </w:r>
      <w:r w:rsidR="003373C3">
        <w:t xml:space="preserve"> </w:t>
      </w:r>
      <w:r w:rsidRPr="00534109">
        <w:t>253 години, середня кількість днів, необхідних для розгляду справ одни</w:t>
      </w:r>
      <w:r w:rsidR="003373C3">
        <w:t>м повноважним суддею, – 782 дні</w:t>
      </w:r>
      <w:r w:rsidRPr="00534109">
        <w:t xml:space="preserve">. Середня кількість днів, необхідних для розгляду </w:t>
      </w:r>
      <w:r w:rsidRPr="00534109">
        <w:lastRenderedPageBreak/>
        <w:t xml:space="preserve">справ одним повноважним суддею в разі переведення (відрядження) одного судді до суду, становитиме </w:t>
      </w:r>
      <w:r w:rsidRPr="00534109">
        <w:rPr>
          <w:lang w:val="ru-RU"/>
        </w:rPr>
        <w:t>391</w:t>
      </w:r>
      <w:r w:rsidRPr="00534109">
        <w:t xml:space="preserve"> день, тобто вдвічі зменшиться та набли</w:t>
      </w:r>
      <w:r w:rsidR="00533E69">
        <w:t>з</w:t>
      </w:r>
      <w:r w:rsidRPr="00534109">
        <w:t>иться до середнього показника по Україні, який становить 374 дні.</w:t>
      </w:r>
    </w:p>
    <w:p w:rsidR="00534109" w:rsidRDefault="00534109" w:rsidP="00534109">
      <w:pPr>
        <w:pStyle w:val="rtejustify"/>
        <w:shd w:val="clear" w:color="auto" w:fill="FFFFFF"/>
        <w:spacing w:before="0" w:beforeAutospacing="0" w:after="0" w:afterAutospacing="0"/>
        <w:ind w:firstLine="708"/>
        <w:jc w:val="both"/>
      </w:pPr>
      <w:r w:rsidRPr="00534109">
        <w:t>Відповідно до рішення Вищої ради правосуддя від 24.08.2023 № 852/0/15-23 «Про визначення кількості суддів у місцевих та апеляційних судах» у Корсунь-Шевченківському районному суді Черкаської області визначено 3 посади суддів.</w:t>
      </w:r>
    </w:p>
    <w:p w:rsidR="00534109" w:rsidRDefault="003373C3" w:rsidP="00534109">
      <w:pPr>
        <w:pStyle w:val="rtejustify"/>
        <w:shd w:val="clear" w:color="auto" w:fill="FFFFFF"/>
        <w:spacing w:before="0" w:beforeAutospacing="0" w:after="0" w:afterAutospacing="0"/>
        <w:ind w:firstLine="708"/>
        <w:jc w:val="both"/>
      </w:pPr>
      <w:r>
        <w:t>Н</w:t>
      </w:r>
      <w:r w:rsidR="00534109" w:rsidRPr="00534109">
        <w:t>а день розгляду питання про дострокове закінчення попереднього відрядження та одночасне відрядження судді Кириленко М.О. у</w:t>
      </w:r>
      <w:r>
        <w:t xml:space="preserve"> </w:t>
      </w:r>
      <w:r w:rsidR="00534109" w:rsidRPr="00534109">
        <w:t>Корсунь-Шевченківському районному суді Черкаської області здійснює правосуддя 1 суддя та</w:t>
      </w:r>
      <w:r>
        <w:t xml:space="preserve"> наявні 2 вакантні посади судді</w:t>
      </w:r>
      <w:r w:rsidR="00534109" w:rsidRPr="00534109">
        <w:t>.</w:t>
      </w:r>
    </w:p>
    <w:p w:rsidR="00315856" w:rsidRDefault="00534109" w:rsidP="00315856">
      <w:pPr>
        <w:pStyle w:val="rtejustify"/>
        <w:shd w:val="clear" w:color="auto" w:fill="FFFFFF"/>
        <w:spacing w:before="0" w:beforeAutospacing="0" w:after="0" w:afterAutospacing="0"/>
        <w:ind w:firstLine="708"/>
        <w:jc w:val="both"/>
      </w:pPr>
      <w:r w:rsidRPr="00534109">
        <w:t>Згідно з інформацією Державної судової адміністрації України</w:t>
      </w:r>
      <w:r w:rsidR="003373C3">
        <w:t xml:space="preserve"> у вказаному суді </w:t>
      </w:r>
      <w:r w:rsidR="00315856">
        <w:t>можливо забезпечити відповідні умови</w:t>
      </w:r>
      <w:r w:rsidR="00315856" w:rsidRPr="00315856">
        <w:t xml:space="preserve"> </w:t>
      </w:r>
      <w:r w:rsidR="00315856">
        <w:t>двом відрядженим суддям.</w:t>
      </w:r>
    </w:p>
    <w:p w:rsidR="003A5809" w:rsidRPr="00117D20" w:rsidRDefault="00566F10" w:rsidP="00315856">
      <w:pPr>
        <w:pStyle w:val="rtejustify"/>
        <w:shd w:val="clear" w:color="auto" w:fill="FFFFFF"/>
        <w:spacing w:before="0" w:beforeAutospacing="0" w:after="0" w:afterAutospacing="0"/>
        <w:ind w:firstLine="708"/>
        <w:jc w:val="both"/>
      </w:pPr>
      <w:r w:rsidRPr="00117D20">
        <w:t>За таких обставин</w:t>
      </w:r>
      <w:r w:rsidR="006D2C14" w:rsidRPr="006D2C14">
        <w:t xml:space="preserve"> </w:t>
      </w:r>
      <w:r w:rsidR="0010297C" w:rsidRPr="00117D20">
        <w:t>Комісі</w:t>
      </w:r>
      <w:r w:rsidR="00916A6B" w:rsidRPr="00117D20">
        <w:t>я вважає</w:t>
      </w:r>
      <w:r w:rsidR="0010297C" w:rsidRPr="00117D20">
        <w:t xml:space="preserve"> </w:t>
      </w:r>
      <w:r w:rsidR="001309C5" w:rsidRPr="00117D20">
        <w:t>необхідн</w:t>
      </w:r>
      <w:r w:rsidR="00916A6B" w:rsidRPr="00117D20">
        <w:t>им</w:t>
      </w:r>
      <w:r w:rsidR="001309C5" w:rsidRPr="00117D20">
        <w:t xml:space="preserve"> внести подання Вищій раді правосуддя з рекомендацією про дострокове закінчення </w:t>
      </w:r>
      <w:r w:rsidR="00FA7C80" w:rsidRPr="00117D20">
        <w:t xml:space="preserve">відрядження судді </w:t>
      </w:r>
      <w:r w:rsidR="00117D20" w:rsidRPr="00117D20">
        <w:t xml:space="preserve">Бериславського районного суду Херсонської області Кириленко М.О. до Миронівського районного суду Київської області </w:t>
      </w:r>
      <w:r w:rsidR="00FA7C80" w:rsidRPr="00117D20">
        <w:t>та одночасн</w:t>
      </w:r>
      <w:r w:rsidR="0011426F" w:rsidRPr="00117D20">
        <w:t>е</w:t>
      </w:r>
      <w:r w:rsidR="00FA7C80" w:rsidRPr="00117D20">
        <w:t xml:space="preserve"> </w:t>
      </w:r>
      <w:r w:rsidR="00D31646" w:rsidRPr="00117D20">
        <w:t>її</w:t>
      </w:r>
      <w:r w:rsidR="00FA7C80" w:rsidRPr="00117D20">
        <w:t xml:space="preserve"> відрядження</w:t>
      </w:r>
      <w:r w:rsidR="0010297C" w:rsidRPr="00117D20">
        <w:t xml:space="preserve"> до </w:t>
      </w:r>
      <w:r w:rsidR="00117D20" w:rsidRPr="00117D20">
        <w:t>Корсунь-Шевченківського районного суду Черкаської області</w:t>
      </w:r>
      <w:r w:rsidR="0010297C" w:rsidRPr="00117D20">
        <w:t>.</w:t>
      </w:r>
      <w:r w:rsidR="003A5809" w:rsidRPr="00117D20">
        <w:t xml:space="preserve"> </w:t>
      </w:r>
    </w:p>
    <w:p w:rsidR="001309C5" w:rsidRPr="00117D20" w:rsidRDefault="001309C5" w:rsidP="00A86B14">
      <w:pPr>
        <w:pStyle w:val="rtejustify"/>
        <w:shd w:val="clear" w:color="auto" w:fill="FFFFFF"/>
        <w:spacing w:before="0" w:beforeAutospacing="0" w:after="0" w:afterAutospacing="0"/>
        <w:ind w:firstLine="709"/>
        <w:jc w:val="both"/>
      </w:pPr>
      <w:r w:rsidRPr="00117D20">
        <w:t>Керуючись статтями 55, 82 Закону України «Про судоустрій і статус суддів», Порядком відрядження судді до іншого суду того с</w:t>
      </w:r>
      <w:r w:rsidR="006258F6" w:rsidRPr="00117D20">
        <w:t>амого рівня і спеціалізації (як</w:t>
      </w:r>
      <w:r w:rsidR="006258F6" w:rsidRPr="00117D20">
        <w:rPr>
          <w:lang w:val="en-US"/>
        </w:rPr>
        <w:t> </w:t>
      </w:r>
      <w:r w:rsidRPr="00117D20">
        <w:t>тимчасового переведення), Регламентом Вищої кваліфікаційної комісії суддів України, Вища кваліфікаційна комісія суддів України</w:t>
      </w:r>
      <w:r w:rsidR="00425458" w:rsidRPr="00117D20">
        <w:t xml:space="preserve"> одноголосно</w:t>
      </w:r>
    </w:p>
    <w:p w:rsidR="000F7AB1" w:rsidRPr="00117D20" w:rsidRDefault="000F7AB1" w:rsidP="00E37BFD">
      <w:pPr>
        <w:pStyle w:val="rtejustify"/>
        <w:shd w:val="clear" w:color="auto" w:fill="FFFFFF"/>
        <w:spacing w:before="0" w:beforeAutospacing="0" w:after="0" w:afterAutospacing="0"/>
        <w:ind w:firstLine="450"/>
        <w:jc w:val="both"/>
      </w:pPr>
    </w:p>
    <w:p w:rsidR="001309C5" w:rsidRPr="00117D20" w:rsidRDefault="001309C5" w:rsidP="00E37BFD">
      <w:pPr>
        <w:pStyle w:val="rtecenter"/>
        <w:shd w:val="clear" w:color="auto" w:fill="FFFFFF"/>
        <w:spacing w:before="0" w:beforeAutospacing="0" w:after="0" w:afterAutospacing="0"/>
        <w:jc w:val="center"/>
      </w:pPr>
      <w:r w:rsidRPr="00117D20">
        <w:t>вирішила:</w:t>
      </w:r>
    </w:p>
    <w:p w:rsidR="001B46B2" w:rsidRPr="00117D20" w:rsidRDefault="001B46B2" w:rsidP="00E37BFD">
      <w:pPr>
        <w:pStyle w:val="rtecenter"/>
        <w:shd w:val="clear" w:color="auto" w:fill="FFFFFF"/>
        <w:spacing w:before="0" w:beforeAutospacing="0" w:after="0" w:afterAutospacing="0"/>
        <w:jc w:val="center"/>
      </w:pPr>
    </w:p>
    <w:p w:rsidR="00117D20" w:rsidRDefault="001B46B2" w:rsidP="00117D20">
      <w:pPr>
        <w:pStyle w:val="rtecenter"/>
        <w:shd w:val="clear" w:color="auto" w:fill="FFFFFF"/>
        <w:spacing w:before="0" w:beforeAutospacing="0" w:after="0" w:afterAutospacing="0"/>
        <w:jc w:val="both"/>
      </w:pPr>
      <w:r w:rsidRPr="00117D20">
        <w:t>в</w:t>
      </w:r>
      <w:r w:rsidR="00401A1F" w:rsidRPr="00117D20">
        <w:t xml:space="preserve">нести до Вищої ради правосуддя подання з рекомендацією про дострокове закінчення відрядження судді </w:t>
      </w:r>
      <w:r w:rsidR="00D03052" w:rsidRPr="00117D20">
        <w:t>Бериславського районного суду Херсонської області Кириленко Марини Олексіївни до Миронівського районного суду Київської області</w:t>
      </w:r>
      <w:r w:rsidR="00401A1F" w:rsidRPr="00117D20">
        <w:t xml:space="preserve"> та одночасне її відрядження до </w:t>
      </w:r>
      <w:r w:rsidR="00CF5CCA" w:rsidRPr="00117D20">
        <w:t xml:space="preserve">Корсунь-Шевченківського районного суду Черкаської області </w:t>
      </w:r>
      <w:r w:rsidR="00401A1F" w:rsidRPr="00117D20">
        <w:t>строком на 1 (один) рік.</w:t>
      </w:r>
    </w:p>
    <w:p w:rsidR="00117D20" w:rsidRDefault="00117D20" w:rsidP="00117D20">
      <w:pPr>
        <w:pStyle w:val="rtecenter"/>
        <w:shd w:val="clear" w:color="auto" w:fill="FFFFFF"/>
        <w:spacing w:before="0" w:beforeAutospacing="0" w:after="0" w:afterAutospacing="0"/>
        <w:jc w:val="both"/>
      </w:pPr>
    </w:p>
    <w:p w:rsidR="00117D20" w:rsidRDefault="00117D20" w:rsidP="00117D20">
      <w:pPr>
        <w:pStyle w:val="rtecenter"/>
        <w:shd w:val="clear" w:color="auto" w:fill="FFFFFF"/>
        <w:spacing w:before="0" w:beforeAutospacing="0" w:after="0" w:afterAutospacing="0"/>
        <w:jc w:val="both"/>
      </w:pPr>
    </w:p>
    <w:p w:rsidR="006F4BBF" w:rsidRPr="00117D20" w:rsidRDefault="006F4BBF" w:rsidP="00117D20">
      <w:pPr>
        <w:shd w:val="clear" w:color="auto" w:fill="FFFFFF"/>
        <w:spacing w:line="648" w:lineRule="auto"/>
        <w:jc w:val="both"/>
        <w:rPr>
          <w:lang w:val="uk-UA"/>
        </w:rPr>
      </w:pPr>
      <w:r w:rsidRPr="00117D20">
        <w:rPr>
          <w:lang w:val="uk-UA"/>
        </w:rPr>
        <w:t>Головуючий</w:t>
      </w:r>
      <w:r w:rsidRPr="00117D20">
        <w:rPr>
          <w:lang w:val="uk-UA"/>
        </w:rPr>
        <w:tab/>
      </w:r>
      <w:r w:rsidRPr="00117D20">
        <w:rPr>
          <w:lang w:val="uk-UA"/>
        </w:rPr>
        <w:tab/>
      </w:r>
      <w:r w:rsidRPr="00117D20">
        <w:rPr>
          <w:lang w:val="uk-UA"/>
        </w:rPr>
        <w:tab/>
      </w:r>
      <w:r w:rsidRPr="00117D20">
        <w:rPr>
          <w:lang w:val="uk-UA"/>
        </w:rPr>
        <w:tab/>
      </w:r>
      <w:r w:rsidRPr="00117D20">
        <w:rPr>
          <w:lang w:val="uk-UA"/>
        </w:rPr>
        <w:tab/>
      </w:r>
      <w:r w:rsidRPr="00117D20">
        <w:rPr>
          <w:lang w:val="uk-UA"/>
        </w:rPr>
        <w:tab/>
      </w:r>
      <w:r w:rsidRPr="00117D20">
        <w:rPr>
          <w:lang w:val="uk-UA"/>
        </w:rPr>
        <w:tab/>
      </w:r>
      <w:r w:rsidR="00117D20" w:rsidRPr="00117D20">
        <w:rPr>
          <w:lang w:val="uk-UA"/>
        </w:rPr>
        <w:tab/>
      </w:r>
      <w:r w:rsidR="00B1406D" w:rsidRPr="00117D20">
        <w:rPr>
          <w:lang w:val="uk-UA"/>
        </w:rPr>
        <w:tab/>
      </w:r>
      <w:r w:rsidR="00B1406D">
        <w:rPr>
          <w:lang w:val="en-US"/>
        </w:rPr>
        <w:t xml:space="preserve"> </w:t>
      </w:r>
      <w:r w:rsidR="00B1406D">
        <w:rPr>
          <w:lang w:val="uk-UA"/>
        </w:rPr>
        <w:t xml:space="preserve"> </w:t>
      </w:r>
      <w:r w:rsidR="00B1406D" w:rsidRPr="00117D20">
        <w:rPr>
          <w:lang w:val="uk-UA"/>
        </w:rPr>
        <w:t xml:space="preserve">    </w:t>
      </w:r>
      <w:r w:rsidR="00D31646" w:rsidRPr="00117D20">
        <w:rPr>
          <w:lang w:val="uk-UA"/>
        </w:rPr>
        <w:t>Олексій ОМЕЛЬЯН</w:t>
      </w:r>
    </w:p>
    <w:p w:rsidR="00D13A2A" w:rsidRPr="00117D20" w:rsidRDefault="006F4BBF" w:rsidP="00117D20">
      <w:pPr>
        <w:shd w:val="clear" w:color="auto" w:fill="FFFFFF"/>
        <w:spacing w:line="648" w:lineRule="auto"/>
        <w:jc w:val="both"/>
        <w:rPr>
          <w:lang w:val="uk-UA"/>
        </w:rPr>
      </w:pPr>
      <w:r w:rsidRPr="00117D20">
        <w:rPr>
          <w:lang w:val="uk-UA"/>
        </w:rPr>
        <w:t>Члени Комісії:</w:t>
      </w:r>
      <w:r w:rsidRPr="00117D20">
        <w:rPr>
          <w:lang w:val="uk-UA"/>
        </w:rPr>
        <w:tab/>
      </w:r>
      <w:r w:rsidRPr="00117D20">
        <w:rPr>
          <w:lang w:val="uk-UA"/>
        </w:rPr>
        <w:tab/>
      </w:r>
      <w:r w:rsidRPr="00117D20">
        <w:rPr>
          <w:lang w:val="uk-UA"/>
        </w:rPr>
        <w:tab/>
      </w:r>
      <w:r w:rsidRPr="00117D20">
        <w:rPr>
          <w:lang w:val="uk-UA"/>
        </w:rPr>
        <w:tab/>
      </w:r>
      <w:r w:rsidRPr="00117D20">
        <w:rPr>
          <w:lang w:val="uk-UA"/>
        </w:rPr>
        <w:tab/>
      </w:r>
      <w:r w:rsidRPr="00117D20">
        <w:rPr>
          <w:lang w:val="uk-UA"/>
        </w:rPr>
        <w:tab/>
      </w:r>
      <w:r w:rsidR="00117D20" w:rsidRPr="00117D20">
        <w:rPr>
          <w:lang w:val="uk-UA"/>
        </w:rPr>
        <w:tab/>
      </w:r>
      <w:r w:rsidR="00B1406D" w:rsidRPr="00117D20">
        <w:rPr>
          <w:lang w:val="uk-UA"/>
        </w:rPr>
        <w:tab/>
      </w:r>
      <w:r w:rsidR="00B1406D">
        <w:rPr>
          <w:lang w:val="en-US"/>
        </w:rPr>
        <w:t xml:space="preserve"> </w:t>
      </w:r>
      <w:r w:rsidR="00B1406D">
        <w:rPr>
          <w:lang w:val="uk-UA"/>
        </w:rPr>
        <w:t xml:space="preserve"> </w:t>
      </w:r>
      <w:r w:rsidR="00B1406D" w:rsidRPr="00117D20">
        <w:rPr>
          <w:lang w:val="uk-UA"/>
        </w:rPr>
        <w:t xml:space="preserve">    </w:t>
      </w:r>
      <w:r w:rsidR="00D31646" w:rsidRPr="00117D20">
        <w:rPr>
          <w:lang w:val="uk-UA"/>
        </w:rPr>
        <w:t>Михайло БОГОНІС</w:t>
      </w:r>
    </w:p>
    <w:p w:rsidR="007010AF" w:rsidRPr="00117D20" w:rsidRDefault="00D13A2A" w:rsidP="00117D20">
      <w:pPr>
        <w:shd w:val="clear" w:color="auto" w:fill="FFFFFF"/>
        <w:spacing w:line="648" w:lineRule="auto"/>
        <w:jc w:val="both"/>
        <w:rPr>
          <w:lang w:val="uk-UA"/>
        </w:rPr>
      </w:pPr>
      <w:r w:rsidRPr="00117D20">
        <w:rPr>
          <w:lang w:val="uk-UA"/>
        </w:rPr>
        <w:tab/>
      </w:r>
      <w:r w:rsidRPr="00117D20">
        <w:rPr>
          <w:lang w:val="uk-UA"/>
        </w:rPr>
        <w:tab/>
      </w:r>
      <w:r w:rsidRPr="00117D20">
        <w:rPr>
          <w:lang w:val="uk-UA"/>
        </w:rPr>
        <w:tab/>
      </w:r>
      <w:r w:rsidRPr="00117D20">
        <w:rPr>
          <w:lang w:val="uk-UA"/>
        </w:rPr>
        <w:tab/>
      </w:r>
      <w:r w:rsidRPr="00117D20">
        <w:rPr>
          <w:lang w:val="uk-UA"/>
        </w:rPr>
        <w:tab/>
      </w:r>
      <w:r w:rsidRPr="00117D20">
        <w:rPr>
          <w:lang w:val="uk-UA"/>
        </w:rPr>
        <w:tab/>
      </w:r>
      <w:r w:rsidRPr="00117D20">
        <w:rPr>
          <w:lang w:val="uk-UA"/>
        </w:rPr>
        <w:tab/>
      </w:r>
      <w:r w:rsidRPr="00117D20">
        <w:rPr>
          <w:lang w:val="uk-UA"/>
        </w:rPr>
        <w:tab/>
      </w:r>
      <w:r w:rsidR="00117D20" w:rsidRPr="00117D20">
        <w:rPr>
          <w:lang w:val="uk-UA"/>
        </w:rPr>
        <w:tab/>
      </w:r>
      <w:r w:rsidR="00B1406D" w:rsidRPr="00117D20">
        <w:rPr>
          <w:lang w:val="uk-UA"/>
        </w:rPr>
        <w:tab/>
      </w:r>
      <w:r w:rsidR="00B1406D">
        <w:rPr>
          <w:lang w:val="en-US"/>
        </w:rPr>
        <w:t xml:space="preserve"> </w:t>
      </w:r>
      <w:r w:rsidR="00117D20">
        <w:rPr>
          <w:lang w:val="uk-UA"/>
        </w:rPr>
        <w:t xml:space="preserve"> </w:t>
      </w:r>
      <w:r w:rsidR="00117D20" w:rsidRPr="00117D20">
        <w:rPr>
          <w:lang w:val="uk-UA"/>
        </w:rPr>
        <w:t xml:space="preserve">    </w:t>
      </w:r>
      <w:r w:rsidRPr="00117D20">
        <w:rPr>
          <w:lang w:val="uk-UA"/>
        </w:rPr>
        <w:t>Людмила ВОЛКОВА</w:t>
      </w:r>
    </w:p>
    <w:p w:rsidR="00D31646" w:rsidRPr="00117D20" w:rsidRDefault="00D31646" w:rsidP="00117D20">
      <w:pPr>
        <w:shd w:val="clear" w:color="auto" w:fill="FFFFFF"/>
        <w:spacing w:line="648" w:lineRule="auto"/>
        <w:jc w:val="both"/>
        <w:rPr>
          <w:lang w:val="uk-UA"/>
        </w:rPr>
      </w:pPr>
      <w:r w:rsidRPr="00117D20">
        <w:rPr>
          <w:lang w:val="uk-UA"/>
        </w:rPr>
        <w:tab/>
      </w:r>
      <w:r w:rsidRPr="00117D20">
        <w:rPr>
          <w:lang w:val="uk-UA"/>
        </w:rPr>
        <w:tab/>
      </w:r>
      <w:r w:rsidRPr="00117D20">
        <w:rPr>
          <w:lang w:val="uk-UA"/>
        </w:rPr>
        <w:tab/>
      </w:r>
      <w:r w:rsidRPr="00117D20">
        <w:rPr>
          <w:lang w:val="uk-UA"/>
        </w:rPr>
        <w:tab/>
      </w:r>
      <w:r w:rsidRPr="00117D20">
        <w:rPr>
          <w:lang w:val="uk-UA"/>
        </w:rPr>
        <w:tab/>
      </w:r>
      <w:r w:rsidRPr="00117D20">
        <w:rPr>
          <w:lang w:val="uk-UA"/>
        </w:rPr>
        <w:tab/>
      </w:r>
      <w:r w:rsidRPr="00117D20">
        <w:rPr>
          <w:lang w:val="uk-UA"/>
        </w:rPr>
        <w:tab/>
      </w:r>
      <w:r w:rsidRPr="00117D20">
        <w:rPr>
          <w:lang w:val="uk-UA"/>
        </w:rPr>
        <w:tab/>
      </w:r>
      <w:r w:rsidR="00117D20" w:rsidRPr="00117D20">
        <w:rPr>
          <w:lang w:val="uk-UA"/>
        </w:rPr>
        <w:tab/>
      </w:r>
      <w:r w:rsidR="00B1406D" w:rsidRPr="00117D20">
        <w:rPr>
          <w:lang w:val="uk-UA"/>
        </w:rPr>
        <w:tab/>
      </w:r>
      <w:r w:rsidR="00B1406D">
        <w:rPr>
          <w:lang w:val="en-US"/>
        </w:rPr>
        <w:t xml:space="preserve"> </w:t>
      </w:r>
      <w:r w:rsidR="00B1406D">
        <w:rPr>
          <w:lang w:val="uk-UA"/>
        </w:rPr>
        <w:t xml:space="preserve"> </w:t>
      </w:r>
      <w:r w:rsidR="00B1406D" w:rsidRPr="00117D20">
        <w:rPr>
          <w:lang w:val="uk-UA"/>
        </w:rPr>
        <w:t xml:space="preserve">    </w:t>
      </w:r>
      <w:r w:rsidRPr="00117D20">
        <w:rPr>
          <w:lang w:val="uk-UA"/>
        </w:rPr>
        <w:t>Надія КОБЕЦЬКА</w:t>
      </w:r>
    </w:p>
    <w:p w:rsidR="006F4BBF" w:rsidRPr="00117D20" w:rsidRDefault="006F4BBF" w:rsidP="00117D20">
      <w:pPr>
        <w:shd w:val="clear" w:color="auto" w:fill="FFFFFF"/>
        <w:spacing w:line="648" w:lineRule="auto"/>
        <w:jc w:val="both"/>
        <w:rPr>
          <w:lang w:val="uk-UA"/>
        </w:rPr>
      </w:pPr>
      <w:r w:rsidRPr="00117D20">
        <w:rPr>
          <w:lang w:val="uk-UA"/>
        </w:rPr>
        <w:tab/>
      </w:r>
      <w:r w:rsidRPr="00117D20">
        <w:rPr>
          <w:lang w:val="uk-UA"/>
        </w:rPr>
        <w:tab/>
      </w:r>
      <w:r w:rsidRPr="00117D20">
        <w:rPr>
          <w:lang w:val="uk-UA"/>
        </w:rPr>
        <w:tab/>
      </w:r>
      <w:r w:rsidRPr="00117D20">
        <w:rPr>
          <w:lang w:val="uk-UA"/>
        </w:rPr>
        <w:tab/>
      </w:r>
      <w:r w:rsidRPr="00117D20">
        <w:rPr>
          <w:lang w:val="uk-UA"/>
        </w:rPr>
        <w:tab/>
      </w:r>
      <w:r w:rsidRPr="00117D20">
        <w:rPr>
          <w:lang w:val="uk-UA"/>
        </w:rPr>
        <w:tab/>
      </w:r>
      <w:r w:rsidRPr="00117D20">
        <w:rPr>
          <w:lang w:val="uk-UA"/>
        </w:rPr>
        <w:tab/>
      </w:r>
      <w:r w:rsidRPr="00117D20">
        <w:rPr>
          <w:lang w:val="uk-UA"/>
        </w:rPr>
        <w:tab/>
      </w:r>
      <w:r w:rsidR="00117D20" w:rsidRPr="00117D20">
        <w:rPr>
          <w:lang w:val="uk-UA"/>
        </w:rPr>
        <w:tab/>
      </w:r>
      <w:r w:rsidR="00B1406D" w:rsidRPr="00117D20">
        <w:rPr>
          <w:lang w:val="uk-UA"/>
        </w:rPr>
        <w:tab/>
      </w:r>
      <w:r w:rsidR="00B1406D">
        <w:rPr>
          <w:lang w:val="en-US"/>
        </w:rPr>
        <w:t xml:space="preserve"> </w:t>
      </w:r>
      <w:r w:rsidR="00B1406D">
        <w:rPr>
          <w:lang w:val="uk-UA"/>
        </w:rPr>
        <w:t xml:space="preserve"> </w:t>
      </w:r>
      <w:r w:rsidR="00B1406D" w:rsidRPr="00117D20">
        <w:rPr>
          <w:lang w:val="uk-UA"/>
        </w:rPr>
        <w:t xml:space="preserve">    </w:t>
      </w:r>
      <w:r w:rsidR="00D31646" w:rsidRPr="00117D20">
        <w:rPr>
          <w:lang w:val="uk-UA"/>
        </w:rPr>
        <w:t>Руслан МЕЛЬНИК</w:t>
      </w:r>
    </w:p>
    <w:p w:rsidR="001309C5" w:rsidRDefault="006F4BBF" w:rsidP="00117D20">
      <w:pPr>
        <w:shd w:val="clear" w:color="auto" w:fill="FFFFFF"/>
        <w:spacing w:line="648" w:lineRule="auto"/>
        <w:jc w:val="both"/>
        <w:rPr>
          <w:lang w:val="uk-UA"/>
        </w:rPr>
      </w:pPr>
      <w:r w:rsidRPr="00117D20">
        <w:rPr>
          <w:lang w:val="uk-UA"/>
        </w:rPr>
        <w:tab/>
      </w:r>
      <w:r w:rsidRPr="00117D20">
        <w:rPr>
          <w:lang w:val="uk-UA"/>
        </w:rPr>
        <w:tab/>
      </w:r>
      <w:r w:rsidRPr="00117D20">
        <w:rPr>
          <w:lang w:val="uk-UA"/>
        </w:rPr>
        <w:tab/>
      </w:r>
      <w:r w:rsidRPr="00117D20">
        <w:rPr>
          <w:lang w:val="uk-UA"/>
        </w:rPr>
        <w:tab/>
      </w:r>
      <w:r w:rsidRPr="00117D20">
        <w:rPr>
          <w:lang w:val="uk-UA"/>
        </w:rPr>
        <w:tab/>
      </w:r>
      <w:r w:rsidRPr="00117D20">
        <w:rPr>
          <w:lang w:val="uk-UA"/>
        </w:rPr>
        <w:tab/>
      </w:r>
      <w:r w:rsidRPr="00117D20">
        <w:rPr>
          <w:lang w:val="uk-UA"/>
        </w:rPr>
        <w:tab/>
      </w:r>
      <w:r w:rsidRPr="00117D20">
        <w:rPr>
          <w:lang w:val="uk-UA"/>
        </w:rPr>
        <w:tab/>
      </w:r>
      <w:r w:rsidR="00117D20" w:rsidRPr="00117D20">
        <w:rPr>
          <w:lang w:val="uk-UA"/>
        </w:rPr>
        <w:tab/>
      </w:r>
      <w:r w:rsidR="00B1406D" w:rsidRPr="00117D20">
        <w:rPr>
          <w:lang w:val="uk-UA"/>
        </w:rPr>
        <w:tab/>
      </w:r>
      <w:r w:rsidR="00B1406D">
        <w:rPr>
          <w:lang w:val="en-US"/>
        </w:rPr>
        <w:t xml:space="preserve"> </w:t>
      </w:r>
      <w:r w:rsidR="00B1406D">
        <w:rPr>
          <w:lang w:val="uk-UA"/>
        </w:rPr>
        <w:t xml:space="preserve"> </w:t>
      </w:r>
      <w:r w:rsidR="00B1406D" w:rsidRPr="00117D20">
        <w:rPr>
          <w:lang w:val="uk-UA"/>
        </w:rPr>
        <w:t xml:space="preserve">    </w:t>
      </w:r>
      <w:r w:rsidR="00D31646" w:rsidRPr="00117D20">
        <w:rPr>
          <w:lang w:val="uk-UA"/>
        </w:rPr>
        <w:t>Галина ШЕВЧУК</w:t>
      </w:r>
    </w:p>
    <w:sectPr w:rsidR="001309C5" w:rsidSect="00117D20">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40BF" w:rsidRDefault="004C40BF">
      <w:r>
        <w:separator/>
      </w:r>
    </w:p>
  </w:endnote>
  <w:endnote w:type="continuationSeparator" w:id="0">
    <w:p w:rsidR="004C40BF" w:rsidRDefault="004C4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40BF" w:rsidRDefault="004C40BF">
      <w:r>
        <w:separator/>
      </w:r>
    </w:p>
  </w:footnote>
  <w:footnote w:type="continuationSeparator" w:id="0">
    <w:p w:rsidR="004C40BF" w:rsidRDefault="004C4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6060468"/>
      <w:docPartObj>
        <w:docPartGallery w:val="Page Numbers (Top of Page)"/>
        <w:docPartUnique/>
      </w:docPartObj>
    </w:sdtPr>
    <w:sdtEndPr/>
    <w:sdtContent>
      <w:p w:rsidR="00E83F3A" w:rsidRDefault="00E83F3A">
        <w:pPr>
          <w:pStyle w:val="a5"/>
          <w:jc w:val="center"/>
        </w:pPr>
        <w:r>
          <w:fldChar w:fldCharType="begin"/>
        </w:r>
        <w:r>
          <w:instrText>PAGE   \* MERGEFORMAT</w:instrText>
        </w:r>
        <w:r>
          <w:fldChar w:fldCharType="separate"/>
        </w:r>
        <w:r w:rsidR="00315856" w:rsidRPr="00315856">
          <w:rPr>
            <w:noProof/>
            <w:lang w:val="uk-UA"/>
          </w:rPr>
          <w:t>3</w:t>
        </w:r>
        <w:r>
          <w:fldChar w:fldCharType="end"/>
        </w:r>
      </w:p>
    </w:sdtContent>
  </w:sdt>
  <w:p w:rsidR="00E83F3A" w:rsidRDefault="00E83F3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880E09"/>
    <w:multiLevelType w:val="hybridMultilevel"/>
    <w:tmpl w:val="017430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4D50C79"/>
    <w:multiLevelType w:val="hybridMultilevel"/>
    <w:tmpl w:val="15281C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417"/>
    <w:rsid w:val="000005E4"/>
    <w:rsid w:val="00012549"/>
    <w:rsid w:val="00012B14"/>
    <w:rsid w:val="00022977"/>
    <w:rsid w:val="00025F35"/>
    <w:rsid w:val="00027A35"/>
    <w:rsid w:val="00030756"/>
    <w:rsid w:val="000320CB"/>
    <w:rsid w:val="000321E6"/>
    <w:rsid w:val="00050204"/>
    <w:rsid w:val="00054720"/>
    <w:rsid w:val="000564D5"/>
    <w:rsid w:val="000568A7"/>
    <w:rsid w:val="00062CA8"/>
    <w:rsid w:val="000736DE"/>
    <w:rsid w:val="00075A79"/>
    <w:rsid w:val="000878F6"/>
    <w:rsid w:val="00092256"/>
    <w:rsid w:val="000972F9"/>
    <w:rsid w:val="000B3945"/>
    <w:rsid w:val="000B4B08"/>
    <w:rsid w:val="000B7405"/>
    <w:rsid w:val="000C00B5"/>
    <w:rsid w:val="000C4168"/>
    <w:rsid w:val="000C7EF9"/>
    <w:rsid w:val="000D262C"/>
    <w:rsid w:val="000D40DB"/>
    <w:rsid w:val="000D4B60"/>
    <w:rsid w:val="000D5BB4"/>
    <w:rsid w:val="000F32AB"/>
    <w:rsid w:val="000F494D"/>
    <w:rsid w:val="000F7A1A"/>
    <w:rsid w:val="000F7AB1"/>
    <w:rsid w:val="000F7D37"/>
    <w:rsid w:val="0010297C"/>
    <w:rsid w:val="00111A88"/>
    <w:rsid w:val="00111BDA"/>
    <w:rsid w:val="00113236"/>
    <w:rsid w:val="0011426F"/>
    <w:rsid w:val="0011615C"/>
    <w:rsid w:val="0011617D"/>
    <w:rsid w:val="00117D20"/>
    <w:rsid w:val="0012452E"/>
    <w:rsid w:val="001268B5"/>
    <w:rsid w:val="00130097"/>
    <w:rsid w:val="001309C5"/>
    <w:rsid w:val="001346EE"/>
    <w:rsid w:val="00135BEB"/>
    <w:rsid w:val="0014799D"/>
    <w:rsid w:val="00151BE0"/>
    <w:rsid w:val="00156FDF"/>
    <w:rsid w:val="00160DC0"/>
    <w:rsid w:val="00172E3A"/>
    <w:rsid w:val="00173F17"/>
    <w:rsid w:val="00174693"/>
    <w:rsid w:val="00175615"/>
    <w:rsid w:val="00177DFD"/>
    <w:rsid w:val="0018079B"/>
    <w:rsid w:val="001901ED"/>
    <w:rsid w:val="001912B3"/>
    <w:rsid w:val="0019769F"/>
    <w:rsid w:val="00197EFF"/>
    <w:rsid w:val="001A0663"/>
    <w:rsid w:val="001A1869"/>
    <w:rsid w:val="001B1EBB"/>
    <w:rsid w:val="001B3642"/>
    <w:rsid w:val="001B46B2"/>
    <w:rsid w:val="001B7B52"/>
    <w:rsid w:val="001C3571"/>
    <w:rsid w:val="001C4653"/>
    <w:rsid w:val="001C70EA"/>
    <w:rsid w:val="001C7DBA"/>
    <w:rsid w:val="001D0485"/>
    <w:rsid w:val="001D6A4C"/>
    <w:rsid w:val="001F41BE"/>
    <w:rsid w:val="00204146"/>
    <w:rsid w:val="00214424"/>
    <w:rsid w:val="00225CAE"/>
    <w:rsid w:val="002335CC"/>
    <w:rsid w:val="002374C3"/>
    <w:rsid w:val="002409B0"/>
    <w:rsid w:val="002427C4"/>
    <w:rsid w:val="0025216B"/>
    <w:rsid w:val="0026538F"/>
    <w:rsid w:val="00283AF2"/>
    <w:rsid w:val="0028482C"/>
    <w:rsid w:val="002902A4"/>
    <w:rsid w:val="00296F46"/>
    <w:rsid w:val="002A4A28"/>
    <w:rsid w:val="002B36E4"/>
    <w:rsid w:val="002D0687"/>
    <w:rsid w:val="002D2FE4"/>
    <w:rsid w:val="002E084C"/>
    <w:rsid w:val="002E28A5"/>
    <w:rsid w:val="002E71A7"/>
    <w:rsid w:val="003001E1"/>
    <w:rsid w:val="00315856"/>
    <w:rsid w:val="003202A4"/>
    <w:rsid w:val="0032715C"/>
    <w:rsid w:val="00332FAA"/>
    <w:rsid w:val="003352C0"/>
    <w:rsid w:val="003373C3"/>
    <w:rsid w:val="0034424F"/>
    <w:rsid w:val="00346A94"/>
    <w:rsid w:val="0036393C"/>
    <w:rsid w:val="00365136"/>
    <w:rsid w:val="003710B1"/>
    <w:rsid w:val="00380B99"/>
    <w:rsid w:val="003830EA"/>
    <w:rsid w:val="003847A7"/>
    <w:rsid w:val="003906E2"/>
    <w:rsid w:val="00390F9A"/>
    <w:rsid w:val="00393552"/>
    <w:rsid w:val="003A5809"/>
    <w:rsid w:val="003B3F47"/>
    <w:rsid w:val="003C017F"/>
    <w:rsid w:val="003C41D4"/>
    <w:rsid w:val="003C75F4"/>
    <w:rsid w:val="003D1FD8"/>
    <w:rsid w:val="003D6070"/>
    <w:rsid w:val="003D6A13"/>
    <w:rsid w:val="003E11D7"/>
    <w:rsid w:val="003E22AC"/>
    <w:rsid w:val="003F685A"/>
    <w:rsid w:val="00401A1F"/>
    <w:rsid w:val="00407CDF"/>
    <w:rsid w:val="00421E68"/>
    <w:rsid w:val="00425458"/>
    <w:rsid w:val="00425BCA"/>
    <w:rsid w:val="004266C2"/>
    <w:rsid w:val="00432552"/>
    <w:rsid w:val="004353BD"/>
    <w:rsid w:val="00436374"/>
    <w:rsid w:val="004372F2"/>
    <w:rsid w:val="00443756"/>
    <w:rsid w:val="004444A9"/>
    <w:rsid w:val="004453C4"/>
    <w:rsid w:val="0045362A"/>
    <w:rsid w:val="00454618"/>
    <w:rsid w:val="004657AA"/>
    <w:rsid w:val="00465A30"/>
    <w:rsid w:val="00465CB3"/>
    <w:rsid w:val="0047247B"/>
    <w:rsid w:val="004762A7"/>
    <w:rsid w:val="0048186E"/>
    <w:rsid w:val="0048665B"/>
    <w:rsid w:val="00490752"/>
    <w:rsid w:val="004B2BD0"/>
    <w:rsid w:val="004B4DBC"/>
    <w:rsid w:val="004C098E"/>
    <w:rsid w:val="004C3131"/>
    <w:rsid w:val="004C40BF"/>
    <w:rsid w:val="004D45E2"/>
    <w:rsid w:val="004E15D2"/>
    <w:rsid w:val="004E4947"/>
    <w:rsid w:val="004F6C9C"/>
    <w:rsid w:val="005021F1"/>
    <w:rsid w:val="005044E0"/>
    <w:rsid w:val="00513EA7"/>
    <w:rsid w:val="0052200A"/>
    <w:rsid w:val="0052461A"/>
    <w:rsid w:val="005274E9"/>
    <w:rsid w:val="0053117A"/>
    <w:rsid w:val="0053303E"/>
    <w:rsid w:val="0053312D"/>
    <w:rsid w:val="00533E69"/>
    <w:rsid w:val="00534109"/>
    <w:rsid w:val="005506D0"/>
    <w:rsid w:val="0055635C"/>
    <w:rsid w:val="005607B8"/>
    <w:rsid w:val="00566F10"/>
    <w:rsid w:val="005676FD"/>
    <w:rsid w:val="00574A01"/>
    <w:rsid w:val="0058080E"/>
    <w:rsid w:val="0058259A"/>
    <w:rsid w:val="00582E0B"/>
    <w:rsid w:val="00586F40"/>
    <w:rsid w:val="0059124E"/>
    <w:rsid w:val="005958C4"/>
    <w:rsid w:val="005A5678"/>
    <w:rsid w:val="005A6258"/>
    <w:rsid w:val="005A7EED"/>
    <w:rsid w:val="005B40C8"/>
    <w:rsid w:val="005B7A78"/>
    <w:rsid w:val="005C2AE0"/>
    <w:rsid w:val="005C427C"/>
    <w:rsid w:val="005C671D"/>
    <w:rsid w:val="005D0910"/>
    <w:rsid w:val="005D0E5B"/>
    <w:rsid w:val="005D5D12"/>
    <w:rsid w:val="005E7277"/>
    <w:rsid w:val="00604BC0"/>
    <w:rsid w:val="0061205F"/>
    <w:rsid w:val="00613ACD"/>
    <w:rsid w:val="00614C72"/>
    <w:rsid w:val="00617A25"/>
    <w:rsid w:val="006258F6"/>
    <w:rsid w:val="00640C6F"/>
    <w:rsid w:val="00641099"/>
    <w:rsid w:val="00642028"/>
    <w:rsid w:val="0064634D"/>
    <w:rsid w:val="006541CF"/>
    <w:rsid w:val="00657733"/>
    <w:rsid w:val="00660605"/>
    <w:rsid w:val="00680536"/>
    <w:rsid w:val="0068425F"/>
    <w:rsid w:val="00687E49"/>
    <w:rsid w:val="006A6AA2"/>
    <w:rsid w:val="006B311D"/>
    <w:rsid w:val="006B37A5"/>
    <w:rsid w:val="006B789F"/>
    <w:rsid w:val="006C5C34"/>
    <w:rsid w:val="006D2C14"/>
    <w:rsid w:val="006D42CD"/>
    <w:rsid w:val="006D4C3B"/>
    <w:rsid w:val="006D5685"/>
    <w:rsid w:val="006D5F03"/>
    <w:rsid w:val="006D7508"/>
    <w:rsid w:val="006E0BE4"/>
    <w:rsid w:val="006E1605"/>
    <w:rsid w:val="006E6432"/>
    <w:rsid w:val="006E79DC"/>
    <w:rsid w:val="006F0EA3"/>
    <w:rsid w:val="006F4BBF"/>
    <w:rsid w:val="007010AF"/>
    <w:rsid w:val="0070544D"/>
    <w:rsid w:val="00710486"/>
    <w:rsid w:val="0071330C"/>
    <w:rsid w:val="007250EE"/>
    <w:rsid w:val="0072595C"/>
    <w:rsid w:val="00732580"/>
    <w:rsid w:val="00735B72"/>
    <w:rsid w:val="00735D7F"/>
    <w:rsid w:val="00740759"/>
    <w:rsid w:val="007436B2"/>
    <w:rsid w:val="00751CA5"/>
    <w:rsid w:val="007531C4"/>
    <w:rsid w:val="00756921"/>
    <w:rsid w:val="00757D41"/>
    <w:rsid w:val="00772026"/>
    <w:rsid w:val="007720A6"/>
    <w:rsid w:val="00784748"/>
    <w:rsid w:val="0079148F"/>
    <w:rsid w:val="0079257F"/>
    <w:rsid w:val="00795DAB"/>
    <w:rsid w:val="007A25D8"/>
    <w:rsid w:val="007A4BF9"/>
    <w:rsid w:val="007B0D20"/>
    <w:rsid w:val="007B6A1E"/>
    <w:rsid w:val="007C4A57"/>
    <w:rsid w:val="007C5840"/>
    <w:rsid w:val="007C60FC"/>
    <w:rsid w:val="007D1B5F"/>
    <w:rsid w:val="007D1D12"/>
    <w:rsid w:val="007D1FC3"/>
    <w:rsid w:val="007D214E"/>
    <w:rsid w:val="007D5C7F"/>
    <w:rsid w:val="007E667D"/>
    <w:rsid w:val="007F4C01"/>
    <w:rsid w:val="007F7544"/>
    <w:rsid w:val="008025B7"/>
    <w:rsid w:val="008029D9"/>
    <w:rsid w:val="00803F90"/>
    <w:rsid w:val="00806F94"/>
    <w:rsid w:val="00810BA5"/>
    <w:rsid w:val="00811023"/>
    <w:rsid w:val="00814D6D"/>
    <w:rsid w:val="00821C9C"/>
    <w:rsid w:val="00826E44"/>
    <w:rsid w:val="0083042B"/>
    <w:rsid w:val="0083331E"/>
    <w:rsid w:val="0083367D"/>
    <w:rsid w:val="0085602E"/>
    <w:rsid w:val="00874DB0"/>
    <w:rsid w:val="0088060A"/>
    <w:rsid w:val="008909A8"/>
    <w:rsid w:val="0089545A"/>
    <w:rsid w:val="008A34DC"/>
    <w:rsid w:val="008B2D38"/>
    <w:rsid w:val="008F1FDE"/>
    <w:rsid w:val="008F6985"/>
    <w:rsid w:val="008F6BA5"/>
    <w:rsid w:val="008F77EF"/>
    <w:rsid w:val="008F78AD"/>
    <w:rsid w:val="009000D8"/>
    <w:rsid w:val="009114C2"/>
    <w:rsid w:val="00916A6B"/>
    <w:rsid w:val="00917C44"/>
    <w:rsid w:val="0092462F"/>
    <w:rsid w:val="00935090"/>
    <w:rsid w:val="00936728"/>
    <w:rsid w:val="00937EA9"/>
    <w:rsid w:val="00940190"/>
    <w:rsid w:val="00945576"/>
    <w:rsid w:val="00945EEC"/>
    <w:rsid w:val="0095161F"/>
    <w:rsid w:val="00953B24"/>
    <w:rsid w:val="0096552C"/>
    <w:rsid w:val="0097122A"/>
    <w:rsid w:val="00976857"/>
    <w:rsid w:val="00983DC5"/>
    <w:rsid w:val="00990397"/>
    <w:rsid w:val="009909F9"/>
    <w:rsid w:val="00994B58"/>
    <w:rsid w:val="009C3FC0"/>
    <w:rsid w:val="009C55C1"/>
    <w:rsid w:val="009C55D6"/>
    <w:rsid w:val="009C59F6"/>
    <w:rsid w:val="009C5C66"/>
    <w:rsid w:val="009C6B63"/>
    <w:rsid w:val="009D0236"/>
    <w:rsid w:val="009D3C10"/>
    <w:rsid w:val="009D4A81"/>
    <w:rsid w:val="009E5B1B"/>
    <w:rsid w:val="00A1090A"/>
    <w:rsid w:val="00A17047"/>
    <w:rsid w:val="00A20916"/>
    <w:rsid w:val="00A27EBA"/>
    <w:rsid w:val="00A356F0"/>
    <w:rsid w:val="00A47B4C"/>
    <w:rsid w:val="00A47C23"/>
    <w:rsid w:val="00A52FA4"/>
    <w:rsid w:val="00A539D5"/>
    <w:rsid w:val="00A61F12"/>
    <w:rsid w:val="00A622A2"/>
    <w:rsid w:val="00A640F5"/>
    <w:rsid w:val="00A64D43"/>
    <w:rsid w:val="00A675B3"/>
    <w:rsid w:val="00A86B14"/>
    <w:rsid w:val="00A92356"/>
    <w:rsid w:val="00A97230"/>
    <w:rsid w:val="00AA02A2"/>
    <w:rsid w:val="00AB0C48"/>
    <w:rsid w:val="00AB39FE"/>
    <w:rsid w:val="00AB6C1E"/>
    <w:rsid w:val="00AC1B07"/>
    <w:rsid w:val="00AC6235"/>
    <w:rsid w:val="00AD3BE2"/>
    <w:rsid w:val="00AE4FF2"/>
    <w:rsid w:val="00AF2D9A"/>
    <w:rsid w:val="00AF3DB6"/>
    <w:rsid w:val="00B00344"/>
    <w:rsid w:val="00B00A59"/>
    <w:rsid w:val="00B1406D"/>
    <w:rsid w:val="00B15625"/>
    <w:rsid w:val="00B1660D"/>
    <w:rsid w:val="00B210F7"/>
    <w:rsid w:val="00B26402"/>
    <w:rsid w:val="00B26649"/>
    <w:rsid w:val="00B41A4D"/>
    <w:rsid w:val="00B505ED"/>
    <w:rsid w:val="00B71A21"/>
    <w:rsid w:val="00B74453"/>
    <w:rsid w:val="00B82775"/>
    <w:rsid w:val="00BA4282"/>
    <w:rsid w:val="00BA48E5"/>
    <w:rsid w:val="00BA63C7"/>
    <w:rsid w:val="00BB35CF"/>
    <w:rsid w:val="00BC4A23"/>
    <w:rsid w:val="00BD00CA"/>
    <w:rsid w:val="00BD0DE2"/>
    <w:rsid w:val="00BD1151"/>
    <w:rsid w:val="00BD2053"/>
    <w:rsid w:val="00BD4C68"/>
    <w:rsid w:val="00BE3417"/>
    <w:rsid w:val="00BE4B5B"/>
    <w:rsid w:val="00BF3AB7"/>
    <w:rsid w:val="00C03E36"/>
    <w:rsid w:val="00C11351"/>
    <w:rsid w:val="00C11481"/>
    <w:rsid w:val="00C14049"/>
    <w:rsid w:val="00C17B0B"/>
    <w:rsid w:val="00C22975"/>
    <w:rsid w:val="00C32C1C"/>
    <w:rsid w:val="00C375E0"/>
    <w:rsid w:val="00C4385F"/>
    <w:rsid w:val="00C4585C"/>
    <w:rsid w:val="00C47C43"/>
    <w:rsid w:val="00C5092D"/>
    <w:rsid w:val="00C527FF"/>
    <w:rsid w:val="00C536EC"/>
    <w:rsid w:val="00C5555C"/>
    <w:rsid w:val="00C5674F"/>
    <w:rsid w:val="00C6339C"/>
    <w:rsid w:val="00C703D2"/>
    <w:rsid w:val="00C70A74"/>
    <w:rsid w:val="00C724F3"/>
    <w:rsid w:val="00C74A6B"/>
    <w:rsid w:val="00C86F21"/>
    <w:rsid w:val="00C87C72"/>
    <w:rsid w:val="00C91E9E"/>
    <w:rsid w:val="00CB1346"/>
    <w:rsid w:val="00CB1873"/>
    <w:rsid w:val="00CB3FD1"/>
    <w:rsid w:val="00CB5394"/>
    <w:rsid w:val="00CC1A20"/>
    <w:rsid w:val="00CC43B0"/>
    <w:rsid w:val="00CD3D19"/>
    <w:rsid w:val="00CE093E"/>
    <w:rsid w:val="00CE72D0"/>
    <w:rsid w:val="00CF1FF4"/>
    <w:rsid w:val="00CF3E9C"/>
    <w:rsid w:val="00CF5CCA"/>
    <w:rsid w:val="00CF7241"/>
    <w:rsid w:val="00D03052"/>
    <w:rsid w:val="00D04190"/>
    <w:rsid w:val="00D061D7"/>
    <w:rsid w:val="00D13A2A"/>
    <w:rsid w:val="00D2198E"/>
    <w:rsid w:val="00D277EF"/>
    <w:rsid w:val="00D31646"/>
    <w:rsid w:val="00D3536D"/>
    <w:rsid w:val="00D414B8"/>
    <w:rsid w:val="00D41AE1"/>
    <w:rsid w:val="00D42F09"/>
    <w:rsid w:val="00D46784"/>
    <w:rsid w:val="00D57270"/>
    <w:rsid w:val="00D62899"/>
    <w:rsid w:val="00D85D71"/>
    <w:rsid w:val="00D914E9"/>
    <w:rsid w:val="00D91CE8"/>
    <w:rsid w:val="00D9446E"/>
    <w:rsid w:val="00D9503A"/>
    <w:rsid w:val="00DB2F2E"/>
    <w:rsid w:val="00DB57F7"/>
    <w:rsid w:val="00DB69FD"/>
    <w:rsid w:val="00DC0E23"/>
    <w:rsid w:val="00DC2CC8"/>
    <w:rsid w:val="00DD5FA5"/>
    <w:rsid w:val="00DE0790"/>
    <w:rsid w:val="00DE1ACE"/>
    <w:rsid w:val="00DE1BD4"/>
    <w:rsid w:val="00DE6D65"/>
    <w:rsid w:val="00E05A94"/>
    <w:rsid w:val="00E14D40"/>
    <w:rsid w:val="00E26150"/>
    <w:rsid w:val="00E30008"/>
    <w:rsid w:val="00E354ED"/>
    <w:rsid w:val="00E37BFD"/>
    <w:rsid w:val="00E4084B"/>
    <w:rsid w:val="00E521C7"/>
    <w:rsid w:val="00E53A93"/>
    <w:rsid w:val="00E54601"/>
    <w:rsid w:val="00E552CA"/>
    <w:rsid w:val="00E56E6B"/>
    <w:rsid w:val="00E57A82"/>
    <w:rsid w:val="00E63B80"/>
    <w:rsid w:val="00E70A6A"/>
    <w:rsid w:val="00E76941"/>
    <w:rsid w:val="00E810CC"/>
    <w:rsid w:val="00E83F3A"/>
    <w:rsid w:val="00E8451F"/>
    <w:rsid w:val="00E92FCE"/>
    <w:rsid w:val="00EA5F08"/>
    <w:rsid w:val="00EA75E5"/>
    <w:rsid w:val="00EB021C"/>
    <w:rsid w:val="00EB0342"/>
    <w:rsid w:val="00EB7F60"/>
    <w:rsid w:val="00EC1CDA"/>
    <w:rsid w:val="00EC6A08"/>
    <w:rsid w:val="00EC6C37"/>
    <w:rsid w:val="00ED5055"/>
    <w:rsid w:val="00ED50E8"/>
    <w:rsid w:val="00ED55A8"/>
    <w:rsid w:val="00EE2576"/>
    <w:rsid w:val="00EE5427"/>
    <w:rsid w:val="00F04C9A"/>
    <w:rsid w:val="00F0764A"/>
    <w:rsid w:val="00F116F9"/>
    <w:rsid w:val="00F13DAC"/>
    <w:rsid w:val="00F22559"/>
    <w:rsid w:val="00F34388"/>
    <w:rsid w:val="00F3523B"/>
    <w:rsid w:val="00F66228"/>
    <w:rsid w:val="00F67023"/>
    <w:rsid w:val="00F7141C"/>
    <w:rsid w:val="00F753C8"/>
    <w:rsid w:val="00F76BAE"/>
    <w:rsid w:val="00F81F20"/>
    <w:rsid w:val="00F85CB3"/>
    <w:rsid w:val="00F95B22"/>
    <w:rsid w:val="00F95E42"/>
    <w:rsid w:val="00F95E77"/>
    <w:rsid w:val="00F97B64"/>
    <w:rsid w:val="00FA7C80"/>
    <w:rsid w:val="00FB242A"/>
    <w:rsid w:val="00FC120D"/>
    <w:rsid w:val="00FC5158"/>
    <w:rsid w:val="00FC6D26"/>
    <w:rsid w:val="00FD24BE"/>
    <w:rsid w:val="00FD3131"/>
    <w:rsid w:val="00FD5080"/>
    <w:rsid w:val="00FD6060"/>
    <w:rsid w:val="00FD66BE"/>
    <w:rsid w:val="00FE72CE"/>
    <w:rsid w:val="00FE7FCD"/>
    <w:rsid w:val="00FF7D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ACE31"/>
  <w15:docId w15:val="{C97A2148-3721-4629-B38A-299124A2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09C5"/>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09C5"/>
    <w:pPr>
      <w:suppressAutoHyphens w:val="0"/>
      <w:spacing w:before="100" w:beforeAutospacing="1" w:after="100" w:afterAutospacing="1"/>
    </w:pPr>
    <w:rPr>
      <w:lang w:eastAsia="ru-RU"/>
    </w:rPr>
  </w:style>
  <w:style w:type="character" w:styleId="a4">
    <w:name w:val="Strong"/>
    <w:basedOn w:val="a0"/>
    <w:uiPriority w:val="22"/>
    <w:qFormat/>
    <w:rsid w:val="001309C5"/>
    <w:rPr>
      <w:b/>
      <w:bCs/>
    </w:rPr>
  </w:style>
  <w:style w:type="paragraph" w:styleId="a5">
    <w:name w:val="header"/>
    <w:basedOn w:val="a"/>
    <w:link w:val="a6"/>
    <w:uiPriority w:val="99"/>
    <w:unhideWhenUsed/>
    <w:rsid w:val="001309C5"/>
    <w:pPr>
      <w:tabs>
        <w:tab w:val="center" w:pos="4819"/>
        <w:tab w:val="right" w:pos="9639"/>
      </w:tabs>
    </w:pPr>
  </w:style>
  <w:style w:type="character" w:customStyle="1" w:styleId="a6">
    <w:name w:val="Верхній колонтитул Знак"/>
    <w:basedOn w:val="a0"/>
    <w:link w:val="a5"/>
    <w:uiPriority w:val="99"/>
    <w:rsid w:val="001309C5"/>
    <w:rPr>
      <w:rFonts w:ascii="Times New Roman" w:eastAsia="Times New Roman" w:hAnsi="Times New Roman" w:cs="Times New Roman"/>
      <w:sz w:val="24"/>
      <w:szCs w:val="24"/>
      <w:lang w:val="ru-RU" w:eastAsia="ar-SA"/>
    </w:rPr>
  </w:style>
  <w:style w:type="paragraph" w:customStyle="1" w:styleId="rtejustify">
    <w:name w:val="rtejustify"/>
    <w:basedOn w:val="a"/>
    <w:rsid w:val="001309C5"/>
    <w:pPr>
      <w:suppressAutoHyphens w:val="0"/>
      <w:spacing w:before="100" w:beforeAutospacing="1" w:after="100" w:afterAutospacing="1"/>
    </w:pPr>
    <w:rPr>
      <w:lang w:val="uk-UA" w:eastAsia="uk-UA"/>
    </w:rPr>
  </w:style>
  <w:style w:type="paragraph" w:customStyle="1" w:styleId="rtecenter">
    <w:name w:val="rtecenter"/>
    <w:basedOn w:val="a"/>
    <w:rsid w:val="001309C5"/>
    <w:pPr>
      <w:suppressAutoHyphens w:val="0"/>
      <w:spacing w:before="100" w:beforeAutospacing="1" w:after="100" w:afterAutospacing="1"/>
    </w:pPr>
    <w:rPr>
      <w:lang w:val="uk-UA" w:eastAsia="uk-UA"/>
    </w:rPr>
  </w:style>
  <w:style w:type="paragraph" w:customStyle="1" w:styleId="rvps2">
    <w:name w:val="rvps2"/>
    <w:basedOn w:val="a"/>
    <w:rsid w:val="007F4C01"/>
    <w:pPr>
      <w:suppressAutoHyphens w:val="0"/>
      <w:spacing w:before="100" w:beforeAutospacing="1" w:after="100" w:afterAutospacing="1"/>
    </w:pPr>
    <w:rPr>
      <w:lang w:val="uk-UA" w:eastAsia="uk-UA"/>
    </w:rPr>
  </w:style>
  <w:style w:type="paragraph" w:styleId="a7">
    <w:name w:val="Balloon Text"/>
    <w:basedOn w:val="a"/>
    <w:link w:val="a8"/>
    <w:uiPriority w:val="99"/>
    <w:semiHidden/>
    <w:unhideWhenUsed/>
    <w:rsid w:val="000F7AB1"/>
    <w:rPr>
      <w:rFonts w:ascii="Segoe UI" w:hAnsi="Segoe UI" w:cs="Segoe UI"/>
      <w:sz w:val="18"/>
      <w:szCs w:val="18"/>
    </w:rPr>
  </w:style>
  <w:style w:type="character" w:customStyle="1" w:styleId="a8">
    <w:name w:val="Текст у виносці Знак"/>
    <w:basedOn w:val="a0"/>
    <w:link w:val="a7"/>
    <w:uiPriority w:val="99"/>
    <w:semiHidden/>
    <w:rsid w:val="000F7AB1"/>
    <w:rPr>
      <w:rFonts w:ascii="Segoe UI" w:eastAsia="Times New Roman" w:hAnsi="Segoe UI" w:cs="Segoe UI"/>
      <w:sz w:val="18"/>
      <w:szCs w:val="18"/>
      <w:lang w:val="ru-RU" w:eastAsia="ar-SA"/>
    </w:rPr>
  </w:style>
  <w:style w:type="paragraph" w:styleId="a9">
    <w:name w:val="List Paragraph"/>
    <w:basedOn w:val="a"/>
    <w:uiPriority w:val="34"/>
    <w:qFormat/>
    <w:rsid w:val="00C724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096232">
      <w:bodyDiv w:val="1"/>
      <w:marLeft w:val="0"/>
      <w:marRight w:val="0"/>
      <w:marTop w:val="0"/>
      <w:marBottom w:val="0"/>
      <w:divBdr>
        <w:top w:val="none" w:sz="0" w:space="0" w:color="auto"/>
        <w:left w:val="none" w:sz="0" w:space="0" w:color="auto"/>
        <w:bottom w:val="none" w:sz="0" w:space="0" w:color="auto"/>
        <w:right w:val="none" w:sz="0" w:space="0" w:color="auto"/>
      </w:divBdr>
    </w:div>
    <w:div w:id="964967526">
      <w:bodyDiv w:val="1"/>
      <w:marLeft w:val="0"/>
      <w:marRight w:val="0"/>
      <w:marTop w:val="0"/>
      <w:marBottom w:val="0"/>
      <w:divBdr>
        <w:top w:val="none" w:sz="0" w:space="0" w:color="auto"/>
        <w:left w:val="none" w:sz="0" w:space="0" w:color="auto"/>
        <w:bottom w:val="none" w:sz="0" w:space="0" w:color="auto"/>
        <w:right w:val="none" w:sz="0" w:space="0" w:color="auto"/>
      </w:divBdr>
    </w:div>
    <w:div w:id="1461269431">
      <w:bodyDiv w:val="1"/>
      <w:marLeft w:val="0"/>
      <w:marRight w:val="0"/>
      <w:marTop w:val="0"/>
      <w:marBottom w:val="0"/>
      <w:divBdr>
        <w:top w:val="none" w:sz="0" w:space="0" w:color="auto"/>
        <w:left w:val="none" w:sz="0" w:space="0" w:color="auto"/>
        <w:bottom w:val="none" w:sz="0" w:space="0" w:color="auto"/>
        <w:right w:val="none" w:sz="0" w:space="0" w:color="auto"/>
      </w:divBdr>
    </w:div>
    <w:div w:id="1774936000">
      <w:bodyDiv w:val="1"/>
      <w:marLeft w:val="0"/>
      <w:marRight w:val="0"/>
      <w:marTop w:val="0"/>
      <w:marBottom w:val="0"/>
      <w:divBdr>
        <w:top w:val="none" w:sz="0" w:space="0" w:color="auto"/>
        <w:left w:val="none" w:sz="0" w:space="0" w:color="auto"/>
        <w:bottom w:val="none" w:sz="0" w:space="0" w:color="auto"/>
        <w:right w:val="none" w:sz="0" w:space="0" w:color="auto"/>
      </w:divBdr>
    </w:div>
    <w:div w:id="193974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DE8A6-20E3-49F5-B883-1CD9EE690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7845</Words>
  <Characters>4473</Characters>
  <Application>Microsoft Office Word</Application>
  <DocSecurity>0</DocSecurity>
  <Lines>37</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Крилова Катерина Олександрівна</dc:creator>
  <cp:lastModifiedBy>Василенко Наталія Іванівна</cp:lastModifiedBy>
  <cp:revision>4</cp:revision>
  <cp:lastPrinted>2025-04-28T09:46:00Z</cp:lastPrinted>
  <dcterms:created xsi:type="dcterms:W3CDTF">2025-04-30T10:31:00Z</dcterms:created>
  <dcterms:modified xsi:type="dcterms:W3CDTF">2025-04-30T11:49:00Z</dcterms:modified>
</cp:coreProperties>
</file>