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977560" w14:textId="77777777" w:rsidR="00706197" w:rsidRPr="00BF0F6B" w:rsidRDefault="00706197" w:rsidP="00706197">
      <w:pPr>
        <w:spacing w:after="0" w:line="240" w:lineRule="auto"/>
        <w:jc w:val="center"/>
        <w:rPr>
          <w:rFonts w:ascii="Times New Roman" w:eastAsia="Times New Roman" w:hAnsi="Times New Roman" w:cs="Times New Roman"/>
          <w:color w:val="000000" w:themeColor="text1"/>
          <w:sz w:val="36"/>
          <w:szCs w:val="36"/>
          <w:lang w:val="uk-UA" w:eastAsia="ru-RU"/>
        </w:rPr>
      </w:pPr>
      <w:r w:rsidRPr="00BF0F6B">
        <w:rPr>
          <w:rFonts w:ascii="Times New Roman" w:eastAsia="Times New Roman" w:hAnsi="Times New Roman" w:cs="Times New Roman"/>
          <w:noProof/>
          <w:color w:val="000000" w:themeColor="text1"/>
          <w:kern w:val="1"/>
          <w:sz w:val="36"/>
          <w:szCs w:val="36"/>
          <w:lang w:val="uk-UA" w:eastAsia="uk-UA"/>
        </w:rPr>
        <w:drawing>
          <wp:inline distT="0" distB="0" distL="0" distR="0" wp14:anchorId="344A67B8" wp14:editId="2579CF1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7E7EC0B5" w14:textId="77777777" w:rsidR="00706197" w:rsidRPr="00BF0F6B" w:rsidRDefault="00706197" w:rsidP="00706197">
      <w:pPr>
        <w:spacing w:after="0" w:line="240" w:lineRule="auto"/>
        <w:rPr>
          <w:rFonts w:ascii="Times New Roman" w:eastAsia="Times New Roman" w:hAnsi="Times New Roman" w:cs="Times New Roman"/>
          <w:color w:val="000000" w:themeColor="text1"/>
          <w:sz w:val="36"/>
          <w:szCs w:val="36"/>
          <w:lang w:val="uk-UA" w:eastAsia="ru-RU"/>
        </w:rPr>
      </w:pPr>
    </w:p>
    <w:p w14:paraId="5FB3E1FA" w14:textId="77777777" w:rsidR="00706197" w:rsidRPr="00BF0F6B" w:rsidRDefault="00706197" w:rsidP="00706197">
      <w:pPr>
        <w:widowControl w:val="0"/>
        <w:suppressAutoHyphens/>
        <w:spacing w:after="0" w:line="240" w:lineRule="auto"/>
        <w:jc w:val="center"/>
        <w:rPr>
          <w:rFonts w:ascii="Times New Roman" w:eastAsia="Times New Roman" w:hAnsi="Times New Roman" w:cs="Times New Roman"/>
          <w:bCs/>
          <w:color w:val="000000" w:themeColor="text1"/>
          <w:kern w:val="1"/>
          <w:sz w:val="36"/>
          <w:szCs w:val="36"/>
          <w:lang w:val="uk-UA" w:eastAsia="hi-IN" w:bidi="hi-IN"/>
        </w:rPr>
      </w:pPr>
      <w:r w:rsidRPr="00BF0F6B">
        <w:rPr>
          <w:rFonts w:ascii="Times New Roman" w:eastAsia="Times New Roman" w:hAnsi="Times New Roman" w:cs="Times New Roman"/>
          <w:bCs/>
          <w:color w:val="000000" w:themeColor="text1"/>
          <w:kern w:val="1"/>
          <w:sz w:val="36"/>
          <w:szCs w:val="36"/>
          <w:lang w:val="uk-UA" w:eastAsia="hi-IN" w:bidi="hi-IN"/>
        </w:rPr>
        <w:t>ВИЩА КВАЛІФІКАЦІЙНА КОМІСІЯ СУДДІВ УКРАЇНИ</w:t>
      </w:r>
    </w:p>
    <w:p w14:paraId="12F12856" w14:textId="77777777" w:rsidR="00706197" w:rsidRPr="00BF0F6B" w:rsidRDefault="00706197" w:rsidP="00706197">
      <w:pPr>
        <w:spacing w:after="0" w:line="240" w:lineRule="auto"/>
        <w:jc w:val="center"/>
        <w:rPr>
          <w:rFonts w:ascii="Times New Roman" w:eastAsia="Times New Roman" w:hAnsi="Times New Roman" w:cs="Times New Roman"/>
          <w:color w:val="000000" w:themeColor="text1"/>
          <w:sz w:val="36"/>
          <w:szCs w:val="36"/>
          <w:lang w:val="uk-UA" w:eastAsia="ru-RU"/>
        </w:rPr>
      </w:pPr>
    </w:p>
    <w:p w14:paraId="48A53007" w14:textId="77777777" w:rsidR="00706197" w:rsidRPr="00BF0F6B" w:rsidRDefault="00706197" w:rsidP="00706197">
      <w:pPr>
        <w:tabs>
          <w:tab w:val="left" w:pos="9072"/>
        </w:tabs>
        <w:spacing w:after="0" w:line="240" w:lineRule="auto"/>
        <w:rPr>
          <w:rFonts w:ascii="Times New Roman" w:eastAsia="Times New Roman" w:hAnsi="Times New Roman" w:cs="Times New Roman"/>
          <w:color w:val="000000" w:themeColor="text1"/>
          <w:sz w:val="26"/>
          <w:szCs w:val="26"/>
          <w:lang w:val="uk-UA" w:eastAsia="ru-RU"/>
        </w:rPr>
      </w:pPr>
      <w:r>
        <w:rPr>
          <w:rFonts w:ascii="Times New Roman" w:eastAsia="Times New Roman" w:hAnsi="Times New Roman" w:cs="Times New Roman"/>
          <w:color w:val="000000" w:themeColor="text1"/>
          <w:sz w:val="26"/>
          <w:szCs w:val="26"/>
          <w:lang w:val="uk-UA" w:eastAsia="ru-RU"/>
        </w:rPr>
        <w:t>11 березня</w:t>
      </w:r>
      <w:r w:rsidRPr="00BF0F6B">
        <w:rPr>
          <w:rFonts w:ascii="Times New Roman" w:eastAsia="Times New Roman" w:hAnsi="Times New Roman" w:cs="Times New Roman"/>
          <w:color w:val="000000" w:themeColor="text1"/>
          <w:sz w:val="26"/>
          <w:szCs w:val="26"/>
          <w:lang w:val="uk-UA" w:eastAsia="ru-RU"/>
        </w:rPr>
        <w:t xml:space="preserve"> 202</w:t>
      </w:r>
      <w:r>
        <w:rPr>
          <w:rFonts w:ascii="Times New Roman" w:eastAsia="Times New Roman" w:hAnsi="Times New Roman" w:cs="Times New Roman"/>
          <w:color w:val="000000" w:themeColor="text1"/>
          <w:sz w:val="26"/>
          <w:szCs w:val="26"/>
          <w:lang w:val="uk-UA" w:eastAsia="ru-RU"/>
        </w:rPr>
        <w:t>6</w:t>
      </w:r>
      <w:r w:rsidRPr="00BF0F6B">
        <w:rPr>
          <w:rFonts w:ascii="Times New Roman" w:eastAsia="Times New Roman" w:hAnsi="Times New Roman" w:cs="Times New Roman"/>
          <w:color w:val="000000" w:themeColor="text1"/>
          <w:sz w:val="26"/>
          <w:szCs w:val="26"/>
          <w:lang w:val="uk-UA" w:eastAsia="ru-RU"/>
        </w:rPr>
        <w:t xml:space="preserve"> року</w:t>
      </w:r>
      <w:r w:rsidRPr="00BF0F6B">
        <w:rPr>
          <w:rFonts w:ascii="Times New Roman" w:eastAsia="Times New Roman" w:hAnsi="Times New Roman" w:cs="Times New Roman"/>
          <w:color w:val="000000" w:themeColor="text1"/>
          <w:sz w:val="26"/>
          <w:szCs w:val="26"/>
          <w:lang w:val="uk-UA" w:eastAsia="ru-RU"/>
        </w:rPr>
        <w:tab/>
        <w:t>м. Київ</w:t>
      </w:r>
    </w:p>
    <w:p w14:paraId="04304CA5" w14:textId="77777777" w:rsidR="00706197" w:rsidRPr="00BF0F6B" w:rsidRDefault="00706197" w:rsidP="00706197">
      <w:pPr>
        <w:spacing w:after="0" w:line="240" w:lineRule="auto"/>
        <w:rPr>
          <w:rFonts w:ascii="Times New Roman" w:eastAsia="Times New Roman" w:hAnsi="Times New Roman" w:cs="Times New Roman"/>
          <w:color w:val="000000" w:themeColor="text1"/>
          <w:sz w:val="26"/>
          <w:szCs w:val="26"/>
          <w:lang w:val="uk-UA" w:eastAsia="ru-RU"/>
        </w:rPr>
      </w:pPr>
    </w:p>
    <w:p w14:paraId="4BF91016" w14:textId="47F7346F" w:rsidR="00706197" w:rsidRPr="00400F86" w:rsidRDefault="00706197" w:rsidP="00706197">
      <w:pPr>
        <w:spacing w:after="0" w:line="240" w:lineRule="auto"/>
        <w:jc w:val="center"/>
        <w:rPr>
          <w:rFonts w:ascii="Times New Roman" w:hAnsi="Times New Roman" w:cs="Times New Roman"/>
          <w:sz w:val="27"/>
          <w:szCs w:val="27"/>
          <w:lang w:val="uk-UA"/>
        </w:rPr>
      </w:pPr>
      <w:r>
        <w:rPr>
          <w:rFonts w:ascii="Times New Roman" w:eastAsia="Times New Roman" w:hAnsi="Times New Roman" w:cs="Times New Roman"/>
          <w:bCs/>
          <w:color w:val="000000" w:themeColor="text1"/>
          <w:sz w:val="26"/>
          <w:szCs w:val="26"/>
          <w:lang w:val="uk-UA" w:eastAsia="ru-RU"/>
        </w:rPr>
        <w:t xml:space="preserve">        </w:t>
      </w:r>
      <w:r w:rsidRPr="00BF0F6B">
        <w:rPr>
          <w:rFonts w:ascii="Times New Roman" w:eastAsia="Times New Roman" w:hAnsi="Times New Roman" w:cs="Times New Roman"/>
          <w:bCs/>
          <w:color w:val="000000" w:themeColor="text1"/>
          <w:sz w:val="26"/>
          <w:szCs w:val="26"/>
          <w:lang w:val="uk-UA" w:eastAsia="ru-RU"/>
        </w:rPr>
        <w:t xml:space="preserve">Р І Ш Е Н </w:t>
      </w:r>
      <w:proofErr w:type="spellStart"/>
      <w:r w:rsidRPr="00BF0F6B">
        <w:rPr>
          <w:rFonts w:ascii="Times New Roman" w:eastAsia="Times New Roman" w:hAnsi="Times New Roman" w:cs="Times New Roman"/>
          <w:bCs/>
          <w:color w:val="000000" w:themeColor="text1"/>
          <w:sz w:val="26"/>
          <w:szCs w:val="26"/>
          <w:lang w:val="uk-UA" w:eastAsia="ru-RU"/>
        </w:rPr>
        <w:t>Н</w:t>
      </w:r>
      <w:proofErr w:type="spellEnd"/>
      <w:r w:rsidRPr="00BF0F6B">
        <w:rPr>
          <w:rFonts w:ascii="Times New Roman" w:eastAsia="Times New Roman" w:hAnsi="Times New Roman" w:cs="Times New Roman"/>
          <w:bCs/>
          <w:color w:val="000000" w:themeColor="text1"/>
          <w:sz w:val="26"/>
          <w:szCs w:val="26"/>
          <w:lang w:val="uk-UA" w:eastAsia="ru-RU"/>
        </w:rPr>
        <w:t xml:space="preserve"> Я </w:t>
      </w:r>
      <w:r>
        <w:rPr>
          <w:rFonts w:ascii="Times New Roman" w:eastAsia="Times New Roman" w:hAnsi="Times New Roman" w:cs="Times New Roman"/>
          <w:bCs/>
          <w:color w:val="000000" w:themeColor="text1"/>
          <w:sz w:val="26"/>
          <w:szCs w:val="26"/>
          <w:lang w:val="uk-UA" w:eastAsia="ru-RU"/>
        </w:rPr>
        <w:t xml:space="preserve"> </w:t>
      </w:r>
      <w:r w:rsidRPr="00BF0F6B">
        <w:rPr>
          <w:rFonts w:ascii="Times New Roman" w:eastAsia="Times New Roman" w:hAnsi="Times New Roman" w:cs="Times New Roman"/>
          <w:bCs/>
          <w:color w:val="000000" w:themeColor="text1"/>
          <w:sz w:val="26"/>
          <w:szCs w:val="26"/>
          <w:lang w:val="uk-UA" w:eastAsia="ru-RU"/>
        </w:rPr>
        <w:t xml:space="preserve">№ </w:t>
      </w:r>
      <w:bookmarkStart w:id="0" w:name="_GoBack"/>
      <w:r w:rsidR="00400F86" w:rsidRPr="00400F86">
        <w:rPr>
          <w:rFonts w:ascii="Times New Roman" w:hAnsi="Times New Roman" w:cs="Times New Roman"/>
          <w:sz w:val="26"/>
          <w:szCs w:val="26"/>
          <w:u w:val="single"/>
          <w:lang w:val="uk-UA"/>
        </w:rPr>
        <w:t>88/вс-26</w:t>
      </w:r>
      <w:bookmarkEnd w:id="0"/>
    </w:p>
    <w:p w14:paraId="2CEAF409" w14:textId="77777777" w:rsidR="00706197" w:rsidRPr="00BF0F6B" w:rsidRDefault="00706197" w:rsidP="00706197">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14:paraId="4CA0C127" w14:textId="77777777" w:rsidR="00706197" w:rsidRPr="00BF0F6B" w:rsidRDefault="00706197" w:rsidP="00706197">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BF0F6B">
        <w:rPr>
          <w:rFonts w:ascii="Times New Roman" w:eastAsia="Times New Roman" w:hAnsi="Times New Roman" w:cs="Times New Roman"/>
          <w:bCs/>
          <w:color w:val="000000" w:themeColor="text1"/>
          <w:sz w:val="26"/>
          <w:szCs w:val="26"/>
          <w:lang w:val="uk-UA" w:eastAsia="ru-RU"/>
        </w:rPr>
        <w:t>Вища кваліфікаційна комісія суддів України у пленарному складі:</w:t>
      </w:r>
    </w:p>
    <w:p w14:paraId="4E1EE4BC" w14:textId="77777777" w:rsidR="00706197" w:rsidRPr="00BF0F6B" w:rsidRDefault="00706197" w:rsidP="00706197">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p>
    <w:p w14:paraId="1239EBE6" w14:textId="77777777" w:rsidR="00706197" w:rsidRPr="00BF0F6B" w:rsidRDefault="00706197" w:rsidP="00706197">
      <w:pPr>
        <w:autoSpaceDE w:val="0"/>
        <w:autoSpaceDN w:val="0"/>
        <w:adjustRightInd w:val="0"/>
        <w:spacing w:after="0" w:line="240" w:lineRule="auto"/>
        <w:jc w:val="both"/>
        <w:rPr>
          <w:rFonts w:ascii="Times New Roman" w:eastAsia="Times New Roman" w:hAnsi="Times New Roman" w:cs="Times New Roman"/>
          <w:bCs/>
          <w:color w:val="000000" w:themeColor="text1"/>
          <w:sz w:val="26"/>
          <w:szCs w:val="26"/>
          <w:lang w:val="uk-UA" w:eastAsia="ru-RU"/>
        </w:rPr>
      </w:pPr>
      <w:r w:rsidRPr="00BF0F6B">
        <w:rPr>
          <w:rFonts w:ascii="Times New Roman" w:eastAsia="Times New Roman" w:hAnsi="Times New Roman" w:cs="Times New Roman"/>
          <w:bCs/>
          <w:color w:val="000000" w:themeColor="text1"/>
          <w:sz w:val="26"/>
          <w:szCs w:val="26"/>
          <w:lang w:val="uk-UA" w:eastAsia="ru-RU"/>
        </w:rPr>
        <w:t xml:space="preserve">головуючого – </w:t>
      </w:r>
      <w:r>
        <w:rPr>
          <w:rFonts w:ascii="Times New Roman" w:eastAsia="Times New Roman" w:hAnsi="Times New Roman" w:cs="Times New Roman"/>
          <w:bCs/>
          <w:color w:val="000000" w:themeColor="text1"/>
          <w:sz w:val="26"/>
          <w:szCs w:val="26"/>
          <w:lang w:val="uk-UA" w:eastAsia="ru-RU"/>
        </w:rPr>
        <w:t>Олега КОЛІУША</w:t>
      </w:r>
      <w:r w:rsidRPr="00BF0F6B">
        <w:rPr>
          <w:rFonts w:ascii="Times New Roman" w:eastAsia="Times New Roman" w:hAnsi="Times New Roman" w:cs="Times New Roman"/>
          <w:bCs/>
          <w:color w:val="000000" w:themeColor="text1"/>
          <w:sz w:val="26"/>
          <w:szCs w:val="26"/>
          <w:lang w:val="uk-UA" w:eastAsia="ru-RU"/>
        </w:rPr>
        <w:t>,</w:t>
      </w:r>
    </w:p>
    <w:p w14:paraId="531B83BC" w14:textId="77777777" w:rsidR="00706197" w:rsidRPr="00FA194A" w:rsidRDefault="00706197" w:rsidP="00706197">
      <w:pPr>
        <w:autoSpaceDE w:val="0"/>
        <w:autoSpaceDN w:val="0"/>
        <w:adjustRightInd w:val="0"/>
        <w:spacing w:after="0" w:line="240" w:lineRule="auto"/>
        <w:jc w:val="both"/>
        <w:rPr>
          <w:rFonts w:ascii="Times New Roman" w:hAnsi="Times New Roman" w:cs="Times New Roman"/>
          <w:color w:val="000000" w:themeColor="text1"/>
          <w:sz w:val="26"/>
          <w:szCs w:val="26"/>
          <w:lang w:val="uk-UA"/>
        </w:rPr>
      </w:pPr>
    </w:p>
    <w:p w14:paraId="6199B171" w14:textId="5D4402F4" w:rsidR="00706197" w:rsidRDefault="00706197" w:rsidP="00706197">
      <w:pPr>
        <w:spacing w:after="0" w:line="240" w:lineRule="auto"/>
        <w:jc w:val="both"/>
        <w:rPr>
          <w:rFonts w:ascii="Times New Roman" w:hAnsi="Times New Roman" w:cs="Times New Roman"/>
          <w:color w:val="000000" w:themeColor="text1"/>
          <w:sz w:val="26"/>
          <w:szCs w:val="26"/>
          <w:lang w:val="uk-UA"/>
        </w:rPr>
      </w:pPr>
      <w:r w:rsidRPr="008B64E4">
        <w:rPr>
          <w:rFonts w:ascii="Times New Roman" w:hAnsi="Times New Roman" w:cs="Times New Roman"/>
          <w:color w:val="000000" w:themeColor="text1"/>
          <w:sz w:val="26"/>
          <w:szCs w:val="26"/>
          <w:lang w:val="uk-UA"/>
        </w:rPr>
        <w:t xml:space="preserve">членів Комісії: Михайла БОГОНОСА, Віталія ГАЦЕЛЮКА, Ярослава ДУХА, </w:t>
      </w:r>
      <w:r w:rsidRPr="00FA194A">
        <w:rPr>
          <w:rFonts w:ascii="Times New Roman" w:hAnsi="Times New Roman" w:cs="Times New Roman"/>
          <w:color w:val="000000" w:themeColor="text1"/>
          <w:sz w:val="26"/>
          <w:szCs w:val="26"/>
          <w:lang w:val="uk-UA"/>
        </w:rPr>
        <w:t xml:space="preserve">Романа КИДИСЮКА, </w:t>
      </w:r>
      <w:r>
        <w:rPr>
          <w:rFonts w:ascii="Times New Roman" w:hAnsi="Times New Roman" w:cs="Times New Roman"/>
          <w:color w:val="000000" w:themeColor="text1"/>
          <w:sz w:val="26"/>
          <w:szCs w:val="26"/>
          <w:lang w:val="uk-UA"/>
        </w:rPr>
        <w:t xml:space="preserve">Надії КОБЕЦЬКОЇ, </w:t>
      </w:r>
      <w:r w:rsidR="00290FCC" w:rsidRPr="00FA194A">
        <w:rPr>
          <w:rFonts w:ascii="Times New Roman" w:hAnsi="Times New Roman" w:cs="Times New Roman"/>
          <w:color w:val="000000" w:themeColor="text1"/>
          <w:sz w:val="26"/>
          <w:szCs w:val="26"/>
          <w:lang w:val="uk-UA"/>
        </w:rPr>
        <w:t>Ігоря КУШНІРА,</w:t>
      </w:r>
      <w:r w:rsidR="00290FCC">
        <w:rPr>
          <w:rFonts w:ascii="Times New Roman" w:hAnsi="Times New Roman" w:cs="Times New Roman"/>
          <w:color w:val="000000" w:themeColor="text1"/>
          <w:sz w:val="26"/>
          <w:szCs w:val="26"/>
          <w:lang w:val="uk-UA"/>
        </w:rPr>
        <w:t xml:space="preserve"> </w:t>
      </w:r>
      <w:r w:rsidRPr="008B64E4">
        <w:rPr>
          <w:rFonts w:ascii="Times New Roman" w:hAnsi="Times New Roman" w:cs="Times New Roman"/>
          <w:color w:val="000000" w:themeColor="text1"/>
          <w:sz w:val="26"/>
          <w:szCs w:val="26"/>
          <w:lang w:val="uk-UA"/>
        </w:rPr>
        <w:t>Володимира ЛУГАНСЬКОГО, Руслана МЕЛЬНИКА, Олексія ОМЕЛЬЯНА, Романа САБОДАША (доповідач), Сергія ЧУМАКА,</w:t>
      </w:r>
      <w:r>
        <w:rPr>
          <w:rFonts w:ascii="Times New Roman" w:hAnsi="Times New Roman" w:cs="Times New Roman"/>
          <w:color w:val="000000" w:themeColor="text1"/>
          <w:sz w:val="26"/>
          <w:szCs w:val="26"/>
          <w:lang w:val="uk-UA"/>
        </w:rPr>
        <w:t xml:space="preserve"> Галини ШЕВЧУК,</w:t>
      </w:r>
    </w:p>
    <w:p w14:paraId="60391656" w14:textId="77777777" w:rsidR="00706197" w:rsidRPr="008B64E4" w:rsidRDefault="00706197" w:rsidP="00706197">
      <w:pPr>
        <w:spacing w:after="0" w:line="240" w:lineRule="auto"/>
        <w:jc w:val="both"/>
        <w:rPr>
          <w:rFonts w:ascii="Times New Roman" w:hAnsi="Times New Roman" w:cs="Times New Roman"/>
          <w:color w:val="000000" w:themeColor="text1"/>
          <w:sz w:val="26"/>
          <w:szCs w:val="26"/>
          <w:lang w:val="uk-UA"/>
        </w:rPr>
      </w:pPr>
    </w:p>
    <w:p w14:paraId="091ADCBA" w14:textId="77777777" w:rsidR="00706197" w:rsidRDefault="00706197" w:rsidP="00706197">
      <w:pPr>
        <w:spacing w:after="0" w:line="240" w:lineRule="auto"/>
        <w:jc w:val="both"/>
        <w:rPr>
          <w:rFonts w:ascii="Times New Roman" w:eastAsia="Times New Roman" w:hAnsi="Times New Roman" w:cs="Times New Roman"/>
          <w:color w:val="000000" w:themeColor="text1"/>
          <w:sz w:val="26"/>
          <w:szCs w:val="26"/>
          <w:lang w:val="uk-UA" w:eastAsia="uk-UA"/>
        </w:rPr>
      </w:pPr>
      <w:r w:rsidRPr="008B64E4">
        <w:rPr>
          <w:rFonts w:ascii="Times New Roman" w:hAnsi="Times New Roman" w:cs="Times New Roman"/>
          <w:color w:val="000000" w:themeColor="text1"/>
          <w:sz w:val="26"/>
          <w:szCs w:val="26"/>
          <w:lang w:val="uk-UA"/>
        </w:rPr>
        <w:t>розглянувши питання про перегляд рішення Вищої кваліфікаційної комісії суддів України від 20 лютого 2026 року № 78/вс-26 про відмову Єрко Ірині Миколаївні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Pr>
          <w:rFonts w:ascii="Times New Roman" w:hAnsi="Times New Roman" w:cs="Times New Roman"/>
          <w:color w:val="000000" w:themeColor="text1"/>
          <w:sz w:val="26"/>
          <w:szCs w:val="26"/>
          <w:lang w:val="uk-UA"/>
        </w:rPr>
        <w:t>,</w:t>
      </w:r>
    </w:p>
    <w:p w14:paraId="66928C3B" w14:textId="77777777" w:rsidR="00706197" w:rsidRPr="00BF0F6B" w:rsidRDefault="00706197" w:rsidP="00706197">
      <w:pPr>
        <w:autoSpaceDE w:val="0"/>
        <w:autoSpaceDN w:val="0"/>
        <w:adjustRightInd w:val="0"/>
        <w:spacing w:after="0" w:line="240" w:lineRule="auto"/>
        <w:rPr>
          <w:rFonts w:ascii="Times New Roman" w:hAnsi="Times New Roman" w:cs="Times New Roman"/>
          <w:bCs/>
          <w:color w:val="000000" w:themeColor="text1"/>
          <w:sz w:val="26"/>
          <w:szCs w:val="26"/>
          <w:lang w:val="uk-UA"/>
        </w:rPr>
      </w:pPr>
    </w:p>
    <w:p w14:paraId="1F1AAA46" w14:textId="77777777" w:rsidR="00706197" w:rsidRPr="00BF0F6B" w:rsidRDefault="00706197" w:rsidP="00706197">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r w:rsidRPr="00BF0F6B">
        <w:rPr>
          <w:rFonts w:ascii="Times New Roman" w:hAnsi="Times New Roman" w:cs="Times New Roman"/>
          <w:bCs/>
          <w:color w:val="000000" w:themeColor="text1"/>
          <w:sz w:val="26"/>
          <w:szCs w:val="26"/>
          <w:lang w:val="uk-UA"/>
        </w:rPr>
        <w:t>встановила:</w:t>
      </w:r>
    </w:p>
    <w:p w14:paraId="5D02F60D" w14:textId="77777777" w:rsidR="00706197" w:rsidRPr="00E640AC" w:rsidRDefault="00706197" w:rsidP="00706197">
      <w:pPr>
        <w:autoSpaceDE w:val="0"/>
        <w:autoSpaceDN w:val="0"/>
        <w:adjustRightInd w:val="0"/>
        <w:spacing w:after="0" w:line="240" w:lineRule="auto"/>
        <w:jc w:val="center"/>
        <w:rPr>
          <w:rFonts w:ascii="Times New Roman" w:hAnsi="Times New Roman" w:cs="Times New Roman"/>
          <w:color w:val="000000" w:themeColor="text1"/>
          <w:sz w:val="26"/>
          <w:szCs w:val="26"/>
          <w:lang w:val="uk-UA"/>
        </w:rPr>
      </w:pPr>
    </w:p>
    <w:p w14:paraId="55A63A85" w14:textId="7F633964" w:rsidR="00706197" w:rsidRPr="00E640AC" w:rsidRDefault="00706197" w:rsidP="00706197">
      <w:pPr>
        <w:pStyle w:val="rtejustify"/>
        <w:shd w:val="clear" w:color="auto" w:fill="FFFFFF"/>
        <w:spacing w:before="0" w:beforeAutospacing="0" w:after="0" w:afterAutospacing="0" w:line="240" w:lineRule="auto"/>
        <w:ind w:leftChars="0" w:left="0" w:firstLineChars="0" w:firstLine="567"/>
        <w:jc w:val="both"/>
        <w:rPr>
          <w:rFonts w:eastAsiaTheme="minorHAnsi"/>
          <w:color w:val="000000" w:themeColor="text1"/>
          <w:position w:val="0"/>
          <w:sz w:val="26"/>
          <w:szCs w:val="26"/>
          <w:lang w:val="uk-UA" w:eastAsia="en-US"/>
        </w:rPr>
      </w:pPr>
      <w:r w:rsidRPr="00E640AC">
        <w:rPr>
          <w:rFonts w:eastAsiaTheme="minorHAnsi"/>
          <w:color w:val="000000" w:themeColor="text1"/>
          <w:position w:val="0"/>
          <w:sz w:val="26"/>
          <w:szCs w:val="26"/>
          <w:lang w:val="uk-UA" w:eastAsia="en-US"/>
        </w:rPr>
        <w:t>Рішенням Вищої кваліфікаційної комісії суддів України від 29 жовтня 2025 року №</w:t>
      </w:r>
      <w:r w:rsidR="00AA4090">
        <w:rPr>
          <w:rFonts w:eastAsiaTheme="minorHAnsi"/>
          <w:color w:val="000000" w:themeColor="text1"/>
          <w:position w:val="0"/>
          <w:sz w:val="26"/>
          <w:szCs w:val="26"/>
          <w:lang w:val="uk-UA" w:eastAsia="en-US"/>
        </w:rPr>
        <w:t> </w:t>
      </w:r>
      <w:r w:rsidRPr="00E640AC">
        <w:rPr>
          <w:rFonts w:eastAsiaTheme="minorHAnsi"/>
          <w:color w:val="000000" w:themeColor="text1"/>
          <w:position w:val="0"/>
          <w:sz w:val="26"/>
          <w:szCs w:val="26"/>
          <w:lang w:val="uk-UA" w:eastAsia="en-US"/>
        </w:rPr>
        <w:t>193/зп-25 оголошено конкурс на зайняття вакантних посад суддів у Спеціалізованому окружному адміністративному суді (далі – Конкурс) та затверджено умови його проведення (далі – Умови).</w:t>
      </w:r>
    </w:p>
    <w:p w14:paraId="651FEC70" w14:textId="77777777" w:rsidR="00706197" w:rsidRPr="003740C1"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BD0BB6">
        <w:rPr>
          <w:rFonts w:ascii="Times New Roman" w:hAnsi="Times New Roman" w:cs="Times New Roman"/>
          <w:color w:val="000000" w:themeColor="text1"/>
          <w:sz w:val="26"/>
          <w:szCs w:val="26"/>
        </w:rPr>
        <w:t xml:space="preserve">У визначений в Умовах строк до Комісії звернулась Єрко І.М. із заявою про допуск до участі в Конкурсі та про проведення стосовно неї кваліфікаційного оцінювання для </w:t>
      </w:r>
      <w:r w:rsidRPr="003740C1">
        <w:rPr>
          <w:rFonts w:ascii="Times New Roman" w:hAnsi="Times New Roman" w:cs="Times New Roman"/>
          <w:color w:val="000000" w:themeColor="text1"/>
          <w:sz w:val="26"/>
          <w:szCs w:val="26"/>
        </w:rPr>
        <w:t>підтвердження здатності здійснювати правосуддя у відповідному суді.</w:t>
      </w:r>
    </w:p>
    <w:p w14:paraId="14BE62A7" w14:textId="232571DD" w:rsidR="00706197" w:rsidRPr="0001313C"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3740C1">
        <w:rPr>
          <w:rFonts w:ascii="Times New Roman" w:hAnsi="Times New Roman" w:cs="Times New Roman"/>
          <w:color w:val="000000" w:themeColor="text1"/>
          <w:sz w:val="26"/>
          <w:szCs w:val="26"/>
        </w:rPr>
        <w:t>Комісією у складі колегії перевірено подані Єрко І.М. документи щодо відповідності їх переліку, визначеному Умовами,</w:t>
      </w:r>
      <w:r w:rsidRPr="006B4ED2">
        <w:rPr>
          <w:rFonts w:ascii="Times New Roman" w:hAnsi="Times New Roman" w:cs="Times New Roman"/>
          <w:color w:val="000000" w:themeColor="text1"/>
          <w:sz w:val="26"/>
          <w:szCs w:val="26"/>
        </w:rPr>
        <w:t xml:space="preserve"> дотримання вимог до їх оформлення, </w:t>
      </w:r>
      <w:r>
        <w:rPr>
          <w:rFonts w:ascii="Times New Roman" w:hAnsi="Times New Roman" w:cs="Times New Roman"/>
          <w:color w:val="000000" w:themeColor="text1"/>
          <w:sz w:val="26"/>
          <w:szCs w:val="26"/>
        </w:rPr>
        <w:t xml:space="preserve">а також </w:t>
      </w:r>
      <w:r w:rsidRPr="006B4ED2">
        <w:rPr>
          <w:rFonts w:ascii="Times New Roman" w:hAnsi="Times New Roman" w:cs="Times New Roman"/>
          <w:color w:val="000000" w:themeColor="text1"/>
          <w:sz w:val="26"/>
          <w:szCs w:val="26"/>
        </w:rPr>
        <w:t xml:space="preserve">відповідності </w:t>
      </w:r>
      <w:r>
        <w:rPr>
          <w:rFonts w:ascii="Times New Roman" w:hAnsi="Times New Roman" w:cs="Times New Roman"/>
          <w:color w:val="000000" w:themeColor="text1"/>
          <w:sz w:val="26"/>
          <w:szCs w:val="26"/>
        </w:rPr>
        <w:t xml:space="preserve">кандидатки </w:t>
      </w:r>
      <w:r w:rsidRPr="006B4ED2">
        <w:rPr>
          <w:rFonts w:ascii="Times New Roman" w:hAnsi="Times New Roman" w:cs="Times New Roman"/>
          <w:color w:val="000000" w:themeColor="text1"/>
          <w:sz w:val="26"/>
          <w:szCs w:val="26"/>
        </w:rPr>
        <w:t xml:space="preserve">вимогам, встановленим статтями 69, </w:t>
      </w:r>
      <w:r>
        <w:rPr>
          <w:rFonts w:ascii="Times New Roman" w:hAnsi="Times New Roman" w:cs="Times New Roman"/>
          <w:color w:val="000000" w:themeColor="text1"/>
          <w:sz w:val="26"/>
          <w:szCs w:val="26"/>
        </w:rPr>
        <w:t xml:space="preserve">79-3, пунктом 85 розділу ХІІ Закону </w:t>
      </w:r>
      <w:r w:rsidRPr="00470729">
        <w:rPr>
          <w:rFonts w:ascii="Times New Roman" w:hAnsi="Times New Roman" w:cs="Times New Roman"/>
          <w:color w:val="000000" w:themeColor="text1"/>
          <w:sz w:val="26"/>
          <w:szCs w:val="26"/>
        </w:rPr>
        <w:t>України «Про судоустрій і статус суддів» від 02 червня 2016 року № 1402-VIII (далі – Закон</w:t>
      </w:r>
      <w:r>
        <w:rPr>
          <w:rFonts w:ascii="Times New Roman" w:hAnsi="Times New Roman" w:cs="Times New Roman"/>
          <w:color w:val="000000" w:themeColor="text1"/>
          <w:sz w:val="26"/>
          <w:szCs w:val="26"/>
        </w:rPr>
        <w:t xml:space="preserve"> </w:t>
      </w:r>
      <w:r w:rsidRPr="00470729">
        <w:rPr>
          <w:rFonts w:ascii="Times New Roman" w:hAnsi="Times New Roman" w:cs="Times New Roman"/>
          <w:color w:val="000000" w:themeColor="text1"/>
          <w:sz w:val="26"/>
          <w:szCs w:val="26"/>
        </w:rPr>
        <w:t>№ 1402-VIII)</w:t>
      </w:r>
      <w:r>
        <w:rPr>
          <w:rFonts w:ascii="Times New Roman" w:hAnsi="Times New Roman" w:cs="Times New Roman"/>
          <w:color w:val="000000" w:themeColor="text1"/>
          <w:sz w:val="26"/>
          <w:szCs w:val="26"/>
        </w:rPr>
        <w:t>.</w:t>
      </w:r>
    </w:p>
    <w:p w14:paraId="66DB4B9A" w14:textId="09761170"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F16E0C">
        <w:rPr>
          <w:rFonts w:ascii="Times New Roman" w:hAnsi="Times New Roman" w:cs="Times New Roman"/>
          <w:color w:val="000000" w:themeColor="text1"/>
          <w:sz w:val="26"/>
          <w:szCs w:val="26"/>
        </w:rPr>
        <w:t xml:space="preserve">За результатами розгляду таких документів рішенням Комісії у складі колегії </w:t>
      </w:r>
      <w:r w:rsidRPr="00BF0F6B">
        <w:rPr>
          <w:rFonts w:ascii="Times New Roman" w:hAnsi="Times New Roman" w:cs="Times New Roman"/>
          <w:color w:val="000000" w:themeColor="text1"/>
          <w:sz w:val="26"/>
          <w:szCs w:val="26"/>
        </w:rPr>
        <w:t>від</w:t>
      </w:r>
      <w:r w:rsidR="00AA4090">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20</w:t>
      </w:r>
      <w:r w:rsidR="00AA4090">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лютого</w:t>
      </w:r>
      <w:r w:rsidRPr="00BF0F6B">
        <w:rPr>
          <w:rFonts w:ascii="Times New Roman" w:hAnsi="Times New Roman" w:cs="Times New Roman"/>
          <w:color w:val="000000" w:themeColor="text1"/>
          <w:sz w:val="26"/>
          <w:szCs w:val="26"/>
        </w:rPr>
        <w:t xml:space="preserve"> 202</w:t>
      </w:r>
      <w:r>
        <w:rPr>
          <w:rFonts w:ascii="Times New Roman" w:hAnsi="Times New Roman" w:cs="Times New Roman"/>
          <w:color w:val="000000" w:themeColor="text1"/>
          <w:sz w:val="26"/>
          <w:szCs w:val="26"/>
        </w:rPr>
        <w:t>6</w:t>
      </w:r>
      <w:r w:rsidRPr="00BF0F6B">
        <w:rPr>
          <w:rFonts w:ascii="Times New Roman" w:hAnsi="Times New Roman" w:cs="Times New Roman"/>
          <w:color w:val="000000" w:themeColor="text1"/>
          <w:sz w:val="26"/>
          <w:szCs w:val="26"/>
        </w:rPr>
        <w:t xml:space="preserve"> року </w:t>
      </w:r>
      <w:r w:rsidRPr="008B64E4">
        <w:rPr>
          <w:rFonts w:ascii="Times New Roman" w:hAnsi="Times New Roman" w:cs="Times New Roman"/>
          <w:color w:val="000000" w:themeColor="text1"/>
          <w:sz w:val="26"/>
          <w:szCs w:val="26"/>
        </w:rPr>
        <w:t>№ 78/вс-26</w:t>
      </w:r>
      <w:r>
        <w:rPr>
          <w:rFonts w:ascii="Times New Roman" w:hAnsi="Times New Roman" w:cs="Times New Roman"/>
          <w:color w:val="000000" w:themeColor="text1"/>
          <w:sz w:val="26"/>
          <w:szCs w:val="26"/>
        </w:rPr>
        <w:t xml:space="preserve"> </w:t>
      </w:r>
      <w:r w:rsidRPr="00BF0F6B">
        <w:rPr>
          <w:rFonts w:ascii="Times New Roman" w:hAnsi="Times New Roman" w:cs="Times New Roman"/>
          <w:color w:val="000000" w:themeColor="text1"/>
          <w:sz w:val="26"/>
          <w:szCs w:val="26"/>
        </w:rPr>
        <w:t xml:space="preserve">відмовлено </w:t>
      </w:r>
      <w:r w:rsidRPr="00BD0BB6">
        <w:rPr>
          <w:rFonts w:ascii="Times New Roman" w:hAnsi="Times New Roman" w:cs="Times New Roman"/>
          <w:color w:val="000000" w:themeColor="text1"/>
          <w:sz w:val="26"/>
          <w:szCs w:val="26"/>
        </w:rPr>
        <w:t>Єрко І.М.</w:t>
      </w:r>
      <w:r>
        <w:rPr>
          <w:rFonts w:ascii="Times New Roman" w:hAnsi="Times New Roman" w:cs="Times New Roman"/>
          <w:color w:val="000000" w:themeColor="text1"/>
          <w:sz w:val="26"/>
          <w:szCs w:val="26"/>
        </w:rPr>
        <w:t xml:space="preserve"> </w:t>
      </w:r>
      <w:r w:rsidRPr="00BF0F6B">
        <w:rPr>
          <w:rFonts w:ascii="Times New Roman" w:hAnsi="Times New Roman" w:cs="Times New Roman"/>
          <w:color w:val="000000" w:themeColor="text1"/>
          <w:sz w:val="26"/>
          <w:szCs w:val="26"/>
        </w:rPr>
        <w:t xml:space="preserve">в допуску до участі в </w:t>
      </w:r>
      <w:r>
        <w:rPr>
          <w:rFonts w:ascii="Times New Roman" w:hAnsi="Times New Roman" w:cs="Times New Roman"/>
          <w:color w:val="000000" w:themeColor="text1"/>
          <w:sz w:val="26"/>
          <w:szCs w:val="26"/>
        </w:rPr>
        <w:t>Конкурсі</w:t>
      </w:r>
      <w:r w:rsidRPr="00BF0F6B">
        <w:rPr>
          <w:rFonts w:ascii="Times New Roman" w:hAnsi="Times New Roman" w:cs="Times New Roman"/>
          <w:color w:val="000000" w:themeColor="text1"/>
          <w:sz w:val="26"/>
          <w:szCs w:val="26"/>
        </w:rPr>
        <w:t xml:space="preserve"> (далі – Рішення).</w:t>
      </w:r>
    </w:p>
    <w:p w14:paraId="05F02FDC" w14:textId="77777777" w:rsidR="00706197" w:rsidRPr="007E00F2"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7E00F2">
        <w:rPr>
          <w:rFonts w:ascii="Times New Roman" w:hAnsi="Times New Roman" w:cs="Times New Roman"/>
          <w:color w:val="000000" w:themeColor="text1"/>
          <w:sz w:val="26"/>
          <w:szCs w:val="26"/>
        </w:rPr>
        <w:t xml:space="preserve">Рішення мотивовано тим, що у Єрко І.М. відсутній стаж професійної діяльності у сфері права на посадах державної служби категорії «Б» в органах державної влади, повноваження яких поширюються на всю територію України, щонайменше сім років, що </w:t>
      </w:r>
      <w:r w:rsidRPr="007E00F2">
        <w:rPr>
          <w:rFonts w:ascii="Times New Roman" w:hAnsi="Times New Roman" w:cs="Times New Roman"/>
          <w:color w:val="000000" w:themeColor="text1"/>
          <w:sz w:val="26"/>
          <w:szCs w:val="26"/>
        </w:rPr>
        <w:lastRenderedPageBreak/>
        <w:t>є підставою для відмови в допуску до проходження кваліфікаційного оцінювання та участі в конкурсі на посаду судді Спеціалізованого окружного адміністративного суду.</w:t>
      </w:r>
    </w:p>
    <w:p w14:paraId="6A68C763" w14:textId="4FE98912" w:rsidR="00706197" w:rsidRPr="00674733"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7E00F2">
        <w:rPr>
          <w:rFonts w:ascii="Times New Roman" w:hAnsi="Times New Roman" w:cs="Times New Roman"/>
          <w:color w:val="000000" w:themeColor="text1"/>
          <w:sz w:val="26"/>
          <w:szCs w:val="26"/>
        </w:rPr>
        <w:t>Такий висновок обґрунтовано тим, щ</w:t>
      </w:r>
      <w:r w:rsidRPr="00674733">
        <w:rPr>
          <w:rFonts w:ascii="Times New Roman" w:hAnsi="Times New Roman" w:cs="Times New Roman"/>
          <w:color w:val="000000" w:themeColor="text1"/>
          <w:sz w:val="26"/>
          <w:szCs w:val="26"/>
        </w:rPr>
        <w:t xml:space="preserve">о до категорії «Б» належать посади державної служби, які за своїм змістом є посадами середнього рівня управління, визначальною ознакою </w:t>
      </w:r>
      <w:r>
        <w:rPr>
          <w:rFonts w:ascii="Times New Roman" w:hAnsi="Times New Roman" w:cs="Times New Roman"/>
          <w:color w:val="000000" w:themeColor="text1"/>
          <w:sz w:val="26"/>
          <w:szCs w:val="26"/>
        </w:rPr>
        <w:t xml:space="preserve">якою є </w:t>
      </w:r>
      <w:r w:rsidRPr="00674733">
        <w:rPr>
          <w:rFonts w:ascii="Times New Roman" w:hAnsi="Times New Roman" w:cs="Times New Roman"/>
          <w:color w:val="000000" w:themeColor="text1"/>
          <w:sz w:val="26"/>
          <w:szCs w:val="26"/>
        </w:rPr>
        <w:t>не лише формальна належність до державної служби, а насамперед наявність управлінських (організаційно-розпорядчих) повноважень.</w:t>
      </w:r>
      <w:r>
        <w:rPr>
          <w:rFonts w:ascii="Times New Roman" w:hAnsi="Times New Roman" w:cs="Times New Roman"/>
          <w:color w:val="000000" w:themeColor="text1"/>
          <w:sz w:val="26"/>
          <w:szCs w:val="26"/>
        </w:rPr>
        <w:t xml:space="preserve"> </w:t>
      </w:r>
      <w:r w:rsidRPr="00674733">
        <w:rPr>
          <w:rFonts w:ascii="Times New Roman" w:hAnsi="Times New Roman" w:cs="Times New Roman"/>
          <w:color w:val="000000" w:themeColor="text1"/>
          <w:sz w:val="26"/>
          <w:szCs w:val="26"/>
        </w:rPr>
        <w:t>Водночас посада помічника судді Вищого адміністративного суду України за своїм правовим статусом та функціональним наповненням не передбачала здійснення таких управлінських повноважень. Присвоєння ж рангів державного службовця (5, 6 ранг) саме по собі не свідчить про виконання управлінських функцій, оскільки ранг державної служби не трансформує функціональний зміст посади та не наділяє кожного державного службовця 5 чи 6 рангу управлінськими (організаційно-розпорядчими) повноваженнями, що притаманні особам, указаним у частині другій статті 6</w:t>
      </w:r>
      <w:r>
        <w:rPr>
          <w:rFonts w:ascii="Times New Roman" w:hAnsi="Times New Roman" w:cs="Times New Roman"/>
          <w:color w:val="000000" w:themeColor="text1"/>
          <w:sz w:val="26"/>
          <w:szCs w:val="26"/>
        </w:rPr>
        <w:t xml:space="preserve"> </w:t>
      </w:r>
      <w:hyperlink r:id="rId7" w:tgtFrame="_blank" w:tooltip="Про державну службу; нормативно-правовий акт № 889-VIII від 10.12.2015" w:history="1">
        <w:r w:rsidRPr="00674733">
          <w:rPr>
            <w:rFonts w:ascii="Times New Roman" w:hAnsi="Times New Roman" w:cs="Times New Roman"/>
            <w:color w:val="000000" w:themeColor="text1"/>
            <w:sz w:val="26"/>
            <w:szCs w:val="26"/>
          </w:rPr>
          <w:t>Закону України від 10 грудня 2015</w:t>
        </w:r>
        <w:r w:rsidR="00735A34">
          <w:rPr>
            <w:rFonts w:ascii="Times New Roman" w:hAnsi="Times New Roman" w:cs="Times New Roman"/>
            <w:color w:val="000000" w:themeColor="text1"/>
            <w:sz w:val="26"/>
            <w:szCs w:val="26"/>
            <w:lang w:val="en-US"/>
          </w:rPr>
          <w:t> </w:t>
        </w:r>
        <w:r w:rsidRPr="00674733">
          <w:rPr>
            <w:rFonts w:ascii="Times New Roman" w:hAnsi="Times New Roman" w:cs="Times New Roman"/>
            <w:color w:val="000000" w:themeColor="text1"/>
            <w:sz w:val="26"/>
            <w:szCs w:val="26"/>
          </w:rPr>
          <w:t xml:space="preserve">року </w:t>
        </w:r>
        <w:hyperlink r:id="rId8" w:tgtFrame="_blank" w:tooltip="Про державну службу; нормативно-правовий акт № 889-VIII від 10.12.2015" w:history="1">
          <w:r w:rsidRPr="00674733">
            <w:rPr>
              <w:rFonts w:ascii="Times New Roman" w:hAnsi="Times New Roman" w:cs="Times New Roman"/>
              <w:color w:val="000000" w:themeColor="text1"/>
              <w:sz w:val="26"/>
              <w:szCs w:val="26"/>
            </w:rPr>
            <w:t>№ 889-VІІІ</w:t>
          </w:r>
        </w:hyperlink>
        <w:r w:rsidRPr="00674733">
          <w:rPr>
            <w:rFonts w:ascii="Times New Roman" w:hAnsi="Times New Roman" w:cs="Times New Roman"/>
            <w:color w:val="000000" w:themeColor="text1"/>
            <w:sz w:val="26"/>
            <w:szCs w:val="26"/>
          </w:rPr>
          <w:t xml:space="preserve"> «Про державну службу»</w:t>
        </w:r>
      </w:hyperlink>
      <w:r w:rsidRPr="00674733">
        <w:rPr>
          <w:rFonts w:ascii="Times New Roman" w:hAnsi="Times New Roman" w:cs="Times New Roman"/>
          <w:color w:val="000000" w:themeColor="text1"/>
          <w:sz w:val="26"/>
          <w:szCs w:val="26"/>
        </w:rPr>
        <w:t xml:space="preserve"> (далі – Закон </w:t>
      </w:r>
      <w:hyperlink r:id="rId9" w:tgtFrame="_blank" w:tooltip="Про державну службу; нормативно-правовий акт № 889-VIII від 10.12.2015" w:history="1">
        <w:r w:rsidRPr="00674733">
          <w:rPr>
            <w:rFonts w:ascii="Times New Roman" w:hAnsi="Times New Roman" w:cs="Times New Roman"/>
            <w:color w:val="000000" w:themeColor="text1"/>
            <w:sz w:val="26"/>
            <w:szCs w:val="26"/>
          </w:rPr>
          <w:t>№ 889-VІІІ</w:t>
        </w:r>
      </w:hyperlink>
      <w:r>
        <w:rPr>
          <w:rFonts w:ascii="Times New Roman" w:hAnsi="Times New Roman" w:cs="Times New Roman"/>
          <w:color w:val="000000" w:themeColor="text1"/>
          <w:sz w:val="26"/>
          <w:szCs w:val="26"/>
        </w:rPr>
        <w:t>).</w:t>
      </w:r>
    </w:p>
    <w:p w14:paraId="50B61135" w14:textId="4E3CC54D" w:rsidR="00706197" w:rsidRPr="00BF0F6B"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Д</w:t>
      </w:r>
      <w:r w:rsidRPr="00BF0F6B">
        <w:rPr>
          <w:rFonts w:ascii="Times New Roman" w:hAnsi="Times New Roman" w:cs="Times New Roman"/>
          <w:color w:val="000000" w:themeColor="text1"/>
          <w:sz w:val="26"/>
          <w:szCs w:val="26"/>
        </w:rPr>
        <w:t xml:space="preserve">о Комісії 20 </w:t>
      </w:r>
      <w:r>
        <w:rPr>
          <w:rFonts w:ascii="Times New Roman" w:hAnsi="Times New Roman" w:cs="Times New Roman"/>
          <w:color w:val="000000" w:themeColor="text1"/>
          <w:sz w:val="26"/>
          <w:szCs w:val="26"/>
        </w:rPr>
        <w:t>лютого 2026</w:t>
      </w:r>
      <w:r w:rsidRPr="00BF0F6B">
        <w:rPr>
          <w:rFonts w:ascii="Times New Roman" w:hAnsi="Times New Roman" w:cs="Times New Roman"/>
          <w:color w:val="000000" w:themeColor="text1"/>
          <w:sz w:val="26"/>
          <w:szCs w:val="26"/>
        </w:rPr>
        <w:t xml:space="preserve"> року </w:t>
      </w:r>
      <w:r w:rsidR="00114347">
        <w:rPr>
          <w:rFonts w:ascii="Times New Roman" w:hAnsi="Times New Roman" w:cs="Times New Roman"/>
          <w:color w:val="000000" w:themeColor="text1"/>
          <w:sz w:val="26"/>
          <w:szCs w:val="26"/>
        </w:rPr>
        <w:t>надійшла заява</w:t>
      </w:r>
      <w:r w:rsidRPr="00BF0F6B">
        <w:rPr>
          <w:rFonts w:ascii="Times New Roman" w:hAnsi="Times New Roman" w:cs="Times New Roman"/>
          <w:color w:val="000000" w:themeColor="text1"/>
          <w:sz w:val="26"/>
          <w:szCs w:val="26"/>
        </w:rPr>
        <w:t xml:space="preserve"> </w:t>
      </w:r>
      <w:r w:rsidRPr="00BD0BB6">
        <w:rPr>
          <w:rFonts w:ascii="Times New Roman" w:hAnsi="Times New Roman" w:cs="Times New Roman"/>
          <w:color w:val="000000" w:themeColor="text1"/>
          <w:sz w:val="26"/>
          <w:szCs w:val="26"/>
        </w:rPr>
        <w:t>Єрко І.М.</w:t>
      </w:r>
      <w:r w:rsidRPr="00BF0F6B">
        <w:rPr>
          <w:rFonts w:ascii="Times New Roman" w:hAnsi="Times New Roman" w:cs="Times New Roman"/>
          <w:color w:val="000000" w:themeColor="text1"/>
          <w:sz w:val="26"/>
          <w:szCs w:val="26"/>
        </w:rPr>
        <w:t xml:space="preserve"> про перегляд Рішення.</w:t>
      </w:r>
    </w:p>
    <w:p w14:paraId="73BEFBD6" w14:textId="570FE1AD" w:rsidR="00706197" w:rsidRPr="007B1AC2"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BF0F6B">
        <w:rPr>
          <w:rFonts w:ascii="Times New Roman" w:hAnsi="Times New Roman" w:cs="Times New Roman"/>
          <w:color w:val="000000" w:themeColor="text1"/>
          <w:sz w:val="26"/>
          <w:szCs w:val="26"/>
        </w:rPr>
        <w:t xml:space="preserve">Заяву про перегляд </w:t>
      </w:r>
      <w:r>
        <w:rPr>
          <w:rFonts w:ascii="Times New Roman" w:hAnsi="Times New Roman" w:cs="Times New Roman"/>
          <w:color w:val="000000" w:themeColor="text1"/>
          <w:sz w:val="26"/>
          <w:szCs w:val="26"/>
        </w:rPr>
        <w:t>р</w:t>
      </w:r>
      <w:r w:rsidRPr="00BF0F6B">
        <w:rPr>
          <w:rFonts w:ascii="Times New Roman" w:hAnsi="Times New Roman" w:cs="Times New Roman"/>
          <w:color w:val="000000" w:themeColor="text1"/>
          <w:sz w:val="26"/>
          <w:szCs w:val="26"/>
        </w:rPr>
        <w:t xml:space="preserve">ішення </w:t>
      </w:r>
      <w:r>
        <w:rPr>
          <w:rFonts w:ascii="Times New Roman" w:hAnsi="Times New Roman" w:cs="Times New Roman"/>
          <w:color w:val="000000" w:themeColor="text1"/>
          <w:sz w:val="26"/>
          <w:szCs w:val="26"/>
        </w:rPr>
        <w:t>мотивовано</w:t>
      </w:r>
      <w:r w:rsidRPr="00BF0F6B">
        <w:rPr>
          <w:rFonts w:ascii="Times New Roman" w:hAnsi="Times New Roman" w:cs="Times New Roman"/>
          <w:color w:val="000000" w:themeColor="text1"/>
          <w:sz w:val="26"/>
          <w:szCs w:val="26"/>
        </w:rPr>
        <w:t xml:space="preserve"> тим, що </w:t>
      </w:r>
      <w:r w:rsidRPr="00105EF2">
        <w:rPr>
          <w:rFonts w:ascii="Times New Roman" w:hAnsi="Times New Roman" w:cs="Times New Roman"/>
          <w:color w:val="000000" w:themeColor="text1"/>
          <w:sz w:val="26"/>
          <w:szCs w:val="26"/>
        </w:rPr>
        <w:t xml:space="preserve">відповідно до </w:t>
      </w:r>
      <w:r w:rsidRPr="003D55D4">
        <w:rPr>
          <w:rFonts w:ascii="Times New Roman" w:hAnsi="Times New Roman" w:cs="Times New Roman"/>
          <w:color w:val="000000" w:themeColor="text1"/>
          <w:sz w:val="26"/>
          <w:szCs w:val="26"/>
        </w:rPr>
        <w:t xml:space="preserve">Закону України </w:t>
      </w:r>
      <w:hyperlink r:id="rId10" w:tgtFrame="_blank" w:tooltip="Про державну службу; нормативно-правовий акт № 3723-XII від 16.12.1993" w:history="1">
        <w:r w:rsidRPr="00105EF2">
          <w:rPr>
            <w:rFonts w:ascii="Times New Roman" w:hAnsi="Times New Roman" w:cs="Times New Roman"/>
            <w:color w:val="000000" w:themeColor="text1"/>
            <w:sz w:val="26"/>
            <w:szCs w:val="26"/>
          </w:rPr>
          <w:t xml:space="preserve"> «Про державну службу»</w:t>
        </w:r>
      </w:hyperlink>
      <w:r w:rsidRPr="003D55D4">
        <w:t xml:space="preserve"> </w:t>
      </w:r>
      <w:r w:rsidRPr="003D55D4">
        <w:rPr>
          <w:rFonts w:ascii="Times New Roman" w:hAnsi="Times New Roman" w:cs="Times New Roman"/>
          <w:color w:val="000000" w:themeColor="text1"/>
          <w:sz w:val="26"/>
          <w:szCs w:val="26"/>
        </w:rPr>
        <w:t>від 16 грудня 1993 року № 3723-XII</w:t>
      </w:r>
      <w:r w:rsidRPr="00105EF2">
        <w:rPr>
          <w:rFonts w:ascii="Times New Roman" w:hAnsi="Times New Roman" w:cs="Times New Roman"/>
          <w:color w:val="000000" w:themeColor="text1"/>
          <w:sz w:val="26"/>
          <w:szCs w:val="26"/>
        </w:rPr>
        <w:t>, який втратив чинність</w:t>
      </w:r>
      <w:r>
        <w:rPr>
          <w:rFonts w:ascii="Times New Roman" w:hAnsi="Times New Roman" w:cs="Times New Roman"/>
          <w:color w:val="000000" w:themeColor="text1"/>
          <w:sz w:val="26"/>
          <w:szCs w:val="26"/>
        </w:rPr>
        <w:t xml:space="preserve"> </w:t>
      </w:r>
      <w:r w:rsidRPr="00105EF2">
        <w:rPr>
          <w:rFonts w:ascii="Times New Roman" w:hAnsi="Times New Roman" w:cs="Times New Roman"/>
          <w:color w:val="000000" w:themeColor="text1"/>
          <w:sz w:val="26"/>
          <w:szCs w:val="26"/>
        </w:rPr>
        <w:t>01 травня 2016 року (далі – Закон № 3723-XII), та чинного на той час розпорядження Кабінету Міністрів України від 24 лютого 2003 року  № 88-р «Про віднесення посад працівників апарату судів загальної юрисдикції до відповідних категорій посад державних</w:t>
      </w:r>
      <w:r w:rsidRPr="003D55D4">
        <w:rPr>
          <w:rFonts w:ascii="Times New Roman" w:hAnsi="Times New Roman" w:cs="Times New Roman"/>
          <w:color w:val="000000" w:themeColor="text1"/>
          <w:sz w:val="26"/>
          <w:szCs w:val="26"/>
        </w:rPr>
        <w:t xml:space="preserve"> службовців», посада помічника судді Вищого адміністративного суду України була віднесена до третьої категорії посад державної служ</w:t>
      </w:r>
      <w:r>
        <w:rPr>
          <w:rFonts w:ascii="Times New Roman" w:hAnsi="Times New Roman" w:cs="Times New Roman"/>
          <w:color w:val="000000" w:themeColor="text1"/>
          <w:sz w:val="26"/>
          <w:szCs w:val="26"/>
        </w:rPr>
        <w:t xml:space="preserve">би. Відповідно до нового Закону </w:t>
      </w:r>
      <w:hyperlink r:id="rId11" w:tgtFrame="_blank" w:tooltip="Про державну службу; нормативно-правовий акт № 889-VIII від 10.12.2015" w:history="1">
        <w:r w:rsidRPr="003D55D4">
          <w:rPr>
            <w:rFonts w:ascii="Times New Roman" w:hAnsi="Times New Roman" w:cs="Times New Roman"/>
            <w:color w:val="000000" w:themeColor="text1"/>
            <w:sz w:val="26"/>
            <w:szCs w:val="26"/>
          </w:rPr>
          <w:t>№</w:t>
        </w:r>
        <w:r w:rsidR="00114347">
          <w:rPr>
            <w:rFonts w:ascii="Times New Roman" w:hAnsi="Times New Roman" w:cs="Times New Roman"/>
            <w:color w:val="000000" w:themeColor="text1"/>
            <w:sz w:val="26"/>
            <w:szCs w:val="26"/>
          </w:rPr>
          <w:t> </w:t>
        </w:r>
        <w:r w:rsidRPr="003D55D4">
          <w:rPr>
            <w:rFonts w:ascii="Times New Roman" w:hAnsi="Times New Roman" w:cs="Times New Roman"/>
            <w:color w:val="000000" w:themeColor="text1"/>
            <w:sz w:val="26"/>
            <w:szCs w:val="26"/>
          </w:rPr>
          <w:t>889-VІІІ</w:t>
        </w:r>
      </w:hyperlink>
      <w:hyperlink r:id="rId12" w:tgtFrame="_blank" w:tooltip="Про державну службу; нормативно-правовий акт № 889-VIII від 10.12.2015" w:history="1">
        <w:r>
          <w:rPr>
            <w:rFonts w:ascii="Times New Roman" w:hAnsi="Times New Roman" w:cs="Times New Roman"/>
            <w:color w:val="000000" w:themeColor="text1"/>
            <w:sz w:val="26"/>
            <w:szCs w:val="26"/>
          </w:rPr>
          <w:t>,</w:t>
        </w:r>
      </w:hyperlink>
      <w:r w:rsidRPr="00105EF2">
        <w:rPr>
          <w:rFonts w:ascii="Times New Roman" w:hAnsi="Times New Roman" w:cs="Times New Roman"/>
          <w:color w:val="000000" w:themeColor="text1"/>
          <w:sz w:val="26"/>
          <w:szCs w:val="26"/>
        </w:rPr>
        <w:t xml:space="preserve"> який набув чинності</w:t>
      </w:r>
      <w:r>
        <w:rPr>
          <w:rFonts w:ascii="Times New Roman" w:hAnsi="Times New Roman" w:cs="Times New Roman"/>
          <w:color w:val="000000" w:themeColor="text1"/>
          <w:sz w:val="26"/>
          <w:szCs w:val="26"/>
        </w:rPr>
        <w:t xml:space="preserve"> </w:t>
      </w:r>
      <w:r w:rsidRPr="00105EF2">
        <w:rPr>
          <w:rFonts w:ascii="Times New Roman" w:hAnsi="Times New Roman" w:cs="Times New Roman"/>
          <w:color w:val="000000" w:themeColor="text1"/>
          <w:sz w:val="26"/>
          <w:szCs w:val="26"/>
        </w:rPr>
        <w:t>01 травня 2016 року, посада помічника судді виключена з кола посад державної служби й віднесена до посад патронатної служби в державних органах, а керівні посади державної служби віднесено до посад державної служби категорії «Б». Кандидат також зауважила, що присвоєні 5, 6 ранги державного службовця є підтвердженням зайняття посади вищої категорії посад державної служби. За таких обставин вважає, що набутий стаж роботи на посаді помічника судді Вищого адміністративного суду України у період з 01 вересня 2</w:t>
      </w:r>
      <w:r>
        <w:rPr>
          <w:rFonts w:ascii="Times New Roman" w:hAnsi="Times New Roman" w:cs="Times New Roman"/>
          <w:color w:val="000000" w:themeColor="text1"/>
          <w:sz w:val="26"/>
          <w:szCs w:val="26"/>
        </w:rPr>
        <w:t xml:space="preserve">005 року до </w:t>
      </w:r>
      <w:r w:rsidRPr="00105EF2">
        <w:rPr>
          <w:rFonts w:ascii="Times New Roman" w:hAnsi="Times New Roman" w:cs="Times New Roman"/>
          <w:color w:val="000000" w:themeColor="text1"/>
          <w:sz w:val="26"/>
          <w:szCs w:val="26"/>
        </w:rPr>
        <w:t xml:space="preserve">30 квітня 2016 року (до дня втрати чинності Законом № 3723-XII) </w:t>
      </w:r>
      <w:r>
        <w:rPr>
          <w:rFonts w:ascii="Times New Roman" w:hAnsi="Times New Roman" w:cs="Times New Roman"/>
          <w:color w:val="000000" w:themeColor="text1"/>
          <w:sz w:val="26"/>
          <w:szCs w:val="26"/>
        </w:rPr>
        <w:t>є</w:t>
      </w:r>
      <w:r w:rsidRPr="00105EF2">
        <w:rPr>
          <w:rFonts w:ascii="Times New Roman" w:hAnsi="Times New Roman" w:cs="Times New Roman"/>
          <w:color w:val="000000" w:themeColor="text1"/>
          <w:sz w:val="26"/>
          <w:szCs w:val="26"/>
        </w:rPr>
        <w:t xml:space="preserve"> стаж</w:t>
      </w:r>
      <w:r>
        <w:rPr>
          <w:rFonts w:ascii="Times New Roman" w:hAnsi="Times New Roman" w:cs="Times New Roman"/>
          <w:color w:val="000000" w:themeColor="text1"/>
          <w:sz w:val="26"/>
          <w:szCs w:val="26"/>
        </w:rPr>
        <w:t>ем</w:t>
      </w:r>
      <w:r w:rsidRPr="00105EF2">
        <w:rPr>
          <w:rFonts w:ascii="Times New Roman" w:hAnsi="Times New Roman" w:cs="Times New Roman"/>
          <w:color w:val="000000" w:themeColor="text1"/>
          <w:sz w:val="26"/>
          <w:szCs w:val="26"/>
        </w:rPr>
        <w:t xml:space="preserve"> роботи на посаді державної служби категорії «Б» в органі державної влади, повноваження якого поширюються на всю </w:t>
      </w:r>
      <w:r w:rsidRPr="007B1AC2">
        <w:rPr>
          <w:rFonts w:ascii="Times New Roman" w:hAnsi="Times New Roman" w:cs="Times New Roman"/>
          <w:color w:val="000000" w:themeColor="text1"/>
          <w:sz w:val="26"/>
          <w:szCs w:val="26"/>
        </w:rPr>
        <w:t>територію України.</w:t>
      </w:r>
    </w:p>
    <w:p w14:paraId="00D03BEE" w14:textId="77777777"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7B1AC2">
        <w:rPr>
          <w:rFonts w:ascii="Times New Roman" w:hAnsi="Times New Roman" w:cs="Times New Roman"/>
          <w:color w:val="000000" w:themeColor="text1"/>
          <w:sz w:val="26"/>
          <w:szCs w:val="26"/>
        </w:rPr>
        <w:t>З урахуванням викладеного Єрко І.М. вважає, що Рішення є необґрунтованим та просить його переглянути і прийняти нове, яким допустити її до участі у Конкурсі.</w:t>
      </w:r>
    </w:p>
    <w:p w14:paraId="4F97BE40" w14:textId="77777777"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Єрко І.М.</w:t>
      </w:r>
      <w:r w:rsidRPr="00BF0F6B">
        <w:rPr>
          <w:rFonts w:ascii="Times New Roman" w:hAnsi="Times New Roman" w:cs="Times New Roman"/>
          <w:color w:val="000000" w:themeColor="text1"/>
          <w:sz w:val="26"/>
          <w:szCs w:val="26"/>
        </w:rPr>
        <w:t xml:space="preserve"> належним чином повідомлено про дату, час і місце проведення засідання Комісії, у засідання вона не прибула.</w:t>
      </w:r>
    </w:p>
    <w:p w14:paraId="0B6A7E36" w14:textId="77777777"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BF0F6B">
        <w:rPr>
          <w:rFonts w:ascii="Times New Roman" w:hAnsi="Times New Roman" w:cs="Times New Roman"/>
          <w:color w:val="000000" w:themeColor="text1"/>
          <w:sz w:val="26"/>
          <w:szCs w:val="26"/>
        </w:rPr>
        <w:t xml:space="preserve">Згідно з частиною п’ятою статті 92 Закону </w:t>
      </w:r>
      <w:r w:rsidRPr="00470729">
        <w:rPr>
          <w:rFonts w:ascii="Times New Roman" w:hAnsi="Times New Roman" w:cs="Times New Roman"/>
          <w:color w:val="000000" w:themeColor="text1"/>
          <w:sz w:val="26"/>
          <w:szCs w:val="26"/>
        </w:rPr>
        <w:t>№ 1402-VIII</w:t>
      </w:r>
      <w:r w:rsidRPr="00955E78">
        <w:rPr>
          <w:rFonts w:ascii="Times New Roman" w:hAnsi="Times New Roman" w:cs="Times New Roman"/>
          <w:color w:val="000000" w:themeColor="text1"/>
          <w:sz w:val="26"/>
          <w:szCs w:val="26"/>
        </w:rPr>
        <w:t xml:space="preserve"> </w:t>
      </w:r>
      <w:r w:rsidRPr="00BF0F6B">
        <w:rPr>
          <w:rFonts w:ascii="Times New Roman" w:hAnsi="Times New Roman" w:cs="Times New Roman"/>
          <w:color w:val="000000" w:themeColor="text1"/>
          <w:sz w:val="26"/>
          <w:szCs w:val="26"/>
        </w:rPr>
        <w:t>порядок роботи Вищої кваліфікаційної комісії суддів України визначається Законом. Процедурні питання діяльності Комісії відповідно до Закону визначаються Регламентом Вищої кваліфікаційної комісії суддів України.</w:t>
      </w:r>
    </w:p>
    <w:p w14:paraId="0F789E35" w14:textId="77777777" w:rsidR="00706197" w:rsidRPr="00BF0F6B"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BF0F6B">
        <w:rPr>
          <w:rFonts w:ascii="Times New Roman" w:hAnsi="Times New Roman" w:cs="Times New Roman"/>
          <w:color w:val="000000" w:themeColor="text1"/>
          <w:sz w:val="26"/>
          <w:szCs w:val="26"/>
        </w:rPr>
        <w:t xml:space="preserve">Абзацом другим частини четвертої статті 101 Закону </w:t>
      </w:r>
      <w:r w:rsidRPr="00470729">
        <w:rPr>
          <w:rFonts w:ascii="Times New Roman" w:hAnsi="Times New Roman" w:cs="Times New Roman"/>
          <w:color w:val="000000" w:themeColor="text1"/>
          <w:sz w:val="26"/>
          <w:szCs w:val="26"/>
        </w:rPr>
        <w:t>№ 1402-VIII</w:t>
      </w:r>
      <w:r w:rsidRPr="00BF0F6B">
        <w:rPr>
          <w:rFonts w:ascii="Times New Roman" w:hAnsi="Times New Roman" w:cs="Times New Roman"/>
          <w:color w:val="000000" w:themeColor="text1"/>
          <w:sz w:val="26"/>
          <w:szCs w:val="26"/>
        </w:rPr>
        <w:t xml:space="preserve"> передбачено, що Вища кваліфікаційна комісія суддів України може переглядати рішення, прийняті палатою чи колегією, щодо допуску до конкурсу або добору.</w:t>
      </w:r>
    </w:p>
    <w:p w14:paraId="215A20C3" w14:textId="309FA14C" w:rsidR="00706197" w:rsidRPr="00BF0F6B"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BF0F6B">
        <w:rPr>
          <w:rFonts w:ascii="Times New Roman" w:hAnsi="Times New Roman" w:cs="Times New Roman"/>
          <w:color w:val="000000" w:themeColor="text1"/>
          <w:sz w:val="26"/>
          <w:szCs w:val="26"/>
        </w:rPr>
        <w:t>Пунктом 58.15 Регламенту Вищої кваліфікаційної комісії суддів України, затвердженого рішенням Вищої кваліфікаційної комісії суддів України від 13 жовтня 2016</w:t>
      </w:r>
      <w:r w:rsidR="00114347">
        <w:rPr>
          <w:rFonts w:ascii="Times New Roman" w:hAnsi="Times New Roman" w:cs="Times New Roman"/>
          <w:color w:val="000000" w:themeColor="text1"/>
          <w:sz w:val="26"/>
          <w:szCs w:val="26"/>
        </w:rPr>
        <w:t> </w:t>
      </w:r>
      <w:r w:rsidRPr="00BF0F6B">
        <w:rPr>
          <w:rFonts w:ascii="Times New Roman" w:hAnsi="Times New Roman" w:cs="Times New Roman"/>
          <w:color w:val="000000" w:themeColor="text1"/>
          <w:sz w:val="26"/>
          <w:szCs w:val="26"/>
        </w:rPr>
        <w:t>року № 81/зп-16 (у редакції рішення Комісії від 19 жовтня 2023 року № 119/зп-23 (зі змінами), встановлено, що Комісія у пленарному складі переглядає рішення, прийняте палатою чи колегією, щодо допуску до конкурсу або добору.</w:t>
      </w:r>
    </w:p>
    <w:p w14:paraId="19A79396"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lastRenderedPageBreak/>
        <w:t>Згідно з частиною третьою статті 79-3 Закону № 1402-VIII з метою допуску до проходження кваліфікаційного оцінювання для участі у конкурсі на зайняття вакантної посади судді вищого спеціалізованого суду кандидат на посаду судді подає до Комісії:</w:t>
      </w:r>
    </w:p>
    <w:p w14:paraId="4CD5A48D"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1) письмову заяву про участь у конкурсі та про проведення кваліфікаційного оцінювання;</w:t>
      </w:r>
    </w:p>
    <w:p w14:paraId="3B16A4DE"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2) документи, визначені пунктами 2–13 частини першої статті 72 Закону;</w:t>
      </w:r>
    </w:p>
    <w:p w14:paraId="6EBFA4D9"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14:paraId="49240E9E"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 xml:space="preserve">Спеціальні вимоги до кандидата на посаду </w:t>
      </w:r>
      <w:r w:rsidRPr="007B1AC2">
        <w:rPr>
          <w:rFonts w:ascii="Times New Roman" w:hAnsi="Times New Roman" w:cs="Times New Roman"/>
          <w:color w:val="000000" w:themeColor="text1"/>
          <w:sz w:val="26"/>
          <w:szCs w:val="26"/>
        </w:rPr>
        <w:t>судді Спеціалізованого окружного адміністративного суду визначено пунктом 85 розділу ХІІ Закону № 1402-VIII,</w:t>
      </w:r>
      <w:r w:rsidRPr="00470729">
        <w:rPr>
          <w:rFonts w:ascii="Times New Roman" w:hAnsi="Times New Roman" w:cs="Times New Roman"/>
          <w:color w:val="000000" w:themeColor="text1"/>
          <w:sz w:val="26"/>
          <w:szCs w:val="26"/>
        </w:rPr>
        <w:t xml:space="preserve"> відповідно до якого в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 суді, а також відповідає одній із таких вимог:</w:t>
      </w:r>
    </w:p>
    <w:p w14:paraId="0751B1EC"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1) має стаж роботи на посаді судді не менше п’яти років;</w:t>
      </w:r>
    </w:p>
    <w:p w14:paraId="64235B23"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2) має стаж професійної діяльності у сфері права на посадах державної служби категорії «А», «Б» в органах державної влади, повноваження яких поширюються на всю територію України, щонайменше сім років;</w:t>
      </w:r>
    </w:p>
    <w:p w14:paraId="3B6C3498"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p>
    <w:p w14:paraId="412A6DC1"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4) має науковий ступінь у сфері права та стаж наукової роботи у сфері права щонайменше сім років;</w:t>
      </w:r>
    </w:p>
    <w:p w14:paraId="13C16A58"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5) має сукупний стаж (досвід) роботи (професійної діяльності) відповідно до вимог, визначених підпунктами 1–4 цього пункту, щонайменше сім років.</w:t>
      </w:r>
    </w:p>
    <w:p w14:paraId="7E1974A7"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Пунктом 1 частини четвертої статті 79-3 Закону № 1402-VIII передбачено,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w:t>
      </w:r>
    </w:p>
    <w:p w14:paraId="319D1DD5"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Відповідно до пункту 7 Умов до участі в Конкурсі допускаються особи, які:</w:t>
      </w:r>
    </w:p>
    <w:p w14:paraId="738E5542"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1) у порядку та строки, визначені Комісією, подали всі необхідні документи;</w:t>
      </w:r>
    </w:p>
    <w:p w14:paraId="3669BFDC" w14:textId="77777777" w:rsidR="00706197" w:rsidRPr="00470729"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470729">
        <w:rPr>
          <w:rFonts w:ascii="Times New Roman" w:hAnsi="Times New Roman" w:cs="Times New Roman"/>
          <w:color w:val="000000" w:themeColor="text1"/>
          <w:sz w:val="26"/>
          <w:szCs w:val="26"/>
        </w:rPr>
        <w:t>2) на день подання документів відповідають вимогам, встановленим статтями 69, 79-3, пунктом 85 розділу ХІІ Закону.</w:t>
      </w:r>
    </w:p>
    <w:p w14:paraId="11F23091" w14:textId="77777777"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114B89">
        <w:rPr>
          <w:rFonts w:ascii="Times New Roman" w:hAnsi="Times New Roman" w:cs="Times New Roman"/>
          <w:color w:val="000000" w:themeColor="text1"/>
          <w:sz w:val="26"/>
          <w:szCs w:val="26"/>
        </w:rPr>
        <w:t xml:space="preserve">Як зазначалося вище, Комісія ухвалила </w:t>
      </w:r>
      <w:r>
        <w:rPr>
          <w:rFonts w:ascii="Times New Roman" w:hAnsi="Times New Roman" w:cs="Times New Roman"/>
          <w:color w:val="000000" w:themeColor="text1"/>
          <w:sz w:val="26"/>
          <w:szCs w:val="26"/>
        </w:rPr>
        <w:t>Р</w:t>
      </w:r>
      <w:r w:rsidRPr="00114B89">
        <w:rPr>
          <w:rFonts w:ascii="Times New Roman" w:hAnsi="Times New Roman" w:cs="Times New Roman"/>
          <w:color w:val="000000" w:themeColor="text1"/>
          <w:sz w:val="26"/>
          <w:szCs w:val="26"/>
        </w:rPr>
        <w:t>ішення</w:t>
      </w:r>
      <w:r>
        <w:rPr>
          <w:rFonts w:ascii="Times New Roman" w:hAnsi="Times New Roman" w:cs="Times New Roman"/>
          <w:color w:val="000000" w:themeColor="text1"/>
          <w:sz w:val="26"/>
          <w:szCs w:val="26"/>
        </w:rPr>
        <w:t xml:space="preserve"> </w:t>
      </w:r>
      <w:r w:rsidRPr="00545ECF">
        <w:rPr>
          <w:rFonts w:ascii="Times New Roman" w:hAnsi="Times New Roman" w:cs="Times New Roman"/>
          <w:color w:val="000000" w:themeColor="text1"/>
          <w:sz w:val="26"/>
          <w:szCs w:val="26"/>
        </w:rPr>
        <w:t>про відмову в допуску до участі в Конкурсі,</w:t>
      </w:r>
      <w:r>
        <w:rPr>
          <w:rFonts w:ascii="Times New Roman" w:hAnsi="Times New Roman" w:cs="Times New Roman"/>
          <w:color w:val="000000" w:themeColor="text1"/>
          <w:sz w:val="26"/>
          <w:szCs w:val="26"/>
        </w:rPr>
        <w:t xml:space="preserve"> про перегляд якого подано заяву, з огляду на те, що стаж роботи на посаді помічника </w:t>
      </w:r>
      <w:r w:rsidRPr="004A5455">
        <w:rPr>
          <w:rFonts w:ascii="Times New Roman" w:hAnsi="Times New Roman" w:cs="Times New Roman"/>
          <w:color w:val="000000" w:themeColor="text1"/>
          <w:sz w:val="26"/>
          <w:szCs w:val="26"/>
        </w:rPr>
        <w:t xml:space="preserve">судді Вищого </w:t>
      </w:r>
      <w:r>
        <w:rPr>
          <w:rFonts w:ascii="Times New Roman" w:hAnsi="Times New Roman" w:cs="Times New Roman"/>
          <w:color w:val="000000" w:themeColor="text1"/>
          <w:sz w:val="26"/>
          <w:szCs w:val="26"/>
        </w:rPr>
        <w:t xml:space="preserve">адміністративного суду України не є </w:t>
      </w:r>
      <w:r w:rsidRPr="007E00F2">
        <w:rPr>
          <w:rFonts w:ascii="Times New Roman" w:hAnsi="Times New Roman" w:cs="Times New Roman"/>
          <w:color w:val="000000" w:themeColor="text1"/>
          <w:sz w:val="26"/>
          <w:szCs w:val="26"/>
        </w:rPr>
        <w:t>стаж</w:t>
      </w:r>
      <w:r>
        <w:rPr>
          <w:rFonts w:ascii="Times New Roman" w:hAnsi="Times New Roman" w:cs="Times New Roman"/>
          <w:color w:val="000000" w:themeColor="text1"/>
          <w:sz w:val="26"/>
          <w:szCs w:val="26"/>
        </w:rPr>
        <w:t>ем</w:t>
      </w:r>
      <w:r w:rsidRPr="007E00F2">
        <w:rPr>
          <w:rFonts w:ascii="Times New Roman" w:hAnsi="Times New Roman" w:cs="Times New Roman"/>
          <w:color w:val="000000" w:themeColor="text1"/>
          <w:sz w:val="26"/>
          <w:szCs w:val="26"/>
        </w:rPr>
        <w:t xml:space="preserve"> професійної діяльності у сфері права на посадах державної служби категорії «Б» в органах державної влади, повноваження яких поширюються на всю територію України</w:t>
      </w:r>
      <w:r>
        <w:rPr>
          <w:rFonts w:ascii="Times New Roman" w:hAnsi="Times New Roman" w:cs="Times New Roman"/>
          <w:color w:val="000000" w:themeColor="text1"/>
          <w:sz w:val="26"/>
          <w:szCs w:val="26"/>
        </w:rPr>
        <w:t>.</w:t>
      </w:r>
    </w:p>
    <w:p w14:paraId="5128100E" w14:textId="79129FDA" w:rsidR="00706197" w:rsidRPr="00EB54A8" w:rsidRDefault="00EB54A8" w:rsidP="00EB54A8">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Комісія у пленарному складі відзначає, що </w:t>
      </w:r>
      <w:r w:rsidR="00706197" w:rsidRPr="006350D6">
        <w:rPr>
          <w:rFonts w:ascii="Times New Roman" w:hAnsi="Times New Roman" w:cs="Times New Roman"/>
          <w:color w:val="000000" w:themeColor="text1"/>
          <w:sz w:val="26"/>
          <w:szCs w:val="26"/>
        </w:rPr>
        <w:t xml:space="preserve">статус державних службовців, які працюють в державних органах та їх </w:t>
      </w:r>
      <w:proofErr w:type="spellStart"/>
      <w:r w:rsidR="00706197" w:rsidRPr="006350D6">
        <w:rPr>
          <w:rFonts w:ascii="Times New Roman" w:hAnsi="Times New Roman" w:cs="Times New Roman"/>
          <w:color w:val="000000" w:themeColor="text1"/>
          <w:sz w:val="26"/>
          <w:szCs w:val="26"/>
        </w:rPr>
        <w:t>апараті</w:t>
      </w:r>
      <w:proofErr w:type="spellEnd"/>
      <w:r w:rsidR="00706197" w:rsidRPr="006350D6">
        <w:rPr>
          <w:rFonts w:ascii="Times New Roman" w:hAnsi="Times New Roman" w:cs="Times New Roman"/>
          <w:color w:val="000000" w:themeColor="text1"/>
          <w:sz w:val="26"/>
          <w:szCs w:val="26"/>
        </w:rPr>
        <w:t>, до 01 травня 2016 року визначав Закон №</w:t>
      </w:r>
      <w:r w:rsidR="00114347">
        <w:rPr>
          <w:rFonts w:ascii="Times New Roman" w:hAnsi="Times New Roman" w:cs="Times New Roman"/>
          <w:color w:val="000000" w:themeColor="text1"/>
          <w:sz w:val="26"/>
          <w:szCs w:val="26"/>
        </w:rPr>
        <w:t> </w:t>
      </w:r>
      <w:r w:rsidR="00706197" w:rsidRPr="006350D6">
        <w:rPr>
          <w:rFonts w:ascii="Times New Roman" w:hAnsi="Times New Roman" w:cs="Times New Roman"/>
          <w:color w:val="000000" w:themeColor="text1"/>
          <w:sz w:val="26"/>
          <w:szCs w:val="26"/>
        </w:rPr>
        <w:t>3723-XII.</w:t>
      </w:r>
      <w:r>
        <w:rPr>
          <w:rFonts w:ascii="Times New Roman" w:hAnsi="Times New Roman" w:cs="Times New Roman"/>
          <w:color w:val="000000" w:themeColor="text1"/>
          <w:sz w:val="26"/>
          <w:szCs w:val="26"/>
        </w:rPr>
        <w:t xml:space="preserve"> </w:t>
      </w:r>
      <w:r w:rsidR="00114347">
        <w:rPr>
          <w:rFonts w:ascii="Times New Roman" w:hAnsi="Times New Roman" w:cs="Times New Roman"/>
          <w:color w:val="000000" w:themeColor="text1"/>
          <w:sz w:val="26"/>
          <w:szCs w:val="26"/>
        </w:rPr>
        <w:t>Цей</w:t>
      </w:r>
      <w:r w:rsidR="00706197" w:rsidRPr="006350D6">
        <w:rPr>
          <w:rFonts w:ascii="Times New Roman" w:hAnsi="Times New Roman" w:cs="Times New Roman"/>
          <w:color w:val="000000" w:themeColor="text1"/>
          <w:sz w:val="26"/>
          <w:szCs w:val="26"/>
        </w:rPr>
        <w:t xml:space="preserve"> </w:t>
      </w:r>
      <w:r w:rsidR="00114347">
        <w:rPr>
          <w:rFonts w:ascii="Times New Roman" w:hAnsi="Times New Roman" w:cs="Times New Roman"/>
          <w:color w:val="000000" w:themeColor="text1"/>
          <w:sz w:val="26"/>
          <w:szCs w:val="26"/>
        </w:rPr>
        <w:t>з</w:t>
      </w:r>
      <w:r w:rsidR="00706197" w:rsidRPr="006350D6">
        <w:rPr>
          <w:rFonts w:ascii="Times New Roman" w:hAnsi="Times New Roman" w:cs="Times New Roman"/>
          <w:color w:val="000000" w:themeColor="text1"/>
          <w:sz w:val="26"/>
          <w:szCs w:val="26"/>
        </w:rPr>
        <w:t>акон класифікував посади державної служби та державних службовців за сімома категоріями та п’ятнадцятьма рангами.</w:t>
      </w:r>
    </w:p>
    <w:p w14:paraId="08FCBA3D" w14:textId="01875549" w:rsidR="00706197" w:rsidRPr="0011434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lang w:val="ru-RU"/>
        </w:rPr>
      </w:pPr>
      <w:r w:rsidRPr="006350D6">
        <w:rPr>
          <w:rFonts w:ascii="Times New Roman" w:hAnsi="Times New Roman" w:cs="Times New Roman"/>
          <w:color w:val="000000" w:themeColor="text1"/>
          <w:sz w:val="26"/>
          <w:szCs w:val="26"/>
        </w:rPr>
        <w:t>Зокрема</w:t>
      </w:r>
      <w:r w:rsidRPr="00961EA8">
        <w:rPr>
          <w:rFonts w:ascii="Times New Roman" w:hAnsi="Times New Roman" w:cs="Times New Roman"/>
          <w:color w:val="000000" w:themeColor="text1"/>
          <w:sz w:val="26"/>
          <w:szCs w:val="26"/>
        </w:rPr>
        <w:t>, була визначена така категорія посад державних службовців:</w:t>
      </w:r>
      <w:bookmarkStart w:id="1" w:name="o184"/>
      <w:bookmarkStart w:id="2" w:name="o186"/>
      <w:bookmarkEnd w:id="1"/>
      <w:bookmarkEnd w:id="2"/>
    </w:p>
    <w:p w14:paraId="62815EC5" w14:textId="3345984A" w:rsidR="00706197" w:rsidRPr="00961EA8"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961EA8">
        <w:rPr>
          <w:rFonts w:ascii="Times New Roman" w:hAnsi="Times New Roman" w:cs="Times New Roman"/>
          <w:color w:val="000000" w:themeColor="text1"/>
          <w:sz w:val="26"/>
          <w:szCs w:val="26"/>
        </w:rPr>
        <w:t xml:space="preserve">третя категорія – посади заступників керівників структурних підрозділів, завідувачів секторів, головних спеціалістів, експертів, консультантів Адміністрації Президента України, Апарату Верховної Ради України і Секретаріату Кабінету Міністрів України, заступників Постійного Представника Президента України в Автономній Республіці </w:t>
      </w:r>
      <w:r w:rsidRPr="00961EA8">
        <w:rPr>
          <w:rFonts w:ascii="Times New Roman" w:hAnsi="Times New Roman" w:cs="Times New Roman"/>
          <w:color w:val="000000" w:themeColor="text1"/>
          <w:sz w:val="26"/>
          <w:szCs w:val="26"/>
        </w:rPr>
        <w:lastRenderedPageBreak/>
        <w:t>Крим, заступників голів обласних, Київської та Севастопольської міських державних адміністрацій, а також голів районних, районних у містах Києві та Севастополі державних адміністрацій, начальників управлінь, самостійних відділів у складі міністерств та інших центральних органів виконавчої  влади, державних колегіальних органів, інші прирівняні до них посади</w:t>
      </w:r>
      <w:bookmarkStart w:id="3" w:name="o187"/>
      <w:bookmarkEnd w:id="3"/>
      <w:r w:rsidRPr="00961EA8">
        <w:rPr>
          <w:rFonts w:ascii="Times New Roman" w:hAnsi="Times New Roman" w:cs="Times New Roman"/>
          <w:color w:val="000000" w:themeColor="text1"/>
          <w:sz w:val="26"/>
          <w:szCs w:val="26"/>
        </w:rPr>
        <w:t xml:space="preserve"> (абзац четвертий частини другої статті 25 Закону № 3723-XII).</w:t>
      </w:r>
    </w:p>
    <w:p w14:paraId="181D96A4" w14:textId="0D600434" w:rsidR="00706197" w:rsidRPr="00961EA8"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961EA8">
        <w:rPr>
          <w:rFonts w:ascii="Times New Roman" w:hAnsi="Times New Roman" w:cs="Times New Roman"/>
          <w:color w:val="000000" w:themeColor="text1"/>
          <w:sz w:val="26"/>
          <w:szCs w:val="26"/>
        </w:rPr>
        <w:t>Віднесення існуючих посад державних службовців, не перелічених у цій статті, а також віднесення до відповідної категорії  нових  посад державних службовців проводиться Кабінетом Міністрів України за погодженням з відповідним державним органом (частина друга статті 25 Закону № 3723-XII).</w:t>
      </w:r>
    </w:p>
    <w:p w14:paraId="4228DAB5" w14:textId="4E77BE1D" w:rsidR="00706197" w:rsidRPr="0011434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961EA8">
        <w:rPr>
          <w:rFonts w:ascii="Times New Roman" w:hAnsi="Times New Roman" w:cs="Times New Roman"/>
          <w:color w:val="000000" w:themeColor="text1"/>
          <w:sz w:val="26"/>
          <w:szCs w:val="26"/>
        </w:rPr>
        <w:t>Розпорядженням Кабінету Міністрів України від 24 лютого 2003 року № 88-р «Про віднесення посад працівників апарату судів загальної юрисдикції до відповідних категорій посад державних службовців», яке втратило чинність 22 липня 2016 року, посади працівників апаратів судів загальної юрисдикції віднесено до такої категорії посад державних службовців:</w:t>
      </w:r>
    </w:p>
    <w:p w14:paraId="345B3662" w14:textId="07BF3C44" w:rsidR="00706197" w:rsidRPr="0011434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961EA8">
        <w:rPr>
          <w:rFonts w:ascii="Times New Roman" w:hAnsi="Times New Roman" w:cs="Times New Roman"/>
          <w:color w:val="000000" w:themeColor="text1"/>
          <w:sz w:val="26"/>
          <w:szCs w:val="26"/>
        </w:rPr>
        <w:t>третя категорія:</w:t>
      </w:r>
    </w:p>
    <w:p w14:paraId="2A422545" w14:textId="2383E237"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961EA8">
        <w:rPr>
          <w:rFonts w:ascii="Times New Roman" w:hAnsi="Times New Roman" w:cs="Times New Roman"/>
          <w:color w:val="000000" w:themeColor="text1"/>
          <w:sz w:val="26"/>
          <w:szCs w:val="26"/>
        </w:rPr>
        <w:t>б) посади  помічника  голови,  помічника  заступника  голови, помічників суддів  вищих  спеціалізованих судів України; посади заступників начальників управлінь, самостійних відділів та інших самостійних структурних підрозділів, начальників відділів у складі управлінь, завідуючих секторами, наукових консультантів, головних консультантів, головних спеціалістів, старших консультантів, головного  бухгалтера вищих спеціалізованих судів.</w:t>
      </w:r>
    </w:p>
    <w:p w14:paraId="469C8F79" w14:textId="77777777" w:rsidR="00706197" w:rsidRPr="00961EA8"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Отже, посада помічника судді </w:t>
      </w:r>
      <w:r w:rsidRPr="00961EA8">
        <w:rPr>
          <w:rFonts w:ascii="Times New Roman" w:hAnsi="Times New Roman" w:cs="Times New Roman"/>
          <w:color w:val="000000" w:themeColor="text1"/>
          <w:sz w:val="26"/>
          <w:szCs w:val="26"/>
        </w:rPr>
        <w:t>вищ</w:t>
      </w:r>
      <w:r>
        <w:rPr>
          <w:rFonts w:ascii="Times New Roman" w:hAnsi="Times New Roman" w:cs="Times New Roman"/>
          <w:color w:val="000000" w:themeColor="text1"/>
          <w:sz w:val="26"/>
          <w:szCs w:val="26"/>
        </w:rPr>
        <w:t>ого</w:t>
      </w:r>
      <w:r w:rsidRPr="00961EA8">
        <w:rPr>
          <w:rFonts w:ascii="Times New Roman" w:hAnsi="Times New Roman" w:cs="Times New Roman"/>
          <w:color w:val="000000" w:themeColor="text1"/>
          <w:sz w:val="26"/>
          <w:szCs w:val="26"/>
        </w:rPr>
        <w:t xml:space="preserve">  спеціалізован</w:t>
      </w:r>
      <w:r>
        <w:rPr>
          <w:rFonts w:ascii="Times New Roman" w:hAnsi="Times New Roman" w:cs="Times New Roman"/>
          <w:color w:val="000000" w:themeColor="text1"/>
          <w:sz w:val="26"/>
          <w:szCs w:val="26"/>
        </w:rPr>
        <w:t>ого</w:t>
      </w:r>
      <w:r w:rsidRPr="00961EA8">
        <w:rPr>
          <w:rFonts w:ascii="Times New Roman" w:hAnsi="Times New Roman" w:cs="Times New Roman"/>
          <w:color w:val="000000" w:themeColor="text1"/>
          <w:sz w:val="26"/>
          <w:szCs w:val="26"/>
        </w:rPr>
        <w:t xml:space="preserve"> суд</w:t>
      </w:r>
      <w:r>
        <w:rPr>
          <w:rFonts w:ascii="Times New Roman" w:hAnsi="Times New Roman" w:cs="Times New Roman"/>
          <w:color w:val="000000" w:themeColor="text1"/>
          <w:sz w:val="26"/>
          <w:szCs w:val="26"/>
        </w:rPr>
        <w:t>у</w:t>
      </w:r>
      <w:r w:rsidRPr="00961EA8">
        <w:rPr>
          <w:rFonts w:ascii="Times New Roman" w:hAnsi="Times New Roman" w:cs="Times New Roman"/>
          <w:color w:val="000000" w:themeColor="text1"/>
          <w:sz w:val="26"/>
          <w:szCs w:val="26"/>
        </w:rPr>
        <w:t xml:space="preserve"> України</w:t>
      </w:r>
      <w:r>
        <w:rPr>
          <w:rFonts w:ascii="Times New Roman" w:hAnsi="Times New Roman" w:cs="Times New Roman"/>
          <w:color w:val="000000" w:themeColor="text1"/>
          <w:sz w:val="26"/>
          <w:szCs w:val="26"/>
        </w:rPr>
        <w:t xml:space="preserve"> відносилася до третьої категорії посад державної служби.</w:t>
      </w:r>
    </w:p>
    <w:p w14:paraId="7F38F2C4" w14:textId="08513EE8"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961EA8">
        <w:rPr>
          <w:rFonts w:ascii="Times New Roman" w:hAnsi="Times New Roman" w:cs="Times New Roman"/>
          <w:color w:val="000000" w:themeColor="text1"/>
          <w:sz w:val="26"/>
          <w:szCs w:val="26"/>
        </w:rPr>
        <w:t xml:space="preserve">Державним службовцям, які займають посади, віднесені до третьої категорії, може бути присвоєно 7, 6 і 5 ранг (абзац </w:t>
      </w:r>
      <w:r w:rsidR="00114347">
        <w:rPr>
          <w:rFonts w:ascii="Times New Roman" w:hAnsi="Times New Roman" w:cs="Times New Roman"/>
          <w:color w:val="000000" w:themeColor="text1"/>
          <w:sz w:val="26"/>
          <w:szCs w:val="26"/>
        </w:rPr>
        <w:t>третій</w:t>
      </w:r>
      <w:r w:rsidRPr="00961EA8">
        <w:rPr>
          <w:rFonts w:ascii="Times New Roman" w:hAnsi="Times New Roman" w:cs="Times New Roman"/>
          <w:color w:val="000000" w:themeColor="text1"/>
          <w:sz w:val="26"/>
          <w:szCs w:val="26"/>
        </w:rPr>
        <w:t xml:space="preserve"> частини першої статті 26 Закону № 3723-XII).</w:t>
      </w:r>
    </w:p>
    <w:p w14:paraId="46C632ED" w14:textId="77777777" w:rsidR="00706197" w:rsidRDefault="00706197" w:rsidP="00706197">
      <w:pPr>
        <w:pStyle w:val="a9"/>
        <w:pBdr>
          <w:top w:val="nil"/>
          <w:left w:val="nil"/>
          <w:bottom w:val="nil"/>
          <w:right w:val="nil"/>
          <w:between w:val="nil"/>
        </w:pBdr>
        <w:tabs>
          <w:tab w:val="left" w:pos="709"/>
          <w:tab w:val="left" w:pos="851"/>
        </w:tabs>
        <w:spacing w:line="240" w:lineRule="auto"/>
        <w:ind w:left="0" w:firstLineChars="202" w:firstLine="525"/>
        <w:jc w:val="both"/>
        <w:rPr>
          <w:rFonts w:ascii="Times New Roman" w:hAnsi="Times New Roman" w:cs="Times New Roman"/>
          <w:color w:val="000000" w:themeColor="text1"/>
          <w:sz w:val="26"/>
          <w:szCs w:val="26"/>
        </w:rPr>
      </w:pPr>
      <w:r w:rsidRPr="00961EA8">
        <w:rPr>
          <w:rFonts w:ascii="Times New Roman" w:hAnsi="Times New Roman" w:cs="Times New Roman"/>
          <w:color w:val="000000" w:themeColor="text1"/>
          <w:sz w:val="26"/>
          <w:szCs w:val="26"/>
        </w:rPr>
        <w:t xml:space="preserve">10 грудня 2015 року прийнято новий </w:t>
      </w:r>
      <w:hyperlink r:id="rId13" w:tgtFrame="_blank" w:tooltip="Про державну службу; нормативно-правовий акт № 889-VIII від 10.12.2015" w:history="1">
        <w:r w:rsidRPr="00961EA8">
          <w:rPr>
            <w:rFonts w:ascii="Times New Roman" w:hAnsi="Times New Roman" w:cs="Times New Roman"/>
            <w:color w:val="000000" w:themeColor="text1"/>
            <w:sz w:val="26"/>
            <w:szCs w:val="26"/>
          </w:rPr>
          <w:t xml:space="preserve">Закон № 889-VІІІ </w:t>
        </w:r>
      </w:hyperlink>
      <w:r w:rsidRPr="00961EA8">
        <w:rPr>
          <w:rFonts w:ascii="Times New Roman" w:hAnsi="Times New Roman" w:cs="Times New Roman"/>
          <w:color w:val="000000" w:themeColor="text1"/>
          <w:sz w:val="26"/>
          <w:szCs w:val="26"/>
        </w:rPr>
        <w:t>(набрав чинності 01 травня 2016 року</w:t>
      </w:r>
      <w:r>
        <w:rPr>
          <w:rFonts w:ascii="Times New Roman" w:hAnsi="Times New Roman" w:cs="Times New Roman"/>
          <w:color w:val="000000" w:themeColor="text1"/>
          <w:sz w:val="26"/>
          <w:szCs w:val="26"/>
        </w:rPr>
        <w:t>)</w:t>
      </w:r>
      <w:r w:rsidRPr="00961EA8">
        <w:rPr>
          <w:rFonts w:ascii="Times New Roman" w:hAnsi="Times New Roman" w:cs="Times New Roman"/>
          <w:color w:val="000000" w:themeColor="text1"/>
          <w:sz w:val="26"/>
          <w:szCs w:val="26"/>
        </w:rPr>
        <w:t xml:space="preserve"> та одночасно з цим Закон № 3723-XII був визнаний таким, що втратив чинність.</w:t>
      </w:r>
    </w:p>
    <w:p w14:paraId="3C9C9354" w14:textId="77777777" w:rsidR="00706197" w:rsidRPr="006B444D" w:rsidRDefault="00706197" w:rsidP="00706197">
      <w:pPr>
        <w:pStyle w:val="a9"/>
        <w:pBdr>
          <w:top w:val="nil"/>
          <w:left w:val="nil"/>
          <w:bottom w:val="nil"/>
          <w:right w:val="nil"/>
          <w:between w:val="nil"/>
        </w:pBdr>
        <w:tabs>
          <w:tab w:val="left" w:pos="709"/>
          <w:tab w:val="left" w:pos="851"/>
        </w:tabs>
        <w:spacing w:line="240" w:lineRule="auto"/>
        <w:ind w:left="0" w:firstLineChars="201" w:firstLine="523"/>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П</w:t>
      </w:r>
      <w:r w:rsidRPr="006B444D">
        <w:rPr>
          <w:rFonts w:ascii="Times New Roman" w:hAnsi="Times New Roman" w:cs="Times New Roman"/>
          <w:color w:val="000000" w:themeColor="text1"/>
          <w:sz w:val="26"/>
          <w:szCs w:val="26"/>
        </w:rPr>
        <w:t>осада помічника судді виключена з кола посад державної служби й віднесена до посад патронатної служби в державних органах.</w:t>
      </w:r>
    </w:p>
    <w:p w14:paraId="7C50B9B8" w14:textId="24A3EBC7" w:rsidR="00706197" w:rsidRPr="006B444D" w:rsidRDefault="00706197" w:rsidP="00706197">
      <w:pPr>
        <w:pStyle w:val="a9"/>
        <w:pBdr>
          <w:top w:val="nil"/>
          <w:left w:val="nil"/>
          <w:bottom w:val="nil"/>
          <w:right w:val="nil"/>
          <w:between w:val="nil"/>
        </w:pBdr>
        <w:tabs>
          <w:tab w:val="left" w:pos="709"/>
          <w:tab w:val="left" w:pos="851"/>
        </w:tabs>
        <w:spacing w:line="240" w:lineRule="auto"/>
        <w:ind w:left="0" w:firstLineChars="201" w:firstLine="523"/>
        <w:jc w:val="both"/>
        <w:rPr>
          <w:rFonts w:ascii="Times New Roman" w:hAnsi="Times New Roman" w:cs="Times New Roman"/>
          <w:color w:val="000000" w:themeColor="text1"/>
          <w:sz w:val="26"/>
          <w:szCs w:val="26"/>
        </w:rPr>
      </w:pPr>
      <w:r w:rsidRPr="006B444D">
        <w:rPr>
          <w:rFonts w:ascii="Times New Roman" w:hAnsi="Times New Roman" w:cs="Times New Roman"/>
          <w:color w:val="000000" w:themeColor="text1"/>
          <w:sz w:val="26"/>
          <w:szCs w:val="26"/>
        </w:rPr>
        <w:t>Державним службовцям, які займають посади державної служби</w:t>
      </w:r>
      <w:hyperlink r:id="rId14" w:anchor="n86" w:history="1">
        <w:r w:rsidRPr="006B444D">
          <w:rPr>
            <w:rFonts w:ascii="Times New Roman" w:hAnsi="Times New Roman" w:cs="Times New Roman"/>
            <w:color w:val="000000" w:themeColor="text1"/>
            <w:sz w:val="26"/>
            <w:szCs w:val="26"/>
          </w:rPr>
          <w:t xml:space="preserve"> категорії «Б»</w:t>
        </w:r>
      </w:hyperlink>
      <w:r w:rsidRPr="006B444D">
        <w:rPr>
          <w:rFonts w:ascii="Times New Roman" w:hAnsi="Times New Roman" w:cs="Times New Roman"/>
          <w:color w:val="000000" w:themeColor="text1"/>
          <w:sz w:val="26"/>
          <w:szCs w:val="26"/>
        </w:rPr>
        <w:t xml:space="preserve">, присвоюються 3, 4, 5, 6 ранги (абзац </w:t>
      </w:r>
      <w:r w:rsidR="00114347">
        <w:rPr>
          <w:rFonts w:ascii="Times New Roman" w:hAnsi="Times New Roman" w:cs="Times New Roman"/>
          <w:color w:val="000000" w:themeColor="text1"/>
          <w:sz w:val="26"/>
          <w:szCs w:val="26"/>
        </w:rPr>
        <w:t>третій</w:t>
      </w:r>
      <w:r w:rsidRPr="006B444D">
        <w:rPr>
          <w:rFonts w:ascii="Times New Roman" w:hAnsi="Times New Roman" w:cs="Times New Roman"/>
          <w:color w:val="000000" w:themeColor="text1"/>
          <w:sz w:val="26"/>
          <w:szCs w:val="26"/>
        </w:rPr>
        <w:t xml:space="preserve"> частини третьої статті 39 Закону № 889-VІІІ).</w:t>
      </w:r>
    </w:p>
    <w:p w14:paraId="525C9D02" w14:textId="16DD9352" w:rsidR="00706197" w:rsidRDefault="00706197" w:rsidP="00706197">
      <w:pPr>
        <w:pStyle w:val="a9"/>
        <w:spacing w:after="0" w:line="240" w:lineRule="auto"/>
        <w:ind w:left="0" w:firstLineChars="201" w:firstLine="523"/>
        <w:contextualSpacing w:val="0"/>
        <w:jc w:val="both"/>
        <w:rPr>
          <w:rFonts w:ascii="Times New Roman" w:hAnsi="Times New Roman" w:cs="Times New Roman"/>
          <w:color w:val="000000" w:themeColor="text1"/>
          <w:sz w:val="26"/>
          <w:szCs w:val="26"/>
        </w:rPr>
      </w:pPr>
      <w:r w:rsidRPr="00C80035">
        <w:rPr>
          <w:rFonts w:ascii="Times New Roman" w:hAnsi="Times New Roman" w:cs="Times New Roman"/>
          <w:color w:val="000000" w:themeColor="text1"/>
          <w:sz w:val="26"/>
          <w:szCs w:val="26"/>
        </w:rPr>
        <w:t>Закон № 3723-XII, так само і Закон № 889-VIII</w:t>
      </w:r>
      <w:r>
        <w:rPr>
          <w:rFonts w:ascii="Times New Roman" w:hAnsi="Times New Roman" w:cs="Times New Roman"/>
          <w:color w:val="000000" w:themeColor="text1"/>
          <w:sz w:val="26"/>
          <w:szCs w:val="26"/>
        </w:rPr>
        <w:t>,</w:t>
      </w:r>
      <w:r w:rsidRPr="00C80035">
        <w:rPr>
          <w:rFonts w:ascii="Times New Roman" w:hAnsi="Times New Roman" w:cs="Times New Roman"/>
          <w:color w:val="000000" w:themeColor="text1"/>
          <w:sz w:val="26"/>
          <w:szCs w:val="26"/>
        </w:rPr>
        <w:t xml:space="preserve"> прямо пов’язують категорію посади та ранг державного службовця. Це підтверджує, що у правовій системі ранг є не «нейтральною відзнакою», а юридичним індикатором рівня посади, відповідальності та статусу державного службовця у системі державної служби.</w:t>
      </w:r>
    </w:p>
    <w:p w14:paraId="46004A04" w14:textId="77777777" w:rsidR="00706197" w:rsidRDefault="00706197" w:rsidP="00706197">
      <w:pPr>
        <w:pStyle w:val="a9"/>
        <w:spacing w:after="0" w:line="240" w:lineRule="auto"/>
        <w:ind w:left="0" w:firstLineChars="201" w:firstLine="523"/>
        <w:contextualSpacing w:val="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Також слід зазначити, що </w:t>
      </w:r>
      <w:r w:rsidRPr="00184B8C">
        <w:rPr>
          <w:rFonts w:ascii="Times New Roman" w:hAnsi="Times New Roman" w:cs="Times New Roman"/>
          <w:color w:val="000000" w:themeColor="text1"/>
          <w:sz w:val="26"/>
          <w:szCs w:val="26"/>
        </w:rPr>
        <w:t>Закон № 1402-VIII</w:t>
      </w:r>
      <w:r>
        <w:rPr>
          <w:rFonts w:ascii="Times New Roman" w:hAnsi="Times New Roman" w:cs="Times New Roman"/>
          <w:color w:val="000000" w:themeColor="text1"/>
          <w:sz w:val="26"/>
          <w:szCs w:val="26"/>
        </w:rPr>
        <w:t xml:space="preserve"> в частині </w:t>
      </w:r>
      <w:r w:rsidRPr="00470729">
        <w:rPr>
          <w:rFonts w:ascii="Times New Roman" w:hAnsi="Times New Roman" w:cs="Times New Roman"/>
          <w:color w:val="000000" w:themeColor="text1"/>
          <w:sz w:val="26"/>
          <w:szCs w:val="26"/>
        </w:rPr>
        <w:t>вимоги до кандидата на посаду судді Спеціалізованого окружного адміністративного суду</w:t>
      </w:r>
      <w:r>
        <w:rPr>
          <w:rFonts w:ascii="Times New Roman" w:hAnsi="Times New Roman" w:cs="Times New Roman"/>
          <w:color w:val="000000" w:themeColor="text1"/>
          <w:sz w:val="26"/>
          <w:szCs w:val="26"/>
        </w:rPr>
        <w:t xml:space="preserve"> </w:t>
      </w:r>
      <w:r w:rsidRPr="00184B8C">
        <w:rPr>
          <w:rFonts w:ascii="Times New Roman" w:hAnsi="Times New Roman" w:cs="Times New Roman"/>
          <w:color w:val="000000" w:themeColor="text1"/>
          <w:sz w:val="26"/>
          <w:szCs w:val="26"/>
        </w:rPr>
        <w:t xml:space="preserve">не формулює «управлінські повноваження» як самостійну умову доступу до </w:t>
      </w:r>
      <w:r>
        <w:rPr>
          <w:rFonts w:ascii="Times New Roman" w:hAnsi="Times New Roman" w:cs="Times New Roman"/>
          <w:color w:val="000000" w:themeColor="text1"/>
          <w:sz w:val="26"/>
          <w:szCs w:val="26"/>
        </w:rPr>
        <w:t>К</w:t>
      </w:r>
      <w:r w:rsidRPr="00184B8C">
        <w:rPr>
          <w:rFonts w:ascii="Times New Roman" w:hAnsi="Times New Roman" w:cs="Times New Roman"/>
          <w:color w:val="000000" w:themeColor="text1"/>
          <w:sz w:val="26"/>
          <w:szCs w:val="26"/>
        </w:rPr>
        <w:t>онкурсу.</w:t>
      </w:r>
    </w:p>
    <w:p w14:paraId="142451B3" w14:textId="4913FA7F" w:rsidR="00706197" w:rsidRDefault="00706197" w:rsidP="00706197">
      <w:pPr>
        <w:pStyle w:val="a9"/>
        <w:spacing w:after="0" w:line="240" w:lineRule="auto"/>
        <w:ind w:left="0" w:firstLineChars="201" w:firstLine="523"/>
        <w:contextualSpacing w:val="0"/>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rPr>
        <w:t xml:space="preserve">Отже, </w:t>
      </w:r>
      <w:r w:rsidRPr="00B05293">
        <w:rPr>
          <w:rFonts w:ascii="Times New Roman" w:hAnsi="Times New Roman" w:cs="Times New Roman"/>
          <w:color w:val="000000" w:themeColor="text1"/>
          <w:sz w:val="26"/>
          <w:szCs w:val="26"/>
        </w:rPr>
        <w:t>оцін</w:t>
      </w:r>
      <w:r>
        <w:rPr>
          <w:rFonts w:ascii="Times New Roman" w:hAnsi="Times New Roman" w:cs="Times New Roman"/>
          <w:color w:val="000000" w:themeColor="text1"/>
          <w:sz w:val="26"/>
          <w:szCs w:val="26"/>
        </w:rPr>
        <w:t>ивши</w:t>
      </w:r>
      <w:r w:rsidRPr="00B05293">
        <w:rPr>
          <w:rFonts w:ascii="Times New Roman" w:hAnsi="Times New Roman" w:cs="Times New Roman"/>
          <w:color w:val="000000" w:themeColor="text1"/>
          <w:sz w:val="26"/>
          <w:szCs w:val="26"/>
        </w:rPr>
        <w:t xml:space="preserve"> набут</w:t>
      </w:r>
      <w:r w:rsidR="00114347">
        <w:rPr>
          <w:rFonts w:ascii="Times New Roman" w:hAnsi="Times New Roman" w:cs="Times New Roman"/>
          <w:color w:val="000000" w:themeColor="text1"/>
          <w:sz w:val="26"/>
          <w:szCs w:val="26"/>
        </w:rPr>
        <w:t>ий</w:t>
      </w:r>
      <w:r w:rsidRPr="00B05293">
        <w:rPr>
          <w:rFonts w:ascii="Times New Roman" w:hAnsi="Times New Roman" w:cs="Times New Roman"/>
          <w:color w:val="000000" w:themeColor="text1"/>
          <w:sz w:val="26"/>
          <w:szCs w:val="26"/>
        </w:rPr>
        <w:t xml:space="preserve"> стаж з урахуванням рангу</w:t>
      </w:r>
      <w:r>
        <w:rPr>
          <w:rFonts w:ascii="Times New Roman" w:hAnsi="Times New Roman" w:cs="Times New Roman"/>
          <w:color w:val="000000" w:themeColor="text1"/>
          <w:sz w:val="26"/>
          <w:szCs w:val="26"/>
        </w:rPr>
        <w:t xml:space="preserve"> державного службовця</w:t>
      </w:r>
      <w:r w:rsidRPr="00B05293">
        <w:rPr>
          <w:rFonts w:ascii="Times New Roman" w:hAnsi="Times New Roman" w:cs="Times New Roman"/>
          <w:color w:val="000000" w:themeColor="text1"/>
          <w:sz w:val="26"/>
          <w:szCs w:val="26"/>
        </w:rPr>
        <w:t>, характер правової роботи, рів</w:t>
      </w:r>
      <w:r>
        <w:rPr>
          <w:rFonts w:ascii="Times New Roman" w:hAnsi="Times New Roman" w:cs="Times New Roman"/>
          <w:color w:val="000000" w:themeColor="text1"/>
          <w:sz w:val="26"/>
          <w:szCs w:val="26"/>
        </w:rPr>
        <w:t>ень</w:t>
      </w:r>
      <w:r w:rsidRPr="00B05293">
        <w:rPr>
          <w:rFonts w:ascii="Times New Roman" w:hAnsi="Times New Roman" w:cs="Times New Roman"/>
          <w:color w:val="000000" w:themeColor="text1"/>
          <w:sz w:val="26"/>
          <w:szCs w:val="26"/>
        </w:rPr>
        <w:t xml:space="preserve"> органу </w:t>
      </w:r>
      <w:r>
        <w:rPr>
          <w:rFonts w:ascii="Times New Roman" w:hAnsi="Times New Roman" w:cs="Times New Roman"/>
          <w:color w:val="000000" w:themeColor="text1"/>
          <w:sz w:val="26"/>
          <w:szCs w:val="26"/>
        </w:rPr>
        <w:t xml:space="preserve">державної влади </w:t>
      </w:r>
      <w:r w:rsidRPr="00B05293">
        <w:rPr>
          <w:rFonts w:ascii="Times New Roman" w:hAnsi="Times New Roman" w:cs="Times New Roman"/>
          <w:color w:val="000000" w:themeColor="text1"/>
          <w:sz w:val="26"/>
          <w:szCs w:val="26"/>
        </w:rPr>
        <w:t xml:space="preserve">та </w:t>
      </w:r>
      <w:proofErr w:type="spellStart"/>
      <w:r w:rsidRPr="00B05293">
        <w:rPr>
          <w:rFonts w:ascii="Times New Roman" w:hAnsi="Times New Roman" w:cs="Times New Roman"/>
          <w:color w:val="000000" w:themeColor="text1"/>
          <w:sz w:val="26"/>
          <w:szCs w:val="26"/>
        </w:rPr>
        <w:t>релевантн</w:t>
      </w:r>
      <w:r>
        <w:rPr>
          <w:rFonts w:ascii="Times New Roman" w:hAnsi="Times New Roman" w:cs="Times New Roman"/>
          <w:color w:val="000000" w:themeColor="text1"/>
          <w:sz w:val="26"/>
          <w:szCs w:val="26"/>
        </w:rPr>
        <w:t>ість</w:t>
      </w:r>
      <w:proofErr w:type="spellEnd"/>
      <w:r w:rsidRPr="00B05293">
        <w:rPr>
          <w:rFonts w:ascii="Times New Roman" w:hAnsi="Times New Roman" w:cs="Times New Roman"/>
          <w:color w:val="000000" w:themeColor="text1"/>
          <w:sz w:val="26"/>
          <w:szCs w:val="26"/>
        </w:rPr>
        <w:t xml:space="preserve"> досвіду </w:t>
      </w:r>
      <w:r w:rsidR="00114347">
        <w:rPr>
          <w:rFonts w:ascii="Times New Roman" w:hAnsi="Times New Roman" w:cs="Times New Roman"/>
          <w:color w:val="000000" w:themeColor="text1"/>
          <w:sz w:val="26"/>
          <w:szCs w:val="26"/>
        </w:rPr>
        <w:t>в контексті</w:t>
      </w:r>
      <w:r w:rsidRPr="00B05293">
        <w:rPr>
          <w:rFonts w:ascii="Times New Roman" w:hAnsi="Times New Roman" w:cs="Times New Roman"/>
          <w:color w:val="000000" w:themeColor="text1"/>
          <w:sz w:val="26"/>
          <w:szCs w:val="26"/>
        </w:rPr>
        <w:t xml:space="preserve"> юрисдикції спеціал</w:t>
      </w:r>
      <w:r>
        <w:rPr>
          <w:rFonts w:ascii="Times New Roman" w:hAnsi="Times New Roman" w:cs="Times New Roman"/>
          <w:color w:val="000000" w:themeColor="text1"/>
          <w:sz w:val="26"/>
          <w:szCs w:val="26"/>
        </w:rPr>
        <w:t xml:space="preserve">ізованих адміністративних судів, Комісія дійшла висновку про наявність у Єрко І.М. </w:t>
      </w:r>
      <w:r w:rsidRPr="007E00F2">
        <w:rPr>
          <w:rFonts w:ascii="Times New Roman" w:hAnsi="Times New Roman" w:cs="Times New Roman"/>
          <w:color w:val="000000" w:themeColor="text1"/>
          <w:sz w:val="26"/>
          <w:szCs w:val="26"/>
        </w:rPr>
        <w:t>стаж</w:t>
      </w:r>
      <w:r>
        <w:rPr>
          <w:rFonts w:ascii="Times New Roman" w:hAnsi="Times New Roman" w:cs="Times New Roman"/>
          <w:color w:val="000000" w:themeColor="text1"/>
          <w:sz w:val="26"/>
          <w:szCs w:val="26"/>
        </w:rPr>
        <w:t>у</w:t>
      </w:r>
      <w:r w:rsidRPr="007E00F2">
        <w:rPr>
          <w:rFonts w:ascii="Times New Roman" w:hAnsi="Times New Roman" w:cs="Times New Roman"/>
          <w:color w:val="000000" w:themeColor="text1"/>
          <w:sz w:val="26"/>
          <w:szCs w:val="26"/>
        </w:rPr>
        <w:t xml:space="preserve"> професійної діяльності у сфері права на посадах державної служби категорії «Б» в органах державної влади, повноваження яких поширюються на всю територію України, щонайменше сім років, що є підставою для </w:t>
      </w:r>
      <w:r>
        <w:rPr>
          <w:rFonts w:ascii="Times New Roman" w:hAnsi="Times New Roman" w:cs="Times New Roman"/>
          <w:color w:val="000000" w:themeColor="text1"/>
          <w:sz w:val="26"/>
          <w:szCs w:val="26"/>
        </w:rPr>
        <w:t xml:space="preserve">задоволення заяви про перегляд Рішення та допуску її </w:t>
      </w:r>
      <w:r w:rsidRPr="00F16E0C">
        <w:rPr>
          <w:rFonts w:ascii="Times New Roman" w:hAnsi="Times New Roman" w:cs="Times New Roman"/>
          <w:color w:val="000000" w:themeColor="text1"/>
          <w:sz w:val="26"/>
          <w:szCs w:val="26"/>
        </w:rPr>
        <w:t xml:space="preserve">до проходження кваліфікаційного оцінювання та участі в </w:t>
      </w:r>
      <w:r>
        <w:rPr>
          <w:rFonts w:ascii="Times New Roman" w:hAnsi="Times New Roman" w:cs="Times New Roman"/>
          <w:color w:val="000000" w:themeColor="text1"/>
          <w:sz w:val="26"/>
          <w:szCs w:val="26"/>
        </w:rPr>
        <w:t>Конкурсі.</w:t>
      </w:r>
    </w:p>
    <w:p w14:paraId="505EF620" w14:textId="77777777" w:rsidR="00706197" w:rsidRPr="00BF0F6B" w:rsidRDefault="00706197" w:rsidP="00706197">
      <w:pPr>
        <w:autoSpaceDE w:val="0"/>
        <w:autoSpaceDN w:val="0"/>
        <w:adjustRightInd w:val="0"/>
        <w:spacing w:after="0" w:line="240" w:lineRule="auto"/>
        <w:ind w:firstLine="708"/>
        <w:jc w:val="both"/>
        <w:rPr>
          <w:rFonts w:ascii="Times New Roman" w:hAnsi="Times New Roman" w:cs="Times New Roman"/>
          <w:bCs/>
          <w:color w:val="000000" w:themeColor="text1"/>
          <w:sz w:val="26"/>
          <w:szCs w:val="26"/>
          <w:lang w:val="uk-UA"/>
        </w:rPr>
      </w:pPr>
      <w:r w:rsidRPr="00BF0F6B">
        <w:rPr>
          <w:rFonts w:ascii="Times New Roman" w:hAnsi="Times New Roman" w:cs="Times New Roman"/>
          <w:bCs/>
          <w:color w:val="000000" w:themeColor="text1"/>
          <w:sz w:val="26"/>
          <w:szCs w:val="26"/>
          <w:lang w:val="uk-UA"/>
        </w:rPr>
        <w:lastRenderedPageBreak/>
        <w:t xml:space="preserve">Керуючись статтями 69–73, 93, 101 Закону України «Про судоустрій і статус суддів», Вища кваліфікаційна комісія суддів України </w:t>
      </w:r>
      <w:r>
        <w:rPr>
          <w:rFonts w:ascii="Times New Roman" w:hAnsi="Times New Roman" w:cs="Times New Roman"/>
          <w:bCs/>
          <w:color w:val="000000" w:themeColor="text1"/>
          <w:sz w:val="26"/>
          <w:szCs w:val="26"/>
          <w:lang w:val="uk-UA"/>
        </w:rPr>
        <w:t xml:space="preserve">дев’ятьма голосами «ЗА» та чотирма голосами «ПРОТИ» </w:t>
      </w:r>
    </w:p>
    <w:p w14:paraId="66150902" w14:textId="77777777" w:rsidR="00706197" w:rsidRPr="00BF0F6B" w:rsidRDefault="00706197" w:rsidP="00706197">
      <w:pPr>
        <w:autoSpaceDE w:val="0"/>
        <w:autoSpaceDN w:val="0"/>
        <w:adjustRightInd w:val="0"/>
        <w:spacing w:after="0" w:line="240" w:lineRule="auto"/>
        <w:jc w:val="both"/>
        <w:rPr>
          <w:rFonts w:ascii="Times New Roman" w:hAnsi="Times New Roman" w:cs="Times New Roman"/>
          <w:bCs/>
          <w:color w:val="000000" w:themeColor="text1"/>
          <w:sz w:val="26"/>
          <w:szCs w:val="26"/>
          <w:lang w:val="uk-UA"/>
        </w:rPr>
      </w:pPr>
    </w:p>
    <w:p w14:paraId="50077455" w14:textId="77777777" w:rsidR="00706197" w:rsidRPr="00BF0F6B" w:rsidRDefault="00706197" w:rsidP="00706197">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r w:rsidRPr="00BF0F6B">
        <w:rPr>
          <w:rFonts w:ascii="Times New Roman" w:hAnsi="Times New Roman" w:cs="Times New Roman"/>
          <w:bCs/>
          <w:color w:val="000000" w:themeColor="text1"/>
          <w:sz w:val="26"/>
          <w:szCs w:val="26"/>
          <w:lang w:val="uk-UA"/>
        </w:rPr>
        <w:t>вирішила:</w:t>
      </w:r>
    </w:p>
    <w:p w14:paraId="4906BC37" w14:textId="77777777" w:rsidR="00706197" w:rsidRPr="00BF0F6B" w:rsidRDefault="00706197" w:rsidP="00706197">
      <w:pPr>
        <w:autoSpaceDE w:val="0"/>
        <w:autoSpaceDN w:val="0"/>
        <w:adjustRightInd w:val="0"/>
        <w:spacing w:after="0" w:line="240" w:lineRule="auto"/>
        <w:jc w:val="center"/>
        <w:rPr>
          <w:rFonts w:ascii="Times New Roman" w:hAnsi="Times New Roman" w:cs="Times New Roman"/>
          <w:bCs/>
          <w:color w:val="000000" w:themeColor="text1"/>
          <w:sz w:val="26"/>
          <w:szCs w:val="26"/>
          <w:lang w:val="uk-UA"/>
        </w:rPr>
      </w:pPr>
    </w:p>
    <w:p w14:paraId="226F73EE" w14:textId="67ED6510" w:rsidR="00706197" w:rsidRPr="00F16E0C" w:rsidRDefault="00706197" w:rsidP="00706197">
      <w:pPr>
        <w:spacing w:after="0" w:line="240" w:lineRule="auto"/>
        <w:ind w:firstLine="567"/>
        <w:jc w:val="both"/>
        <w:rPr>
          <w:rFonts w:ascii="Times New Roman" w:hAnsi="Times New Roman" w:cs="Times New Roman"/>
          <w:color w:val="000000" w:themeColor="text1"/>
          <w:sz w:val="26"/>
          <w:szCs w:val="26"/>
          <w:lang w:val="uk-UA"/>
        </w:rPr>
      </w:pPr>
      <w:r w:rsidRPr="00BF0F6B">
        <w:rPr>
          <w:rFonts w:ascii="Times New Roman" w:hAnsi="Times New Roman" w:cs="Times New Roman"/>
          <w:color w:val="000000" w:themeColor="text1"/>
          <w:sz w:val="26"/>
          <w:szCs w:val="26"/>
          <w:shd w:val="clear" w:color="auto" w:fill="FFFFFF"/>
          <w:lang w:val="uk-UA"/>
        </w:rPr>
        <w:t>1</w:t>
      </w:r>
      <w:r w:rsidRPr="00F16E0C">
        <w:rPr>
          <w:rFonts w:ascii="Times New Roman" w:hAnsi="Times New Roman" w:cs="Times New Roman"/>
          <w:color w:val="000000" w:themeColor="text1"/>
          <w:sz w:val="26"/>
          <w:szCs w:val="26"/>
          <w:lang w:val="uk-UA"/>
        </w:rPr>
        <w:t xml:space="preserve">. Заяву про перегляд рішення </w:t>
      </w:r>
      <w:r w:rsidRPr="008B64E4">
        <w:rPr>
          <w:rFonts w:ascii="Times New Roman" w:hAnsi="Times New Roman" w:cs="Times New Roman"/>
          <w:color w:val="000000" w:themeColor="text1"/>
          <w:sz w:val="26"/>
          <w:szCs w:val="26"/>
          <w:lang w:val="uk-UA"/>
        </w:rPr>
        <w:t>Вищої кваліфікаційної комісії суддів України від</w:t>
      </w:r>
      <w:r w:rsidR="00B21E46">
        <w:rPr>
          <w:rFonts w:ascii="Times New Roman" w:hAnsi="Times New Roman" w:cs="Times New Roman"/>
          <w:color w:val="000000" w:themeColor="text1"/>
          <w:sz w:val="26"/>
          <w:szCs w:val="26"/>
          <w:lang w:val="uk-UA"/>
        </w:rPr>
        <w:t> </w:t>
      </w:r>
      <w:r w:rsidRPr="008B64E4">
        <w:rPr>
          <w:rFonts w:ascii="Times New Roman" w:hAnsi="Times New Roman" w:cs="Times New Roman"/>
          <w:color w:val="000000" w:themeColor="text1"/>
          <w:sz w:val="26"/>
          <w:szCs w:val="26"/>
          <w:lang w:val="uk-UA"/>
        </w:rPr>
        <w:t>20</w:t>
      </w:r>
      <w:r w:rsidR="00B21E46">
        <w:rPr>
          <w:rFonts w:ascii="Times New Roman" w:hAnsi="Times New Roman" w:cs="Times New Roman"/>
          <w:color w:val="000000" w:themeColor="text1"/>
          <w:sz w:val="26"/>
          <w:szCs w:val="26"/>
          <w:lang w:val="uk-UA"/>
        </w:rPr>
        <w:t> </w:t>
      </w:r>
      <w:r w:rsidRPr="008B64E4">
        <w:rPr>
          <w:rFonts w:ascii="Times New Roman" w:hAnsi="Times New Roman" w:cs="Times New Roman"/>
          <w:color w:val="000000" w:themeColor="text1"/>
          <w:sz w:val="26"/>
          <w:szCs w:val="26"/>
          <w:lang w:val="uk-UA"/>
        </w:rPr>
        <w:t>лютого 2026 року № 78/вс-26 про відмову Єрко Ірині Миколаївні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Pr>
          <w:rFonts w:ascii="Times New Roman" w:hAnsi="Times New Roman" w:cs="Times New Roman"/>
          <w:color w:val="000000" w:themeColor="text1"/>
          <w:sz w:val="26"/>
          <w:szCs w:val="26"/>
          <w:lang w:val="uk-UA"/>
        </w:rPr>
        <w:t xml:space="preserve">, </w:t>
      </w:r>
      <w:r w:rsidRPr="00F16E0C">
        <w:rPr>
          <w:rFonts w:ascii="Times New Roman" w:hAnsi="Times New Roman" w:cs="Times New Roman"/>
          <w:color w:val="000000" w:themeColor="text1"/>
          <w:sz w:val="26"/>
          <w:szCs w:val="26"/>
          <w:lang w:val="uk-UA"/>
        </w:rPr>
        <w:t>задовольнити.</w:t>
      </w:r>
    </w:p>
    <w:p w14:paraId="28BF4528" w14:textId="77777777" w:rsidR="00706197" w:rsidRPr="00F16E0C" w:rsidRDefault="00706197" w:rsidP="00706197">
      <w:pPr>
        <w:spacing w:after="0" w:line="240" w:lineRule="auto"/>
        <w:ind w:firstLine="567"/>
        <w:jc w:val="both"/>
        <w:rPr>
          <w:rFonts w:ascii="Times New Roman" w:hAnsi="Times New Roman" w:cs="Times New Roman"/>
          <w:color w:val="000000" w:themeColor="text1"/>
          <w:sz w:val="26"/>
          <w:szCs w:val="26"/>
          <w:lang w:val="uk-UA"/>
        </w:rPr>
      </w:pPr>
      <w:r w:rsidRPr="00F16E0C">
        <w:rPr>
          <w:rFonts w:ascii="Times New Roman" w:hAnsi="Times New Roman" w:cs="Times New Roman"/>
          <w:color w:val="000000" w:themeColor="text1"/>
          <w:sz w:val="26"/>
          <w:szCs w:val="26"/>
          <w:lang w:val="uk-UA"/>
        </w:rPr>
        <w:t xml:space="preserve">2. Допустити </w:t>
      </w:r>
      <w:r>
        <w:rPr>
          <w:rFonts w:ascii="Times New Roman" w:hAnsi="Times New Roman" w:cs="Times New Roman"/>
          <w:color w:val="000000" w:themeColor="text1"/>
          <w:sz w:val="26"/>
          <w:szCs w:val="26"/>
          <w:lang w:val="uk-UA"/>
        </w:rPr>
        <w:t>Єрко Ірину</w:t>
      </w:r>
      <w:r w:rsidRPr="008B64E4">
        <w:rPr>
          <w:rFonts w:ascii="Times New Roman" w:hAnsi="Times New Roman" w:cs="Times New Roman"/>
          <w:color w:val="000000" w:themeColor="text1"/>
          <w:sz w:val="26"/>
          <w:szCs w:val="26"/>
          <w:lang w:val="uk-UA"/>
        </w:rPr>
        <w:t xml:space="preserve"> Миколаївн</w:t>
      </w:r>
      <w:r>
        <w:rPr>
          <w:rFonts w:ascii="Times New Roman" w:hAnsi="Times New Roman" w:cs="Times New Roman"/>
          <w:color w:val="000000" w:themeColor="text1"/>
          <w:sz w:val="26"/>
          <w:szCs w:val="26"/>
          <w:lang w:val="uk-UA"/>
        </w:rPr>
        <w:t>у</w:t>
      </w:r>
      <w:r w:rsidRPr="00F16E0C">
        <w:rPr>
          <w:rFonts w:ascii="Times New Roman" w:hAnsi="Times New Roman" w:cs="Times New Roman"/>
          <w:color w:val="000000" w:themeColor="text1"/>
          <w:sz w:val="26"/>
          <w:szCs w:val="26"/>
          <w:lang w:val="uk-UA"/>
        </w:rPr>
        <w:t xml:space="preserve">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r>
        <w:rPr>
          <w:rFonts w:ascii="Times New Roman" w:hAnsi="Times New Roman" w:cs="Times New Roman"/>
          <w:color w:val="000000" w:themeColor="text1"/>
          <w:sz w:val="26"/>
          <w:szCs w:val="26"/>
          <w:lang w:val="uk-UA"/>
        </w:rPr>
        <w:t>.</w:t>
      </w:r>
    </w:p>
    <w:p w14:paraId="4CCCE540" w14:textId="77777777" w:rsidR="00706197" w:rsidRDefault="00706197" w:rsidP="00706197">
      <w:pPr>
        <w:spacing w:after="0" w:line="240" w:lineRule="auto"/>
        <w:ind w:firstLine="705"/>
        <w:jc w:val="both"/>
        <w:rPr>
          <w:rFonts w:ascii="Times New Roman" w:hAnsi="Times New Roman" w:cs="Times New Roman"/>
          <w:color w:val="000000" w:themeColor="text1"/>
          <w:sz w:val="26"/>
          <w:szCs w:val="26"/>
          <w:lang w:val="uk-UA"/>
        </w:rPr>
      </w:pPr>
    </w:p>
    <w:p w14:paraId="6B839A4B" w14:textId="77777777" w:rsidR="00706197" w:rsidRPr="00BF0F6B" w:rsidRDefault="00706197" w:rsidP="00706197">
      <w:pPr>
        <w:spacing w:after="0" w:line="240" w:lineRule="auto"/>
        <w:ind w:firstLine="705"/>
        <w:jc w:val="both"/>
        <w:rPr>
          <w:rFonts w:ascii="Times New Roman" w:hAnsi="Times New Roman" w:cs="Times New Roman"/>
          <w:color w:val="000000" w:themeColor="text1"/>
          <w:sz w:val="26"/>
          <w:szCs w:val="26"/>
          <w:shd w:val="clear" w:color="auto" w:fill="FFFFFF"/>
          <w:lang w:val="uk-UA"/>
        </w:rPr>
      </w:pPr>
    </w:p>
    <w:p w14:paraId="32C32B7A" w14:textId="77777777" w:rsidR="00706197" w:rsidRPr="00BF0F6B" w:rsidRDefault="00706197" w:rsidP="00706197">
      <w:pPr>
        <w:spacing w:after="0" w:line="480" w:lineRule="auto"/>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Головуючий</w:t>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t xml:space="preserve">         </w:t>
      </w:r>
      <w:r w:rsidRPr="00BF0F6B">
        <w:rPr>
          <w:rFonts w:ascii="Times New Roman" w:hAnsi="Times New Roman" w:cs="Times New Roman"/>
          <w:color w:val="000000" w:themeColor="text1"/>
          <w:sz w:val="26"/>
          <w:szCs w:val="26"/>
          <w:shd w:val="clear" w:color="auto" w:fill="FFFFFF"/>
          <w:lang w:val="uk-UA"/>
        </w:rPr>
        <w:t>Олег КОЛІУШ</w:t>
      </w:r>
      <w:r>
        <w:rPr>
          <w:rFonts w:ascii="Times New Roman" w:hAnsi="Times New Roman" w:cs="Times New Roman"/>
          <w:color w:val="000000" w:themeColor="text1"/>
          <w:sz w:val="26"/>
          <w:szCs w:val="26"/>
          <w:shd w:val="clear" w:color="auto" w:fill="FFFFFF"/>
          <w:lang w:val="uk-UA"/>
        </w:rPr>
        <w:t xml:space="preserve"> (ЗА)</w:t>
      </w:r>
    </w:p>
    <w:p w14:paraId="0467C775" w14:textId="77777777" w:rsidR="00706197" w:rsidRDefault="00706197" w:rsidP="00706197">
      <w:pPr>
        <w:spacing w:after="0" w:line="480" w:lineRule="auto"/>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Члени Комісії:</w:t>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t xml:space="preserve">                    </w:t>
      </w:r>
      <w:r w:rsidRPr="00BF0F6B">
        <w:rPr>
          <w:rFonts w:ascii="Times New Roman" w:hAnsi="Times New Roman" w:cs="Times New Roman"/>
          <w:color w:val="000000" w:themeColor="text1"/>
          <w:sz w:val="26"/>
          <w:szCs w:val="26"/>
          <w:shd w:val="clear" w:color="auto" w:fill="FFFFFF"/>
          <w:lang w:val="uk-UA"/>
        </w:rPr>
        <w:t>Михайло БОГОНІС</w:t>
      </w:r>
      <w:r>
        <w:rPr>
          <w:rFonts w:ascii="Times New Roman" w:hAnsi="Times New Roman" w:cs="Times New Roman"/>
          <w:color w:val="000000" w:themeColor="text1"/>
          <w:sz w:val="26"/>
          <w:szCs w:val="26"/>
          <w:shd w:val="clear" w:color="auto" w:fill="FFFFFF"/>
          <w:lang w:val="uk-UA"/>
        </w:rPr>
        <w:t xml:space="preserve"> (ЗА)</w:t>
      </w:r>
    </w:p>
    <w:p w14:paraId="1C5B88B5" w14:textId="77777777" w:rsidR="00706197" w:rsidRPr="00BF0F6B" w:rsidRDefault="00706197" w:rsidP="00706197">
      <w:pPr>
        <w:spacing w:after="0" w:line="480" w:lineRule="auto"/>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t xml:space="preserve">          </w:t>
      </w:r>
      <w:r>
        <w:rPr>
          <w:rFonts w:ascii="Times New Roman" w:hAnsi="Times New Roman" w:cs="Times New Roman"/>
          <w:color w:val="000000" w:themeColor="text1"/>
          <w:sz w:val="26"/>
          <w:szCs w:val="26"/>
          <w:shd w:val="clear" w:color="auto" w:fill="FFFFFF"/>
          <w:lang w:val="uk-UA"/>
        </w:rPr>
        <w:tab/>
        <w:t xml:space="preserve">                    </w:t>
      </w:r>
      <w:r w:rsidRPr="00BF0F6B">
        <w:rPr>
          <w:rFonts w:ascii="Times New Roman" w:hAnsi="Times New Roman" w:cs="Times New Roman"/>
          <w:color w:val="000000" w:themeColor="text1"/>
          <w:sz w:val="26"/>
          <w:szCs w:val="26"/>
          <w:shd w:val="clear" w:color="auto" w:fill="FFFFFF"/>
          <w:lang w:val="uk-UA"/>
        </w:rPr>
        <w:t>Віталій ГАЦЕЛЮК</w:t>
      </w:r>
      <w:r>
        <w:rPr>
          <w:rFonts w:ascii="Times New Roman" w:hAnsi="Times New Roman" w:cs="Times New Roman"/>
          <w:color w:val="000000" w:themeColor="text1"/>
          <w:sz w:val="26"/>
          <w:szCs w:val="26"/>
          <w:shd w:val="clear" w:color="auto" w:fill="FFFFFF"/>
          <w:lang w:val="uk-UA"/>
        </w:rPr>
        <w:t xml:space="preserve"> (ПРОТИ)</w:t>
      </w:r>
    </w:p>
    <w:p w14:paraId="7E9839E1" w14:textId="77777777" w:rsidR="00706197" w:rsidRDefault="00706197" w:rsidP="00706197">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 xml:space="preserve">Ярослав ДУХ </w:t>
      </w:r>
      <w:r>
        <w:rPr>
          <w:rFonts w:ascii="Times New Roman" w:hAnsi="Times New Roman" w:cs="Times New Roman"/>
          <w:color w:val="000000" w:themeColor="text1"/>
          <w:sz w:val="26"/>
          <w:szCs w:val="26"/>
          <w:shd w:val="clear" w:color="auto" w:fill="FFFFFF"/>
          <w:lang w:val="uk-UA"/>
        </w:rPr>
        <w:t>(ЗА)</w:t>
      </w:r>
    </w:p>
    <w:p w14:paraId="30F15A6F" w14:textId="77777777" w:rsidR="00706197" w:rsidRPr="00CB1006" w:rsidRDefault="00706197" w:rsidP="00706197">
      <w:pPr>
        <w:shd w:val="clear" w:color="auto" w:fill="FFFFFF"/>
        <w:spacing w:after="240" w:line="240" w:lineRule="auto"/>
        <w:jc w:val="both"/>
        <w:rPr>
          <w:rFonts w:ascii="Times New Roman" w:hAnsi="Times New Roman" w:cs="Times New Roman"/>
          <w:color w:val="000000" w:themeColor="text1"/>
          <w:sz w:val="26"/>
          <w:szCs w:val="26"/>
          <w:shd w:val="clear" w:color="auto" w:fill="FFFFFF"/>
          <w:lang w:val="uk-UA"/>
        </w:rPr>
      </w:pPr>
      <w:r w:rsidRPr="00CB1006">
        <w:rPr>
          <w:rFonts w:ascii="Times New Roman" w:hAnsi="Times New Roman" w:cs="Times New Roman"/>
          <w:color w:val="000000" w:themeColor="text1"/>
          <w:sz w:val="26"/>
          <w:szCs w:val="26"/>
          <w:shd w:val="clear" w:color="auto" w:fill="FFFFFF"/>
          <w:lang w:val="uk-UA"/>
        </w:rPr>
        <w:t xml:space="preserve">                                                           </w:t>
      </w:r>
      <w:r>
        <w:rPr>
          <w:rFonts w:ascii="Times New Roman" w:hAnsi="Times New Roman" w:cs="Times New Roman"/>
          <w:color w:val="000000" w:themeColor="text1"/>
          <w:sz w:val="26"/>
          <w:szCs w:val="26"/>
          <w:shd w:val="clear" w:color="auto" w:fill="FFFFFF"/>
          <w:lang w:val="uk-UA"/>
        </w:rPr>
        <w:t xml:space="preserve">                              </w:t>
      </w:r>
      <w:r w:rsidRPr="00CB1006">
        <w:rPr>
          <w:rFonts w:ascii="Times New Roman" w:hAnsi="Times New Roman" w:cs="Times New Roman"/>
          <w:color w:val="000000" w:themeColor="text1"/>
          <w:sz w:val="26"/>
          <w:szCs w:val="26"/>
          <w:shd w:val="clear" w:color="auto" w:fill="FFFFFF"/>
          <w:lang w:val="uk-UA"/>
        </w:rPr>
        <w:t xml:space="preserve">       Роман КИДИСЮК (ПРОТИ)</w:t>
      </w:r>
    </w:p>
    <w:p w14:paraId="2358A858" w14:textId="77777777" w:rsidR="00290FCC" w:rsidRDefault="00290FCC" w:rsidP="00290FCC">
      <w:pPr>
        <w:shd w:val="clear" w:color="auto" w:fill="FFFFFF"/>
        <w:spacing w:after="240" w:line="240" w:lineRule="auto"/>
        <w:ind w:left="5664"/>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 </w:t>
      </w:r>
      <w:r w:rsidR="00706197">
        <w:rPr>
          <w:rFonts w:ascii="Times New Roman" w:hAnsi="Times New Roman" w:cs="Times New Roman"/>
          <w:color w:val="000000" w:themeColor="text1"/>
          <w:sz w:val="26"/>
          <w:szCs w:val="26"/>
          <w:shd w:val="clear" w:color="auto" w:fill="FFFFFF"/>
          <w:lang w:val="uk-UA"/>
        </w:rPr>
        <w:t xml:space="preserve">        </w:t>
      </w:r>
      <w:r w:rsidR="00706197" w:rsidRPr="00BF0F6B">
        <w:rPr>
          <w:rFonts w:ascii="Times New Roman" w:hAnsi="Times New Roman" w:cs="Times New Roman"/>
          <w:color w:val="000000" w:themeColor="text1"/>
          <w:sz w:val="26"/>
          <w:szCs w:val="26"/>
          <w:shd w:val="clear" w:color="auto" w:fill="FFFFFF"/>
          <w:lang w:val="uk-UA"/>
        </w:rPr>
        <w:t>Надія КОБЕЦЬКА</w:t>
      </w:r>
      <w:r w:rsidR="00706197">
        <w:rPr>
          <w:rFonts w:ascii="Times New Roman" w:hAnsi="Times New Roman" w:cs="Times New Roman"/>
          <w:color w:val="000000" w:themeColor="text1"/>
          <w:sz w:val="26"/>
          <w:szCs w:val="26"/>
          <w:shd w:val="clear" w:color="auto" w:fill="FFFFFF"/>
          <w:lang w:val="uk-UA"/>
        </w:rPr>
        <w:t xml:space="preserve"> (ЗА)</w:t>
      </w:r>
    </w:p>
    <w:p w14:paraId="4B2291C3" w14:textId="16D2782A" w:rsidR="00290FCC" w:rsidRPr="00CB1006" w:rsidRDefault="00290FCC" w:rsidP="00290FCC">
      <w:pPr>
        <w:shd w:val="clear" w:color="auto" w:fill="FFFFFF"/>
        <w:spacing w:after="240" w:line="240" w:lineRule="auto"/>
        <w:ind w:left="5664"/>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         </w:t>
      </w:r>
      <w:r w:rsidRPr="00CB1006">
        <w:rPr>
          <w:rFonts w:ascii="Times New Roman" w:hAnsi="Times New Roman" w:cs="Times New Roman"/>
          <w:color w:val="000000" w:themeColor="text1"/>
          <w:sz w:val="26"/>
          <w:szCs w:val="26"/>
          <w:shd w:val="clear" w:color="auto" w:fill="FFFFFF"/>
          <w:lang w:val="uk-UA"/>
        </w:rPr>
        <w:t>Ігор КУШНІР (ПРОТИ)</w:t>
      </w:r>
    </w:p>
    <w:p w14:paraId="50024239" w14:textId="77777777" w:rsidR="00706197" w:rsidRPr="00BF0F6B" w:rsidRDefault="00706197" w:rsidP="00706197">
      <w:pPr>
        <w:spacing w:after="0" w:line="480" w:lineRule="auto"/>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ab/>
        <w:t xml:space="preserve">       </w:t>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Володимир ЛУГАНСЬКИЙ</w:t>
      </w:r>
      <w:r>
        <w:rPr>
          <w:rFonts w:ascii="Times New Roman" w:hAnsi="Times New Roman" w:cs="Times New Roman"/>
          <w:color w:val="000000" w:themeColor="text1"/>
          <w:sz w:val="26"/>
          <w:szCs w:val="26"/>
          <w:shd w:val="clear" w:color="auto" w:fill="FFFFFF"/>
          <w:lang w:val="uk-UA"/>
        </w:rPr>
        <w:t xml:space="preserve"> (ЗА)</w:t>
      </w:r>
    </w:p>
    <w:p w14:paraId="01B36A50" w14:textId="77777777" w:rsidR="00706197" w:rsidRPr="00BF0F6B" w:rsidRDefault="00706197" w:rsidP="00706197">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Руслан МЕЛЬНИК</w:t>
      </w:r>
      <w:r>
        <w:rPr>
          <w:rFonts w:ascii="Times New Roman" w:hAnsi="Times New Roman" w:cs="Times New Roman"/>
          <w:color w:val="000000" w:themeColor="text1"/>
          <w:sz w:val="26"/>
          <w:szCs w:val="26"/>
          <w:shd w:val="clear" w:color="auto" w:fill="FFFFFF"/>
          <w:lang w:val="uk-UA"/>
        </w:rPr>
        <w:t xml:space="preserve"> (ЗА)</w:t>
      </w:r>
    </w:p>
    <w:p w14:paraId="5B023E3A" w14:textId="77777777" w:rsidR="00706197" w:rsidRPr="00BF0F6B" w:rsidRDefault="00706197" w:rsidP="00706197">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Олексій ОМЕЛЬЯН</w:t>
      </w:r>
      <w:r>
        <w:rPr>
          <w:rFonts w:ascii="Times New Roman" w:hAnsi="Times New Roman" w:cs="Times New Roman"/>
          <w:color w:val="000000" w:themeColor="text1"/>
          <w:sz w:val="26"/>
          <w:szCs w:val="26"/>
          <w:shd w:val="clear" w:color="auto" w:fill="FFFFFF"/>
          <w:lang w:val="uk-UA"/>
        </w:rPr>
        <w:t xml:space="preserve"> (ЗА)</w:t>
      </w:r>
    </w:p>
    <w:p w14:paraId="001A15A3" w14:textId="77777777" w:rsidR="00706197" w:rsidRPr="00BF0F6B" w:rsidRDefault="00706197" w:rsidP="00706197">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 xml:space="preserve">Роман САБОДАШ </w:t>
      </w:r>
      <w:r>
        <w:rPr>
          <w:rFonts w:ascii="Times New Roman" w:hAnsi="Times New Roman" w:cs="Times New Roman"/>
          <w:color w:val="000000" w:themeColor="text1"/>
          <w:sz w:val="26"/>
          <w:szCs w:val="26"/>
          <w:shd w:val="clear" w:color="auto" w:fill="FFFFFF"/>
          <w:lang w:val="uk-UA"/>
        </w:rPr>
        <w:t>(ЗА)</w:t>
      </w:r>
    </w:p>
    <w:p w14:paraId="03BCBB2D" w14:textId="77777777" w:rsidR="00706197" w:rsidRDefault="00706197" w:rsidP="00706197">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sidRPr="00BF0F6B">
        <w:rPr>
          <w:rFonts w:ascii="Times New Roman" w:hAnsi="Times New Roman" w:cs="Times New Roman"/>
          <w:color w:val="000000" w:themeColor="text1"/>
          <w:sz w:val="26"/>
          <w:szCs w:val="26"/>
          <w:shd w:val="clear" w:color="auto" w:fill="FFFFFF"/>
          <w:lang w:val="uk-UA"/>
        </w:rPr>
        <w:tab/>
      </w:r>
      <w:r>
        <w:rPr>
          <w:rFonts w:ascii="Times New Roman" w:hAnsi="Times New Roman" w:cs="Times New Roman"/>
          <w:color w:val="000000" w:themeColor="text1"/>
          <w:sz w:val="26"/>
          <w:szCs w:val="26"/>
          <w:shd w:val="clear" w:color="auto" w:fill="FFFFFF"/>
          <w:lang w:val="uk-UA"/>
        </w:rPr>
        <w:t xml:space="preserve">         </w:t>
      </w:r>
      <w:r w:rsidRPr="00BF0F6B">
        <w:rPr>
          <w:rFonts w:ascii="Times New Roman" w:hAnsi="Times New Roman" w:cs="Times New Roman"/>
          <w:color w:val="000000" w:themeColor="text1"/>
          <w:sz w:val="26"/>
          <w:szCs w:val="26"/>
          <w:shd w:val="clear" w:color="auto" w:fill="FFFFFF"/>
          <w:lang w:val="uk-UA"/>
        </w:rPr>
        <w:t>Сергій ЧУМАК</w:t>
      </w:r>
      <w:r>
        <w:rPr>
          <w:rFonts w:ascii="Times New Roman" w:hAnsi="Times New Roman" w:cs="Times New Roman"/>
          <w:color w:val="000000" w:themeColor="text1"/>
          <w:sz w:val="26"/>
          <w:szCs w:val="26"/>
          <w:shd w:val="clear" w:color="auto" w:fill="FFFFFF"/>
          <w:lang w:val="uk-UA"/>
        </w:rPr>
        <w:t xml:space="preserve"> (ПРОТИ)</w:t>
      </w:r>
    </w:p>
    <w:p w14:paraId="7A656039" w14:textId="77777777" w:rsidR="00706197" w:rsidRDefault="00706197" w:rsidP="00706197">
      <w:pPr>
        <w:spacing w:after="0" w:line="480" w:lineRule="auto"/>
        <w:ind w:firstLine="705"/>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color w:val="000000" w:themeColor="text1"/>
          <w:sz w:val="26"/>
          <w:szCs w:val="26"/>
          <w:shd w:val="clear" w:color="auto" w:fill="FFFFFF"/>
          <w:lang w:val="uk-UA"/>
        </w:rPr>
        <w:t xml:space="preserve">                                                                                     Галина ШЕВЧУК (ЗА)</w:t>
      </w:r>
    </w:p>
    <w:p w14:paraId="1E295FBC" w14:textId="77777777" w:rsidR="00706197" w:rsidRPr="00BF0F6B" w:rsidRDefault="00706197" w:rsidP="00706197">
      <w:pPr>
        <w:spacing w:after="0" w:line="480" w:lineRule="auto"/>
        <w:ind w:firstLine="705"/>
        <w:jc w:val="both"/>
        <w:rPr>
          <w:rFonts w:ascii="Times New Roman" w:hAnsi="Times New Roman" w:cs="Times New Roman"/>
          <w:color w:val="000000" w:themeColor="text1"/>
          <w:sz w:val="26"/>
          <w:szCs w:val="26"/>
          <w:shd w:val="clear" w:color="auto" w:fill="FFFFFF"/>
          <w:lang w:val="uk-UA"/>
        </w:rPr>
      </w:pPr>
    </w:p>
    <w:p w14:paraId="78AA1E27" w14:textId="77777777" w:rsidR="0001651A" w:rsidRDefault="0001651A"/>
    <w:sectPr w:rsidR="0001651A" w:rsidSect="00706197">
      <w:headerReference w:type="default" r:id="rId15"/>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A581E" w14:textId="77777777" w:rsidR="001B0047" w:rsidRDefault="001B0047">
      <w:pPr>
        <w:spacing w:after="0" w:line="240" w:lineRule="auto"/>
      </w:pPr>
      <w:r>
        <w:separator/>
      </w:r>
    </w:p>
  </w:endnote>
  <w:endnote w:type="continuationSeparator" w:id="0">
    <w:p w14:paraId="18105AAC" w14:textId="77777777" w:rsidR="001B0047" w:rsidRDefault="001B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5B5ED" w14:textId="77777777" w:rsidR="001B0047" w:rsidRDefault="001B0047">
      <w:pPr>
        <w:spacing w:after="0" w:line="240" w:lineRule="auto"/>
      </w:pPr>
      <w:r>
        <w:separator/>
      </w:r>
    </w:p>
  </w:footnote>
  <w:footnote w:type="continuationSeparator" w:id="0">
    <w:p w14:paraId="7924DA53" w14:textId="77777777" w:rsidR="001B0047" w:rsidRDefault="001B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4D09951E" w14:textId="77777777" w:rsidR="00706197" w:rsidRDefault="00706197">
        <w:pPr>
          <w:pStyle w:val="ae"/>
          <w:jc w:val="center"/>
        </w:pPr>
        <w:r>
          <w:fldChar w:fldCharType="begin"/>
        </w:r>
        <w:r>
          <w:instrText>PAGE   \* MERGEFORMAT</w:instrText>
        </w:r>
        <w:r>
          <w:fldChar w:fldCharType="separate"/>
        </w:r>
        <w:r>
          <w:rPr>
            <w:noProof/>
          </w:rPr>
          <w:t>8</w:t>
        </w:r>
        <w:r>
          <w:fldChar w:fldCharType="end"/>
        </w:r>
      </w:p>
    </w:sdtContent>
  </w:sdt>
  <w:p w14:paraId="03AA86DB" w14:textId="77777777" w:rsidR="00706197" w:rsidRDefault="00706197">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2D"/>
    <w:rsid w:val="0001651A"/>
    <w:rsid w:val="00114347"/>
    <w:rsid w:val="001B0047"/>
    <w:rsid w:val="00290FCC"/>
    <w:rsid w:val="002E1B7F"/>
    <w:rsid w:val="003B0A51"/>
    <w:rsid w:val="00400F86"/>
    <w:rsid w:val="004B2F04"/>
    <w:rsid w:val="0053712D"/>
    <w:rsid w:val="00706197"/>
    <w:rsid w:val="00735A34"/>
    <w:rsid w:val="007F345D"/>
    <w:rsid w:val="00850587"/>
    <w:rsid w:val="008A6EB5"/>
    <w:rsid w:val="00A70AA1"/>
    <w:rsid w:val="00AA4090"/>
    <w:rsid w:val="00B21E46"/>
    <w:rsid w:val="00EB54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D133"/>
  <w15:chartTrackingRefBased/>
  <w15:docId w15:val="{410EAA74-5AFE-4BD9-A5A4-188A43DCF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197"/>
    <w:pPr>
      <w:spacing w:after="200" w:line="276" w:lineRule="auto"/>
    </w:pPr>
    <w:rPr>
      <w:kern w:val="0"/>
      <w:lang w:val="ru-RU"/>
      <w14:ligatures w14:val="none"/>
    </w:rPr>
  </w:style>
  <w:style w:type="paragraph" w:styleId="1">
    <w:name w:val="heading 1"/>
    <w:basedOn w:val="a"/>
    <w:next w:val="a"/>
    <w:link w:val="10"/>
    <w:uiPriority w:val="9"/>
    <w:qFormat/>
    <w:rsid w:val="0053712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53712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53712D"/>
    <w:pPr>
      <w:keepNext/>
      <w:keepLines/>
      <w:spacing w:before="160" w:after="80" w:line="259" w:lineRule="auto"/>
      <w:outlineLvl w:val="2"/>
    </w:pPr>
    <w:rPr>
      <w:rFonts w:eastAsiaTheme="majorEastAsia" w:cstheme="majorBidi"/>
      <w:color w:val="0F4761"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53712D"/>
    <w:pPr>
      <w:keepNext/>
      <w:keepLines/>
      <w:spacing w:before="80" w:after="40" w:line="259" w:lineRule="auto"/>
      <w:outlineLvl w:val="3"/>
    </w:pPr>
    <w:rPr>
      <w:rFonts w:eastAsiaTheme="majorEastAsia" w:cstheme="majorBidi"/>
      <w:i/>
      <w:iCs/>
      <w:color w:val="0F4761" w:themeColor="accent1" w:themeShade="BF"/>
      <w:kern w:val="2"/>
      <w:lang w:val="uk-UA"/>
      <w14:ligatures w14:val="standardContextual"/>
    </w:rPr>
  </w:style>
  <w:style w:type="paragraph" w:styleId="5">
    <w:name w:val="heading 5"/>
    <w:basedOn w:val="a"/>
    <w:next w:val="a"/>
    <w:link w:val="50"/>
    <w:uiPriority w:val="9"/>
    <w:semiHidden/>
    <w:unhideWhenUsed/>
    <w:qFormat/>
    <w:rsid w:val="0053712D"/>
    <w:pPr>
      <w:keepNext/>
      <w:keepLines/>
      <w:spacing w:before="80" w:after="40" w:line="259" w:lineRule="auto"/>
      <w:outlineLvl w:val="4"/>
    </w:pPr>
    <w:rPr>
      <w:rFonts w:eastAsiaTheme="majorEastAsia" w:cstheme="majorBidi"/>
      <w:color w:val="0F4761" w:themeColor="accent1" w:themeShade="BF"/>
      <w:kern w:val="2"/>
      <w:lang w:val="uk-UA"/>
      <w14:ligatures w14:val="standardContextual"/>
    </w:rPr>
  </w:style>
  <w:style w:type="paragraph" w:styleId="6">
    <w:name w:val="heading 6"/>
    <w:basedOn w:val="a"/>
    <w:next w:val="a"/>
    <w:link w:val="60"/>
    <w:uiPriority w:val="9"/>
    <w:semiHidden/>
    <w:unhideWhenUsed/>
    <w:qFormat/>
    <w:rsid w:val="0053712D"/>
    <w:pPr>
      <w:keepNext/>
      <w:keepLines/>
      <w:spacing w:before="40" w:after="0" w:line="259" w:lineRule="auto"/>
      <w:outlineLvl w:val="5"/>
    </w:pPr>
    <w:rPr>
      <w:rFonts w:eastAsiaTheme="majorEastAsia" w:cstheme="majorBidi"/>
      <w:i/>
      <w:iCs/>
      <w:color w:val="595959" w:themeColor="text1" w:themeTint="A6"/>
      <w:kern w:val="2"/>
      <w:lang w:val="uk-UA"/>
      <w14:ligatures w14:val="standardContextual"/>
    </w:rPr>
  </w:style>
  <w:style w:type="paragraph" w:styleId="7">
    <w:name w:val="heading 7"/>
    <w:basedOn w:val="a"/>
    <w:next w:val="a"/>
    <w:link w:val="70"/>
    <w:uiPriority w:val="9"/>
    <w:semiHidden/>
    <w:unhideWhenUsed/>
    <w:qFormat/>
    <w:rsid w:val="0053712D"/>
    <w:pPr>
      <w:keepNext/>
      <w:keepLines/>
      <w:spacing w:before="40" w:after="0" w:line="259" w:lineRule="auto"/>
      <w:outlineLvl w:val="6"/>
    </w:pPr>
    <w:rPr>
      <w:rFonts w:eastAsiaTheme="majorEastAsia" w:cstheme="majorBidi"/>
      <w:color w:val="595959" w:themeColor="text1" w:themeTint="A6"/>
      <w:kern w:val="2"/>
      <w:lang w:val="uk-UA"/>
      <w14:ligatures w14:val="standardContextual"/>
    </w:rPr>
  </w:style>
  <w:style w:type="paragraph" w:styleId="8">
    <w:name w:val="heading 8"/>
    <w:basedOn w:val="a"/>
    <w:next w:val="a"/>
    <w:link w:val="80"/>
    <w:uiPriority w:val="9"/>
    <w:semiHidden/>
    <w:unhideWhenUsed/>
    <w:qFormat/>
    <w:rsid w:val="0053712D"/>
    <w:pPr>
      <w:keepNext/>
      <w:keepLines/>
      <w:spacing w:after="0" w:line="259" w:lineRule="auto"/>
      <w:outlineLvl w:val="7"/>
    </w:pPr>
    <w:rPr>
      <w:rFonts w:eastAsiaTheme="majorEastAsia" w:cstheme="majorBidi"/>
      <w:i/>
      <w:iCs/>
      <w:color w:val="272727" w:themeColor="text1" w:themeTint="D8"/>
      <w:kern w:val="2"/>
      <w:lang w:val="uk-UA"/>
      <w14:ligatures w14:val="standardContextual"/>
    </w:rPr>
  </w:style>
  <w:style w:type="paragraph" w:styleId="9">
    <w:name w:val="heading 9"/>
    <w:basedOn w:val="a"/>
    <w:next w:val="a"/>
    <w:link w:val="90"/>
    <w:uiPriority w:val="9"/>
    <w:semiHidden/>
    <w:unhideWhenUsed/>
    <w:qFormat/>
    <w:rsid w:val="0053712D"/>
    <w:pPr>
      <w:keepNext/>
      <w:keepLines/>
      <w:spacing w:after="0" w:line="259" w:lineRule="auto"/>
      <w:outlineLvl w:val="8"/>
    </w:pPr>
    <w:rPr>
      <w:rFonts w:eastAsiaTheme="majorEastAsia" w:cstheme="majorBidi"/>
      <w:color w:val="272727" w:themeColor="text1" w:themeTint="D8"/>
      <w:kern w:val="2"/>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12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3712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3712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3712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3712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3712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712D"/>
    <w:rPr>
      <w:rFonts w:eastAsiaTheme="majorEastAsia" w:cstheme="majorBidi"/>
      <w:color w:val="595959" w:themeColor="text1" w:themeTint="A6"/>
    </w:rPr>
  </w:style>
  <w:style w:type="character" w:customStyle="1" w:styleId="80">
    <w:name w:val="Заголовок 8 Знак"/>
    <w:basedOn w:val="a0"/>
    <w:link w:val="8"/>
    <w:uiPriority w:val="9"/>
    <w:semiHidden/>
    <w:rsid w:val="0053712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712D"/>
    <w:rPr>
      <w:rFonts w:eastAsiaTheme="majorEastAsia" w:cstheme="majorBidi"/>
      <w:color w:val="272727" w:themeColor="text1" w:themeTint="D8"/>
    </w:rPr>
  </w:style>
  <w:style w:type="paragraph" w:styleId="a3">
    <w:name w:val="Title"/>
    <w:basedOn w:val="a"/>
    <w:next w:val="a"/>
    <w:link w:val="a4"/>
    <w:uiPriority w:val="10"/>
    <w:qFormat/>
    <w:rsid w:val="0053712D"/>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537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12D"/>
    <w:pPr>
      <w:numPr>
        <w:ilvl w:val="1"/>
      </w:numPr>
      <w:spacing w:after="160" w:line="259" w:lineRule="auto"/>
    </w:pPr>
    <w:rPr>
      <w:rFonts w:eastAsiaTheme="majorEastAsia"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53712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712D"/>
    <w:pPr>
      <w:spacing w:before="160" w:after="160" w:line="259" w:lineRule="auto"/>
      <w:jc w:val="center"/>
    </w:pPr>
    <w:rPr>
      <w:i/>
      <w:iCs/>
      <w:color w:val="404040" w:themeColor="text1" w:themeTint="BF"/>
      <w:kern w:val="2"/>
      <w:lang w:val="uk-UA"/>
      <w14:ligatures w14:val="standardContextual"/>
    </w:rPr>
  </w:style>
  <w:style w:type="character" w:customStyle="1" w:styleId="a8">
    <w:name w:val="Цитата Знак"/>
    <w:basedOn w:val="a0"/>
    <w:link w:val="a7"/>
    <w:uiPriority w:val="29"/>
    <w:rsid w:val="0053712D"/>
    <w:rPr>
      <w:i/>
      <w:iCs/>
      <w:color w:val="404040" w:themeColor="text1" w:themeTint="BF"/>
    </w:rPr>
  </w:style>
  <w:style w:type="paragraph" w:styleId="a9">
    <w:name w:val="List Paragraph"/>
    <w:basedOn w:val="a"/>
    <w:uiPriority w:val="34"/>
    <w:qFormat/>
    <w:rsid w:val="0053712D"/>
    <w:pPr>
      <w:spacing w:after="160" w:line="259" w:lineRule="auto"/>
      <w:ind w:left="720"/>
      <w:contextualSpacing/>
    </w:pPr>
    <w:rPr>
      <w:kern w:val="2"/>
      <w:lang w:val="uk-UA"/>
      <w14:ligatures w14:val="standardContextual"/>
    </w:rPr>
  </w:style>
  <w:style w:type="character" w:styleId="aa">
    <w:name w:val="Intense Emphasis"/>
    <w:basedOn w:val="a0"/>
    <w:uiPriority w:val="21"/>
    <w:qFormat/>
    <w:rsid w:val="0053712D"/>
    <w:rPr>
      <w:i/>
      <w:iCs/>
      <w:color w:val="0F4761" w:themeColor="accent1" w:themeShade="BF"/>
    </w:rPr>
  </w:style>
  <w:style w:type="paragraph" w:styleId="ab">
    <w:name w:val="Intense Quote"/>
    <w:basedOn w:val="a"/>
    <w:next w:val="a"/>
    <w:link w:val="ac"/>
    <w:uiPriority w:val="30"/>
    <w:qFormat/>
    <w:rsid w:val="0053712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uk-UA"/>
      <w14:ligatures w14:val="standardContextual"/>
    </w:rPr>
  </w:style>
  <w:style w:type="character" w:customStyle="1" w:styleId="ac">
    <w:name w:val="Насичена цитата Знак"/>
    <w:basedOn w:val="a0"/>
    <w:link w:val="ab"/>
    <w:uiPriority w:val="30"/>
    <w:rsid w:val="0053712D"/>
    <w:rPr>
      <w:i/>
      <w:iCs/>
      <w:color w:val="0F4761" w:themeColor="accent1" w:themeShade="BF"/>
    </w:rPr>
  </w:style>
  <w:style w:type="character" w:styleId="ad">
    <w:name w:val="Intense Reference"/>
    <w:basedOn w:val="a0"/>
    <w:uiPriority w:val="32"/>
    <w:qFormat/>
    <w:rsid w:val="0053712D"/>
    <w:rPr>
      <w:b/>
      <w:bCs/>
      <w:smallCaps/>
      <w:color w:val="0F4761" w:themeColor="accent1" w:themeShade="BF"/>
      <w:spacing w:val="5"/>
    </w:rPr>
  </w:style>
  <w:style w:type="paragraph" w:styleId="ae">
    <w:name w:val="header"/>
    <w:basedOn w:val="a"/>
    <w:link w:val="af"/>
    <w:uiPriority w:val="99"/>
    <w:unhideWhenUsed/>
    <w:rsid w:val="00706197"/>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706197"/>
    <w:rPr>
      <w:kern w:val="0"/>
      <w:lang w:val="ru-RU"/>
      <w14:ligatures w14:val="none"/>
    </w:rPr>
  </w:style>
  <w:style w:type="paragraph" w:customStyle="1" w:styleId="rtejustify">
    <w:name w:val="rtejustify"/>
    <w:basedOn w:val="a"/>
    <w:rsid w:val="00706197"/>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20_04_13/pravo1/T150889.html?pravo=1" TargetMode="External"/><Relationship Id="rId13" Type="http://schemas.openxmlformats.org/officeDocument/2006/relationships/hyperlink" Target="http://search.ligazakon.ua/l_doc2.nsf/link1/ed_2020_04_13/pravo1/T150889.html?pravo=1" TargetMode="External"/><Relationship Id="rId3" Type="http://schemas.openxmlformats.org/officeDocument/2006/relationships/webSettings" Target="webSettings.xml"/><Relationship Id="rId7" Type="http://schemas.openxmlformats.org/officeDocument/2006/relationships/hyperlink" Target="http://search.ligazakon.ua/l_doc2.nsf/link1/ed_2020_04_13/pravo1/T150889.html?pravo=1" TargetMode="External"/><Relationship Id="rId12" Type="http://schemas.openxmlformats.org/officeDocument/2006/relationships/hyperlink" Target="http://search.ligazakon.ua/l_doc2.nsf/link1/ed_2020_04_13/pravo1/T150889.html?pravo=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arch.ligazakon.ua/l_doc2.nsf/link1/ed_2020_04_13/pravo1/T150889.html?pravo=1"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earch.ligazakon.ua/l_doc2.nsf/link1/ed_2017_10_03/pravo1/T372300.html?pravo=1" TargetMode="External"/><Relationship Id="rId4" Type="http://schemas.openxmlformats.org/officeDocument/2006/relationships/footnotes" Target="footnotes.xml"/><Relationship Id="rId9" Type="http://schemas.openxmlformats.org/officeDocument/2006/relationships/hyperlink" Target="http://search.ligazakon.ua/l_doc2.nsf/link1/ed_2020_04_13/pravo1/T150889.html?pravo=1" TargetMode="External"/><Relationship Id="rId14" Type="http://schemas.openxmlformats.org/officeDocument/2006/relationships/hyperlink" Target="https://zakon.rada.gov.ua/laws/show/88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9887</Words>
  <Characters>5637</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Kachur</dc:creator>
  <cp:keywords/>
  <dc:description/>
  <cp:lastModifiedBy>Семоненко Ольга Миколаївна</cp:lastModifiedBy>
  <cp:revision>5</cp:revision>
  <dcterms:created xsi:type="dcterms:W3CDTF">2026-04-03T07:26:00Z</dcterms:created>
  <dcterms:modified xsi:type="dcterms:W3CDTF">2026-04-07T06:04:00Z</dcterms:modified>
</cp:coreProperties>
</file>