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D8A57" w14:textId="77777777" w:rsidR="00F97C42" w:rsidRPr="0005225A" w:rsidRDefault="00F97C42" w:rsidP="00F97C42">
      <w:pPr>
        <w:spacing w:after="0" w:line="240" w:lineRule="auto"/>
        <w:jc w:val="center"/>
        <w:rPr>
          <w:rFonts w:ascii="Times New Roman" w:hAnsi="Times New Roman" w:cs="Times New Roman"/>
          <w:sz w:val="36"/>
          <w:szCs w:val="36"/>
          <w:lang w:eastAsia="ru-RU"/>
        </w:rPr>
      </w:pPr>
      <w:r w:rsidRPr="0005225A">
        <w:rPr>
          <w:rFonts w:ascii="Times New Roman" w:hAnsi="Times New Roman" w:cs="Times New Roman"/>
          <w:noProof/>
          <w:kern w:val="2"/>
          <w:sz w:val="36"/>
          <w:szCs w:val="36"/>
          <w:lang w:eastAsia="uk-UA"/>
        </w:rPr>
        <w:drawing>
          <wp:inline distT="0" distB="0" distL="0" distR="0" wp14:anchorId="4321F8F2" wp14:editId="09583588">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A610EE2" w14:textId="77777777" w:rsidR="00F97C42" w:rsidRPr="00193D73" w:rsidRDefault="00F97C42" w:rsidP="00F97C42">
      <w:pPr>
        <w:spacing w:after="0" w:line="240" w:lineRule="auto"/>
        <w:rPr>
          <w:rFonts w:ascii="Times New Roman" w:hAnsi="Times New Roman" w:cs="Times New Roman"/>
          <w:sz w:val="16"/>
          <w:szCs w:val="16"/>
          <w:lang w:eastAsia="ru-RU"/>
        </w:rPr>
      </w:pPr>
    </w:p>
    <w:p w14:paraId="5884E7CA" w14:textId="77777777" w:rsidR="00F97C42" w:rsidRPr="0005225A" w:rsidRDefault="00F97C42" w:rsidP="00872FD5">
      <w:pPr>
        <w:widowControl w:val="0"/>
        <w:spacing w:after="0" w:line="240" w:lineRule="auto"/>
        <w:jc w:val="center"/>
        <w:rPr>
          <w:rFonts w:ascii="Times New Roman" w:hAnsi="Times New Roman" w:cs="Times New Roman"/>
          <w:bCs/>
          <w:kern w:val="2"/>
          <w:sz w:val="36"/>
          <w:szCs w:val="36"/>
          <w:lang w:eastAsia="hi-IN" w:bidi="hi-IN"/>
        </w:rPr>
      </w:pPr>
      <w:r w:rsidRPr="0005225A">
        <w:rPr>
          <w:rFonts w:ascii="Times New Roman" w:hAnsi="Times New Roman" w:cs="Times New Roman"/>
          <w:bCs/>
          <w:kern w:val="2"/>
          <w:sz w:val="36"/>
          <w:szCs w:val="36"/>
          <w:lang w:eastAsia="hi-IN" w:bidi="hi-IN"/>
        </w:rPr>
        <w:t>ВИЩА КВАЛІФІКАЦІЙНА КОМІСІЯ СУДДІВ УКРАЇНИ</w:t>
      </w:r>
    </w:p>
    <w:p w14:paraId="7DBD1B9A" w14:textId="1D343FDA" w:rsidR="00F97C42" w:rsidRPr="00FF4AD1" w:rsidRDefault="00F97C42" w:rsidP="00872FD5">
      <w:pPr>
        <w:spacing w:after="0" w:line="240" w:lineRule="auto"/>
        <w:jc w:val="center"/>
        <w:rPr>
          <w:rFonts w:ascii="Times New Roman" w:hAnsi="Times New Roman" w:cs="Times New Roman"/>
          <w:sz w:val="28"/>
          <w:szCs w:val="28"/>
          <w:lang w:eastAsia="ru-RU"/>
        </w:rPr>
      </w:pPr>
    </w:p>
    <w:p w14:paraId="2F24659E" w14:textId="77777777" w:rsidR="004907C1" w:rsidRPr="00FF4AD1" w:rsidRDefault="004907C1" w:rsidP="00872FD5">
      <w:pPr>
        <w:spacing w:after="0" w:line="240" w:lineRule="auto"/>
        <w:jc w:val="center"/>
        <w:rPr>
          <w:rFonts w:ascii="Times New Roman" w:hAnsi="Times New Roman" w:cs="Times New Roman"/>
          <w:sz w:val="28"/>
          <w:szCs w:val="28"/>
          <w:lang w:eastAsia="ru-RU"/>
        </w:rPr>
      </w:pPr>
    </w:p>
    <w:p w14:paraId="5AD8E060" w14:textId="12E19F93" w:rsidR="00F97C42" w:rsidRPr="00FF4AD1" w:rsidRDefault="002E6C76" w:rsidP="00872FD5">
      <w:pPr>
        <w:spacing w:after="0" w:line="240" w:lineRule="auto"/>
        <w:rPr>
          <w:rFonts w:ascii="Times New Roman" w:hAnsi="Times New Roman" w:cs="Times New Roman"/>
          <w:sz w:val="28"/>
          <w:szCs w:val="28"/>
          <w:lang w:eastAsia="ru-RU"/>
        </w:rPr>
      </w:pPr>
      <w:r w:rsidRPr="00FF4AD1">
        <w:rPr>
          <w:rFonts w:ascii="Times New Roman" w:hAnsi="Times New Roman" w:cs="Times New Roman"/>
          <w:sz w:val="28"/>
          <w:szCs w:val="28"/>
          <w:lang w:eastAsia="ru-RU"/>
        </w:rPr>
        <w:t>11 березня</w:t>
      </w:r>
      <w:r w:rsidR="00025214" w:rsidRPr="00FF4AD1">
        <w:rPr>
          <w:rFonts w:ascii="Times New Roman" w:hAnsi="Times New Roman" w:cs="Times New Roman"/>
          <w:sz w:val="28"/>
          <w:szCs w:val="28"/>
          <w:lang w:eastAsia="ru-RU"/>
        </w:rPr>
        <w:t xml:space="preserve"> </w:t>
      </w:r>
      <w:r w:rsidR="00F97C42" w:rsidRPr="00FF4AD1">
        <w:rPr>
          <w:rFonts w:ascii="Times New Roman" w:hAnsi="Times New Roman" w:cs="Times New Roman"/>
          <w:sz w:val="28"/>
          <w:szCs w:val="28"/>
          <w:lang w:eastAsia="ru-RU"/>
        </w:rPr>
        <w:t>202</w:t>
      </w:r>
      <w:r w:rsidRPr="00FF4AD1">
        <w:rPr>
          <w:rFonts w:ascii="Times New Roman" w:hAnsi="Times New Roman" w:cs="Times New Roman"/>
          <w:sz w:val="28"/>
          <w:szCs w:val="28"/>
          <w:lang w:eastAsia="ru-RU"/>
        </w:rPr>
        <w:t>6</w:t>
      </w:r>
      <w:r w:rsidR="00F97C42" w:rsidRPr="00FF4AD1">
        <w:rPr>
          <w:rFonts w:ascii="Times New Roman" w:hAnsi="Times New Roman" w:cs="Times New Roman"/>
          <w:sz w:val="28"/>
          <w:szCs w:val="28"/>
          <w:lang w:eastAsia="ru-RU"/>
        </w:rPr>
        <w:t xml:space="preserve"> року </w:t>
      </w:r>
      <w:r w:rsidR="00F97C42" w:rsidRPr="00FF4AD1">
        <w:rPr>
          <w:rFonts w:ascii="Times New Roman" w:hAnsi="Times New Roman" w:cs="Times New Roman"/>
          <w:sz w:val="28"/>
          <w:szCs w:val="28"/>
          <w:lang w:eastAsia="ru-RU"/>
        </w:rPr>
        <w:tab/>
      </w:r>
      <w:r w:rsidR="00F97C42" w:rsidRPr="00FF4AD1">
        <w:rPr>
          <w:rFonts w:ascii="Times New Roman" w:hAnsi="Times New Roman" w:cs="Times New Roman"/>
          <w:sz w:val="28"/>
          <w:szCs w:val="28"/>
          <w:lang w:eastAsia="ru-RU"/>
        </w:rPr>
        <w:tab/>
      </w:r>
      <w:r w:rsidR="00F97C42" w:rsidRPr="00FF4AD1">
        <w:rPr>
          <w:rFonts w:ascii="Times New Roman" w:hAnsi="Times New Roman" w:cs="Times New Roman"/>
          <w:sz w:val="28"/>
          <w:szCs w:val="28"/>
          <w:lang w:eastAsia="ru-RU"/>
        </w:rPr>
        <w:tab/>
      </w:r>
      <w:r w:rsidR="00F97C42" w:rsidRPr="00FF4AD1">
        <w:rPr>
          <w:rFonts w:ascii="Times New Roman" w:hAnsi="Times New Roman" w:cs="Times New Roman"/>
          <w:sz w:val="28"/>
          <w:szCs w:val="28"/>
          <w:lang w:eastAsia="ru-RU"/>
        </w:rPr>
        <w:tab/>
      </w:r>
      <w:r w:rsidR="00F97C42" w:rsidRPr="00FF4AD1">
        <w:rPr>
          <w:rFonts w:ascii="Times New Roman" w:hAnsi="Times New Roman" w:cs="Times New Roman"/>
          <w:sz w:val="28"/>
          <w:szCs w:val="28"/>
          <w:lang w:eastAsia="ru-RU"/>
        </w:rPr>
        <w:tab/>
      </w:r>
      <w:r w:rsidR="00F97C42" w:rsidRPr="00FF4AD1">
        <w:rPr>
          <w:rFonts w:ascii="Times New Roman" w:hAnsi="Times New Roman" w:cs="Times New Roman"/>
          <w:sz w:val="28"/>
          <w:szCs w:val="28"/>
          <w:lang w:eastAsia="ru-RU"/>
        </w:rPr>
        <w:tab/>
      </w:r>
      <w:r w:rsidR="00F97C42" w:rsidRPr="00FF4AD1">
        <w:rPr>
          <w:rFonts w:ascii="Times New Roman" w:hAnsi="Times New Roman" w:cs="Times New Roman"/>
          <w:sz w:val="28"/>
          <w:szCs w:val="28"/>
          <w:lang w:eastAsia="ru-RU"/>
        </w:rPr>
        <w:tab/>
      </w:r>
      <w:r w:rsidR="0052275C">
        <w:rPr>
          <w:rFonts w:ascii="Times New Roman" w:hAnsi="Times New Roman" w:cs="Times New Roman"/>
          <w:sz w:val="28"/>
          <w:szCs w:val="28"/>
          <w:lang w:eastAsia="ru-RU"/>
        </w:rPr>
        <w:t xml:space="preserve">                        </w:t>
      </w:r>
      <w:r w:rsidR="00F97C42" w:rsidRPr="00FF4AD1">
        <w:rPr>
          <w:rFonts w:ascii="Times New Roman" w:hAnsi="Times New Roman" w:cs="Times New Roman"/>
          <w:sz w:val="28"/>
          <w:szCs w:val="28"/>
          <w:lang w:eastAsia="ru-RU"/>
        </w:rPr>
        <w:t>м. Київ</w:t>
      </w:r>
    </w:p>
    <w:p w14:paraId="4D249F43" w14:textId="77777777" w:rsidR="00F97C42" w:rsidRPr="00FF4AD1" w:rsidRDefault="00F97C42" w:rsidP="00872FD5">
      <w:pPr>
        <w:spacing w:after="0" w:line="240" w:lineRule="auto"/>
        <w:rPr>
          <w:rFonts w:ascii="Times New Roman" w:hAnsi="Times New Roman" w:cs="Times New Roman"/>
          <w:sz w:val="28"/>
          <w:szCs w:val="28"/>
          <w:lang w:eastAsia="ru-RU"/>
        </w:rPr>
      </w:pPr>
    </w:p>
    <w:p w14:paraId="10FEA5C2" w14:textId="7965752C" w:rsidR="00F97C42" w:rsidRPr="005009EA" w:rsidRDefault="00F97C42" w:rsidP="00872FD5">
      <w:pPr>
        <w:spacing w:after="0" w:line="240" w:lineRule="auto"/>
        <w:jc w:val="center"/>
        <w:rPr>
          <w:sz w:val="28"/>
          <w:szCs w:val="28"/>
          <w:u w:val="single"/>
        </w:rPr>
      </w:pPr>
      <w:r w:rsidRPr="00FF4AD1">
        <w:rPr>
          <w:rFonts w:ascii="Times New Roman" w:hAnsi="Times New Roman" w:cs="Times New Roman"/>
          <w:bCs/>
          <w:sz w:val="28"/>
          <w:szCs w:val="28"/>
          <w:lang w:eastAsia="ru-RU"/>
        </w:rPr>
        <w:t xml:space="preserve">Р І Ш Е Н </w:t>
      </w:r>
      <w:proofErr w:type="spellStart"/>
      <w:r w:rsidRPr="00FF4AD1">
        <w:rPr>
          <w:rFonts w:ascii="Times New Roman" w:hAnsi="Times New Roman" w:cs="Times New Roman"/>
          <w:bCs/>
          <w:sz w:val="28"/>
          <w:szCs w:val="28"/>
          <w:lang w:eastAsia="ru-RU"/>
        </w:rPr>
        <w:t>Н</w:t>
      </w:r>
      <w:proofErr w:type="spellEnd"/>
      <w:r w:rsidRPr="00FF4AD1">
        <w:rPr>
          <w:rFonts w:ascii="Times New Roman" w:hAnsi="Times New Roman" w:cs="Times New Roman"/>
          <w:bCs/>
          <w:sz w:val="28"/>
          <w:szCs w:val="28"/>
          <w:lang w:eastAsia="ru-RU"/>
        </w:rPr>
        <w:t xml:space="preserve"> Я №</w:t>
      </w:r>
      <w:r w:rsidR="005009EA">
        <w:rPr>
          <w:sz w:val="28"/>
          <w:szCs w:val="28"/>
        </w:rPr>
        <w:t xml:space="preserve"> </w:t>
      </w:r>
      <w:r w:rsidR="005009EA" w:rsidRPr="005009EA">
        <w:rPr>
          <w:rFonts w:ascii="Times New Roman" w:hAnsi="Times New Roman" w:cs="Times New Roman"/>
          <w:sz w:val="28"/>
          <w:szCs w:val="28"/>
          <w:u w:val="single"/>
        </w:rPr>
        <w:t>90/вс-26</w:t>
      </w:r>
    </w:p>
    <w:p w14:paraId="27BBA603" w14:textId="77777777" w:rsidR="005A1037" w:rsidRPr="00FF4AD1" w:rsidRDefault="005A1037" w:rsidP="00872FD5">
      <w:pPr>
        <w:spacing w:after="0" w:line="240" w:lineRule="auto"/>
        <w:jc w:val="center"/>
        <w:rPr>
          <w:rFonts w:ascii="Times New Roman" w:hAnsi="Times New Roman" w:cs="Times New Roman"/>
          <w:sz w:val="28"/>
          <w:szCs w:val="28"/>
        </w:rPr>
      </w:pPr>
    </w:p>
    <w:p w14:paraId="1AE6C415" w14:textId="77777777" w:rsidR="004A36A9" w:rsidRPr="00FF4AD1" w:rsidRDefault="004A36A9" w:rsidP="00872FD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4AD1">
        <w:rPr>
          <w:rFonts w:ascii="Times New Roman" w:eastAsia="Times New Roman" w:hAnsi="Times New Roman" w:cs="Times New Roman"/>
          <w:bCs/>
          <w:sz w:val="28"/>
          <w:szCs w:val="28"/>
          <w:lang w:eastAsia="ru-RU"/>
        </w:rPr>
        <w:t>Вища кваліфікаційна комісія суддів України у пленарному складі:</w:t>
      </w:r>
    </w:p>
    <w:p w14:paraId="7DC595BA" w14:textId="43D59B49" w:rsidR="0068764D" w:rsidRPr="00FF4AD1" w:rsidRDefault="0068764D" w:rsidP="00872FD5">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FF4AD1">
        <w:rPr>
          <w:rFonts w:ascii="Times New Roman" w:eastAsia="Times New Roman" w:hAnsi="Times New Roman" w:cs="Times New Roman"/>
          <w:sz w:val="28"/>
          <w:szCs w:val="28"/>
        </w:rPr>
        <w:t xml:space="preserve">головуючого – </w:t>
      </w:r>
      <w:r w:rsidR="00A132E0">
        <w:rPr>
          <w:rFonts w:ascii="Times New Roman" w:eastAsia="Times New Roman" w:hAnsi="Times New Roman" w:cs="Times New Roman"/>
          <w:sz w:val="28"/>
          <w:szCs w:val="28"/>
        </w:rPr>
        <w:t>Олега КОЛІУША</w:t>
      </w:r>
      <w:r w:rsidRPr="00FF4AD1">
        <w:rPr>
          <w:rFonts w:ascii="Times New Roman" w:eastAsia="Times New Roman" w:hAnsi="Times New Roman" w:cs="Times New Roman"/>
          <w:sz w:val="28"/>
          <w:szCs w:val="28"/>
        </w:rPr>
        <w:t xml:space="preserve">, </w:t>
      </w:r>
    </w:p>
    <w:p w14:paraId="0B8F8B5F" w14:textId="0388E10B" w:rsidR="0099705D" w:rsidRPr="00FF4AD1" w:rsidRDefault="0068764D" w:rsidP="00872FD5">
      <w:pPr>
        <w:shd w:val="clear" w:color="auto" w:fill="FFFFFF"/>
        <w:tabs>
          <w:tab w:val="left" w:pos="3969"/>
        </w:tabs>
        <w:spacing w:before="100" w:beforeAutospacing="1" w:after="100" w:afterAutospacing="1" w:line="240" w:lineRule="auto"/>
        <w:ind w:right="-15"/>
        <w:jc w:val="both"/>
        <w:rPr>
          <w:rFonts w:ascii="ProbaPro" w:hAnsi="ProbaPro"/>
          <w:sz w:val="28"/>
          <w:szCs w:val="28"/>
          <w:shd w:val="clear" w:color="auto" w:fill="FFFFFF"/>
        </w:rPr>
      </w:pPr>
      <w:r w:rsidRPr="00FF4AD1">
        <w:rPr>
          <w:rFonts w:ascii="Times New Roman" w:eastAsia="Times New Roman" w:hAnsi="Times New Roman" w:cs="Times New Roman"/>
          <w:sz w:val="28"/>
          <w:szCs w:val="28"/>
        </w:rPr>
        <w:t xml:space="preserve">членів Комісії: Михайла БОГОНОСА, </w:t>
      </w:r>
      <w:r w:rsidRPr="00FF4AD1">
        <w:rPr>
          <w:rFonts w:ascii="ProbaPro" w:hAnsi="ProbaPro"/>
          <w:sz w:val="28"/>
          <w:szCs w:val="28"/>
          <w:shd w:val="clear" w:color="auto" w:fill="FFFFFF"/>
        </w:rPr>
        <w:t>Людмили ВОЛКОВОЇ</w:t>
      </w:r>
      <w:r w:rsidR="001B1611" w:rsidRPr="00FF4AD1">
        <w:rPr>
          <w:rFonts w:ascii="ProbaPro" w:hAnsi="ProbaPro"/>
          <w:sz w:val="28"/>
          <w:szCs w:val="28"/>
          <w:shd w:val="clear" w:color="auto" w:fill="FFFFFF"/>
        </w:rPr>
        <w:t xml:space="preserve">, </w:t>
      </w:r>
      <w:r w:rsidRPr="00FF4AD1">
        <w:rPr>
          <w:rFonts w:ascii="ProbaPro" w:hAnsi="ProbaPro"/>
          <w:sz w:val="28"/>
          <w:szCs w:val="28"/>
          <w:shd w:val="clear" w:color="auto" w:fill="FFFFFF"/>
        </w:rPr>
        <w:t>Віталія</w:t>
      </w:r>
      <w:r w:rsidR="00A132E0">
        <w:rPr>
          <w:rFonts w:ascii="ProbaPro" w:hAnsi="ProbaPro" w:hint="eastAsia"/>
          <w:sz w:val="28"/>
          <w:szCs w:val="28"/>
          <w:shd w:val="clear" w:color="auto" w:fill="FFFFFF"/>
        </w:rPr>
        <w:t> </w:t>
      </w:r>
      <w:r w:rsidRPr="00FF4AD1">
        <w:rPr>
          <w:rFonts w:ascii="ProbaPro" w:hAnsi="ProbaPro"/>
          <w:sz w:val="28"/>
          <w:szCs w:val="28"/>
          <w:shd w:val="clear" w:color="auto" w:fill="FFFFFF"/>
        </w:rPr>
        <w:t xml:space="preserve"> ГАЦЕЛЮКА, Ярослава ДУХА, Романа КИДИСЮКА, Надії КОБЕЦЬКОЇ, </w:t>
      </w:r>
      <w:r w:rsidR="002E6C76" w:rsidRPr="00FF4AD1">
        <w:rPr>
          <w:rFonts w:ascii="ProbaPro" w:hAnsi="ProbaPro"/>
          <w:sz w:val="28"/>
          <w:szCs w:val="28"/>
          <w:shd w:val="clear" w:color="auto" w:fill="FFFFFF"/>
        </w:rPr>
        <w:t>Ігоря</w:t>
      </w:r>
      <w:r w:rsidR="00A132E0">
        <w:rPr>
          <w:rFonts w:ascii="ProbaPro" w:hAnsi="ProbaPro" w:hint="eastAsia"/>
          <w:sz w:val="28"/>
          <w:szCs w:val="28"/>
          <w:shd w:val="clear" w:color="auto" w:fill="FFFFFF"/>
        </w:rPr>
        <w:t> </w:t>
      </w:r>
      <w:r w:rsidR="002E6C76" w:rsidRPr="00FF4AD1">
        <w:rPr>
          <w:rFonts w:ascii="ProbaPro" w:hAnsi="ProbaPro"/>
          <w:sz w:val="28"/>
          <w:szCs w:val="28"/>
          <w:shd w:val="clear" w:color="auto" w:fill="FFFFFF"/>
        </w:rPr>
        <w:t xml:space="preserve"> КУШНІРА, </w:t>
      </w:r>
      <w:r w:rsidRPr="00FF4AD1">
        <w:rPr>
          <w:rFonts w:ascii="ProbaPro" w:hAnsi="ProbaPro"/>
          <w:sz w:val="28"/>
          <w:szCs w:val="28"/>
          <w:shd w:val="clear" w:color="auto" w:fill="FFFFFF"/>
        </w:rPr>
        <w:t xml:space="preserve">Володимира ЛУГАНСЬКОГО, Руслана МЕЛЬНИКА, </w:t>
      </w:r>
      <w:r w:rsidR="00D022C4" w:rsidRPr="00FF4AD1">
        <w:rPr>
          <w:rFonts w:ascii="ProbaPro" w:hAnsi="ProbaPro"/>
          <w:sz w:val="28"/>
          <w:szCs w:val="28"/>
          <w:shd w:val="clear" w:color="auto" w:fill="FFFFFF"/>
        </w:rPr>
        <w:t>Олексія ОМЕЛЬЯНА</w:t>
      </w:r>
      <w:r w:rsidR="001B1611" w:rsidRPr="00FF4AD1">
        <w:rPr>
          <w:rFonts w:ascii="ProbaPro" w:hAnsi="ProbaPro"/>
          <w:sz w:val="28"/>
          <w:szCs w:val="28"/>
          <w:shd w:val="clear" w:color="auto" w:fill="FFFFFF"/>
        </w:rPr>
        <w:t xml:space="preserve"> (доповідач),  </w:t>
      </w:r>
      <w:r w:rsidRPr="00FF4AD1">
        <w:rPr>
          <w:rFonts w:ascii="ProbaPro" w:hAnsi="ProbaPro"/>
          <w:sz w:val="28"/>
          <w:szCs w:val="28"/>
          <w:shd w:val="clear" w:color="auto" w:fill="FFFFFF"/>
        </w:rPr>
        <w:t>Романа САБОДАША, Сергія</w:t>
      </w:r>
      <w:r w:rsidR="00A00219">
        <w:rPr>
          <w:rFonts w:ascii="ProbaPro" w:hAnsi="ProbaPro" w:hint="eastAsia"/>
          <w:sz w:val="28"/>
          <w:szCs w:val="28"/>
          <w:shd w:val="clear" w:color="auto" w:fill="FFFFFF"/>
        </w:rPr>
        <w:t> </w:t>
      </w:r>
      <w:r w:rsidRPr="00FF4AD1">
        <w:rPr>
          <w:rFonts w:ascii="ProbaPro" w:hAnsi="ProbaPro"/>
          <w:sz w:val="28"/>
          <w:szCs w:val="28"/>
          <w:shd w:val="clear" w:color="auto" w:fill="FFFFFF"/>
        </w:rPr>
        <w:t>ЧУМАКА, Галини ШЕВЧУК,</w:t>
      </w:r>
    </w:p>
    <w:p w14:paraId="2FC6D2CF" w14:textId="01EB7B5D" w:rsidR="0068764D" w:rsidRPr="00FF4AD1" w:rsidRDefault="0068764D" w:rsidP="00872FD5">
      <w:pPr>
        <w:shd w:val="clear" w:color="auto" w:fill="FFFFFF"/>
        <w:tabs>
          <w:tab w:val="left" w:pos="3969"/>
        </w:tabs>
        <w:spacing w:after="0" w:line="240" w:lineRule="auto"/>
        <w:ind w:right="-15"/>
        <w:jc w:val="both"/>
        <w:rPr>
          <w:rFonts w:ascii="Times New Roman" w:hAnsi="Times New Roman" w:cs="Times New Roman"/>
          <w:sz w:val="28"/>
          <w:szCs w:val="28"/>
          <w:shd w:val="clear" w:color="auto" w:fill="FFFFFF"/>
        </w:rPr>
      </w:pPr>
      <w:r w:rsidRPr="00FF4AD1">
        <w:rPr>
          <w:rFonts w:ascii="Times New Roman" w:hAnsi="Times New Roman" w:cs="Times New Roman"/>
          <w:sz w:val="28"/>
          <w:szCs w:val="28"/>
          <w:shd w:val="clear" w:color="auto" w:fill="FFFFFF"/>
        </w:rPr>
        <w:t xml:space="preserve">розглянувши питання </w:t>
      </w:r>
      <w:r w:rsidR="00B64A85" w:rsidRPr="00FF4AD1">
        <w:rPr>
          <w:rFonts w:ascii="Times New Roman" w:hAnsi="Times New Roman" w:cs="Times New Roman"/>
          <w:sz w:val="28"/>
          <w:szCs w:val="28"/>
          <w:shd w:val="clear" w:color="auto" w:fill="FFFFFF"/>
        </w:rPr>
        <w:t xml:space="preserve">про припинення участі кандидата </w:t>
      </w:r>
      <w:r w:rsidR="001B1611" w:rsidRPr="00FF4AD1">
        <w:rPr>
          <w:rFonts w:ascii="Times New Roman" w:hAnsi="Times New Roman" w:cs="Times New Roman"/>
          <w:sz w:val="28"/>
          <w:szCs w:val="28"/>
          <w:shd w:val="clear" w:color="auto" w:fill="FFFFFF"/>
        </w:rPr>
        <w:t>Нестеренка Станіслава Васильовича</w:t>
      </w:r>
      <w:r w:rsidR="00B64A85" w:rsidRPr="00FF4AD1">
        <w:rPr>
          <w:rFonts w:ascii="Times New Roman" w:hAnsi="Times New Roman" w:cs="Times New Roman"/>
          <w:sz w:val="28"/>
          <w:szCs w:val="28"/>
          <w:shd w:val="clear" w:color="auto" w:fill="FFFFFF"/>
        </w:rPr>
        <w:t xml:space="preserve"> в конкурсі на зайняття вакантних посад суддів у Вищому антикорупційному суді, оголошеному рішенням Вищої кваліфікаційної комісії суддів України від 03 червня 2025 року № 112/зп-25</w:t>
      </w:r>
      <w:r w:rsidRPr="00FF4AD1">
        <w:rPr>
          <w:rFonts w:ascii="Times New Roman" w:hAnsi="Times New Roman" w:cs="Times New Roman"/>
          <w:sz w:val="28"/>
          <w:szCs w:val="28"/>
          <w:shd w:val="clear" w:color="auto" w:fill="FFFFFF"/>
        </w:rPr>
        <w:t>,</w:t>
      </w:r>
    </w:p>
    <w:p w14:paraId="034885C3" w14:textId="77777777" w:rsidR="00B64A85" w:rsidRPr="00FF4AD1" w:rsidRDefault="00B64A85" w:rsidP="00872FD5">
      <w:pPr>
        <w:shd w:val="clear" w:color="auto" w:fill="FFFFFF"/>
        <w:tabs>
          <w:tab w:val="left" w:pos="3969"/>
        </w:tabs>
        <w:spacing w:after="0" w:line="240" w:lineRule="auto"/>
        <w:ind w:right="-15"/>
        <w:jc w:val="both"/>
        <w:rPr>
          <w:rFonts w:ascii="Times New Roman" w:eastAsia="Batang" w:hAnsi="Times New Roman" w:cs="Times New Roman"/>
          <w:sz w:val="28"/>
          <w:szCs w:val="28"/>
          <w:shd w:val="clear" w:color="auto" w:fill="FFFFFF"/>
        </w:rPr>
      </w:pPr>
    </w:p>
    <w:p w14:paraId="1CE278CE" w14:textId="77777777" w:rsidR="00F97C42" w:rsidRPr="00FF4AD1" w:rsidRDefault="00F97C42" w:rsidP="00872FD5">
      <w:pPr>
        <w:pStyle w:val="a6"/>
        <w:jc w:val="center"/>
        <w:rPr>
          <w:rFonts w:ascii="Times New Roman" w:hAnsi="Times New Roman" w:cs="Times New Roman"/>
          <w:sz w:val="28"/>
          <w:szCs w:val="28"/>
        </w:rPr>
      </w:pPr>
      <w:r w:rsidRPr="00FF4AD1">
        <w:rPr>
          <w:rFonts w:ascii="Times New Roman" w:hAnsi="Times New Roman" w:cs="Times New Roman"/>
          <w:sz w:val="28"/>
          <w:szCs w:val="28"/>
        </w:rPr>
        <w:t>встановила:</w:t>
      </w:r>
    </w:p>
    <w:p w14:paraId="374140A4" w14:textId="77777777" w:rsidR="00F97C42" w:rsidRPr="00FF4AD1" w:rsidRDefault="00F97C42" w:rsidP="00872FD5">
      <w:pPr>
        <w:spacing w:after="0" w:line="240" w:lineRule="auto"/>
        <w:ind w:firstLine="709"/>
        <w:jc w:val="center"/>
        <w:rPr>
          <w:rFonts w:ascii="Times New Roman" w:hAnsi="Times New Roman" w:cs="Times New Roman"/>
          <w:sz w:val="28"/>
          <w:szCs w:val="28"/>
        </w:rPr>
      </w:pPr>
    </w:p>
    <w:p w14:paraId="4B8AEE16" w14:textId="779A8321" w:rsidR="00C30C74" w:rsidRPr="0052275C" w:rsidRDefault="00C30C74" w:rsidP="00872FD5">
      <w:pPr>
        <w:shd w:val="clear" w:color="auto" w:fill="FFFFFF"/>
        <w:spacing w:after="0" w:line="240" w:lineRule="auto"/>
        <w:ind w:firstLine="567"/>
        <w:contextualSpacing/>
        <w:jc w:val="both"/>
        <w:rPr>
          <w:rFonts w:ascii="Times New Roman" w:hAnsi="Times New Roman" w:cs="Times New Roman"/>
          <w:spacing w:val="4"/>
          <w:position w:val="4"/>
          <w:sz w:val="28"/>
          <w:szCs w:val="28"/>
          <w:shd w:val="clear" w:color="auto" w:fill="FFFFFF"/>
        </w:rPr>
      </w:pPr>
      <w:r w:rsidRPr="0052275C">
        <w:rPr>
          <w:rFonts w:ascii="Times New Roman" w:hAnsi="Times New Roman" w:cs="Times New Roman"/>
          <w:spacing w:val="4"/>
          <w:position w:val="4"/>
          <w:sz w:val="28"/>
          <w:szCs w:val="28"/>
          <w:shd w:val="clear" w:color="auto" w:fill="FFFFFF"/>
        </w:rPr>
        <w:t xml:space="preserve">Рішенням Вищої кваліфікаційної комісії суддів України від </w:t>
      </w:r>
      <w:r w:rsidR="00B64A85" w:rsidRPr="0052275C">
        <w:rPr>
          <w:rFonts w:ascii="Times New Roman" w:hAnsi="Times New Roman" w:cs="Times New Roman"/>
          <w:spacing w:val="4"/>
          <w:position w:val="4"/>
          <w:sz w:val="28"/>
          <w:szCs w:val="28"/>
          <w:shd w:val="clear" w:color="auto" w:fill="FFFFFF"/>
        </w:rPr>
        <w:t>03</w:t>
      </w:r>
      <w:r w:rsidRPr="0052275C">
        <w:rPr>
          <w:rFonts w:ascii="Times New Roman" w:hAnsi="Times New Roman" w:cs="Times New Roman"/>
          <w:spacing w:val="4"/>
          <w:position w:val="4"/>
          <w:sz w:val="28"/>
          <w:szCs w:val="28"/>
          <w:shd w:val="clear" w:color="auto" w:fill="FFFFFF"/>
        </w:rPr>
        <w:t xml:space="preserve"> </w:t>
      </w:r>
      <w:r w:rsidR="00B64A85" w:rsidRPr="0052275C">
        <w:rPr>
          <w:rFonts w:ascii="Times New Roman" w:hAnsi="Times New Roman" w:cs="Times New Roman"/>
          <w:spacing w:val="4"/>
          <w:position w:val="4"/>
          <w:sz w:val="28"/>
          <w:szCs w:val="28"/>
          <w:shd w:val="clear" w:color="auto" w:fill="FFFFFF"/>
        </w:rPr>
        <w:t>черв</w:t>
      </w:r>
      <w:r w:rsidRPr="0052275C">
        <w:rPr>
          <w:rFonts w:ascii="Times New Roman" w:hAnsi="Times New Roman" w:cs="Times New Roman"/>
          <w:spacing w:val="4"/>
          <w:position w:val="4"/>
          <w:sz w:val="28"/>
          <w:szCs w:val="28"/>
          <w:shd w:val="clear" w:color="auto" w:fill="FFFFFF"/>
        </w:rPr>
        <w:t>ня 202</w:t>
      </w:r>
      <w:r w:rsidR="00B64A85" w:rsidRPr="0052275C">
        <w:rPr>
          <w:rFonts w:ascii="Times New Roman" w:hAnsi="Times New Roman" w:cs="Times New Roman"/>
          <w:spacing w:val="4"/>
          <w:position w:val="4"/>
          <w:sz w:val="28"/>
          <w:szCs w:val="28"/>
          <w:shd w:val="clear" w:color="auto" w:fill="FFFFFF"/>
        </w:rPr>
        <w:t>5</w:t>
      </w:r>
      <w:r w:rsidR="006219C7" w:rsidRPr="0052275C">
        <w:rPr>
          <w:rFonts w:ascii="Times New Roman" w:hAnsi="Times New Roman" w:cs="Times New Roman"/>
          <w:spacing w:val="4"/>
          <w:position w:val="4"/>
          <w:sz w:val="28"/>
          <w:szCs w:val="28"/>
          <w:shd w:val="clear" w:color="auto" w:fill="FFFFFF"/>
        </w:rPr>
        <w:t> </w:t>
      </w:r>
      <w:r w:rsidRPr="0052275C">
        <w:rPr>
          <w:rFonts w:ascii="Times New Roman" w:hAnsi="Times New Roman" w:cs="Times New Roman"/>
          <w:spacing w:val="4"/>
          <w:position w:val="4"/>
          <w:sz w:val="28"/>
          <w:szCs w:val="28"/>
          <w:shd w:val="clear" w:color="auto" w:fill="FFFFFF"/>
        </w:rPr>
        <w:t>року № </w:t>
      </w:r>
      <w:r w:rsidR="00B64A85" w:rsidRPr="0052275C">
        <w:rPr>
          <w:rFonts w:ascii="Times New Roman" w:hAnsi="Times New Roman" w:cs="Times New Roman"/>
          <w:spacing w:val="4"/>
          <w:position w:val="4"/>
          <w:sz w:val="28"/>
          <w:szCs w:val="28"/>
          <w:shd w:val="clear" w:color="auto" w:fill="FFFFFF"/>
        </w:rPr>
        <w:t>112</w:t>
      </w:r>
      <w:r w:rsidRPr="0052275C">
        <w:rPr>
          <w:rFonts w:ascii="Times New Roman" w:hAnsi="Times New Roman" w:cs="Times New Roman"/>
          <w:spacing w:val="4"/>
          <w:position w:val="4"/>
          <w:sz w:val="28"/>
          <w:szCs w:val="28"/>
          <w:shd w:val="clear" w:color="auto" w:fill="FFFFFF"/>
        </w:rPr>
        <w:t>/зп-2</w:t>
      </w:r>
      <w:r w:rsidR="00B64A85" w:rsidRPr="0052275C">
        <w:rPr>
          <w:rFonts w:ascii="Times New Roman" w:hAnsi="Times New Roman" w:cs="Times New Roman"/>
          <w:spacing w:val="4"/>
          <w:position w:val="4"/>
          <w:sz w:val="28"/>
          <w:szCs w:val="28"/>
          <w:shd w:val="clear" w:color="auto" w:fill="FFFFFF"/>
        </w:rPr>
        <w:t>5</w:t>
      </w:r>
      <w:r w:rsidRPr="0052275C">
        <w:rPr>
          <w:rFonts w:ascii="Times New Roman" w:hAnsi="Times New Roman" w:cs="Times New Roman"/>
          <w:spacing w:val="4"/>
          <w:position w:val="4"/>
          <w:sz w:val="28"/>
          <w:szCs w:val="28"/>
          <w:shd w:val="clear" w:color="auto" w:fill="FFFFFF"/>
        </w:rPr>
        <w:t xml:space="preserve"> оголошено конкурс </w:t>
      </w:r>
      <w:r w:rsidR="00B64A85" w:rsidRPr="0052275C">
        <w:rPr>
          <w:rFonts w:ascii="Times New Roman" w:hAnsi="Times New Roman" w:cs="Times New Roman"/>
          <w:spacing w:val="4"/>
          <w:position w:val="4"/>
          <w:sz w:val="28"/>
          <w:szCs w:val="28"/>
          <w:shd w:val="clear" w:color="auto" w:fill="FFFFFF"/>
        </w:rPr>
        <w:t xml:space="preserve">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 </w:t>
      </w:r>
      <w:r w:rsidRPr="0052275C">
        <w:rPr>
          <w:rFonts w:ascii="Times New Roman" w:hAnsi="Times New Roman" w:cs="Times New Roman"/>
          <w:spacing w:val="4"/>
          <w:position w:val="4"/>
          <w:sz w:val="28"/>
          <w:szCs w:val="28"/>
          <w:shd w:val="clear" w:color="auto" w:fill="FFFFFF"/>
        </w:rPr>
        <w:t>(далі – Конкурс).</w:t>
      </w:r>
    </w:p>
    <w:p w14:paraId="29B40624" w14:textId="3F5EA006" w:rsidR="009D50E9" w:rsidRPr="0052275C" w:rsidRDefault="009D50E9" w:rsidP="00872FD5">
      <w:pPr>
        <w:shd w:val="clear" w:color="auto" w:fill="FFFFFF"/>
        <w:spacing w:after="0" w:line="240" w:lineRule="auto"/>
        <w:ind w:firstLine="709"/>
        <w:jc w:val="both"/>
        <w:rPr>
          <w:rFonts w:ascii="Times New Roman" w:eastAsia="Times New Roman" w:hAnsi="Times New Roman" w:cs="Times New Roman"/>
          <w:spacing w:val="4"/>
          <w:position w:val="4"/>
          <w:sz w:val="28"/>
          <w:szCs w:val="28"/>
          <w:lang w:eastAsia="uk-UA"/>
        </w:rPr>
      </w:pPr>
      <w:r w:rsidRPr="0052275C">
        <w:rPr>
          <w:rFonts w:ascii="Times New Roman" w:eastAsia="Times New Roman" w:hAnsi="Times New Roman" w:cs="Times New Roman"/>
          <w:spacing w:val="4"/>
          <w:position w:val="4"/>
          <w:sz w:val="28"/>
          <w:szCs w:val="28"/>
          <w:lang w:eastAsia="uk-UA"/>
        </w:rPr>
        <w:t>До Комісії 0</w:t>
      </w:r>
      <w:r w:rsidR="001F3EDE" w:rsidRPr="0052275C">
        <w:rPr>
          <w:rFonts w:ascii="Times New Roman" w:eastAsia="Times New Roman" w:hAnsi="Times New Roman" w:cs="Times New Roman"/>
          <w:spacing w:val="4"/>
          <w:position w:val="4"/>
          <w:sz w:val="28"/>
          <w:szCs w:val="28"/>
          <w:lang w:eastAsia="uk-UA"/>
        </w:rPr>
        <w:t>6 серпня</w:t>
      </w:r>
      <w:r w:rsidRPr="0052275C">
        <w:rPr>
          <w:rFonts w:ascii="Times New Roman" w:eastAsia="Times New Roman" w:hAnsi="Times New Roman" w:cs="Times New Roman"/>
          <w:spacing w:val="4"/>
          <w:position w:val="4"/>
          <w:sz w:val="28"/>
          <w:szCs w:val="28"/>
          <w:lang w:eastAsia="uk-UA"/>
        </w:rPr>
        <w:t xml:space="preserve"> 2025 року надійшла заява </w:t>
      </w:r>
      <w:r w:rsidRPr="0052275C">
        <w:rPr>
          <w:rFonts w:ascii="Times New Roman" w:eastAsia="Times New Roman" w:hAnsi="Times New Roman" w:cs="Times New Roman"/>
          <w:spacing w:val="4"/>
          <w:position w:val="4"/>
          <w:sz w:val="28"/>
          <w:szCs w:val="28"/>
          <w:shd w:val="clear" w:color="auto" w:fill="FFFFFF"/>
          <w:lang w:eastAsia="uk-UA"/>
        </w:rPr>
        <w:t>Нестеренка Станіслава Васильовича п</w:t>
      </w:r>
      <w:r w:rsidRPr="0052275C">
        <w:rPr>
          <w:rFonts w:ascii="Times New Roman" w:eastAsia="Times New Roman" w:hAnsi="Times New Roman" w:cs="Times New Roman"/>
          <w:spacing w:val="4"/>
          <w:position w:val="4"/>
          <w:sz w:val="28"/>
          <w:szCs w:val="28"/>
          <w:lang w:eastAsia="uk-UA"/>
        </w:rPr>
        <w:t>ро допуск до участі в оголошеному конкурсі як особи, яка відповідає вимогам пункту 3 частини другої статті 7 Закону України «Про Вищий антикорупційний суд».</w:t>
      </w:r>
    </w:p>
    <w:p w14:paraId="73161701" w14:textId="329C1A91" w:rsidR="009D50E9" w:rsidRPr="0052275C" w:rsidRDefault="009D50E9" w:rsidP="00872FD5">
      <w:pPr>
        <w:shd w:val="clear" w:color="auto" w:fill="FFFFFF"/>
        <w:spacing w:after="0" w:line="240" w:lineRule="auto"/>
        <w:ind w:firstLine="709"/>
        <w:jc w:val="both"/>
        <w:rPr>
          <w:rFonts w:ascii="Times New Roman" w:eastAsia="Times New Roman" w:hAnsi="Times New Roman" w:cs="Times New Roman"/>
          <w:spacing w:val="4"/>
          <w:position w:val="4"/>
          <w:sz w:val="28"/>
          <w:szCs w:val="28"/>
          <w:lang w:eastAsia="uk-UA"/>
        </w:rPr>
      </w:pPr>
      <w:r w:rsidRPr="0052275C">
        <w:rPr>
          <w:rFonts w:ascii="Times New Roman" w:eastAsia="Times New Roman" w:hAnsi="Times New Roman" w:cs="Times New Roman"/>
          <w:spacing w:val="4"/>
          <w:position w:val="4"/>
          <w:sz w:val="28"/>
          <w:szCs w:val="28"/>
          <w:lang w:eastAsia="uk-UA"/>
        </w:rPr>
        <w:t xml:space="preserve">Відповідно до автоматизованого розподілу заяву Нестеренка С.В. передано на розгляд члену Комісії </w:t>
      </w:r>
      <w:proofErr w:type="spellStart"/>
      <w:r w:rsidRPr="0052275C">
        <w:rPr>
          <w:rFonts w:ascii="Times New Roman" w:eastAsia="Times New Roman" w:hAnsi="Times New Roman" w:cs="Times New Roman"/>
          <w:spacing w:val="4"/>
          <w:position w:val="4"/>
          <w:sz w:val="28"/>
          <w:szCs w:val="28"/>
          <w:lang w:eastAsia="uk-UA"/>
        </w:rPr>
        <w:t>Омельяну</w:t>
      </w:r>
      <w:proofErr w:type="spellEnd"/>
      <w:r w:rsidRPr="0052275C">
        <w:rPr>
          <w:rFonts w:ascii="Times New Roman" w:eastAsia="Times New Roman" w:hAnsi="Times New Roman" w:cs="Times New Roman"/>
          <w:spacing w:val="4"/>
          <w:position w:val="4"/>
          <w:sz w:val="28"/>
          <w:szCs w:val="28"/>
          <w:lang w:eastAsia="uk-UA"/>
        </w:rPr>
        <w:t xml:space="preserve"> О.С.</w:t>
      </w:r>
    </w:p>
    <w:p w14:paraId="784994B9" w14:textId="061FA07E" w:rsidR="009D50E9" w:rsidRPr="0052275C" w:rsidRDefault="009D50E9" w:rsidP="00872FD5">
      <w:pPr>
        <w:shd w:val="clear" w:color="auto" w:fill="FFFFFF"/>
        <w:spacing w:after="0" w:line="240" w:lineRule="auto"/>
        <w:ind w:firstLine="567"/>
        <w:contextualSpacing/>
        <w:jc w:val="both"/>
        <w:rPr>
          <w:rFonts w:ascii="Times New Roman" w:eastAsia="Times New Roman" w:hAnsi="Times New Roman" w:cs="Times New Roman"/>
          <w:spacing w:val="4"/>
          <w:position w:val="4"/>
          <w:sz w:val="28"/>
          <w:szCs w:val="28"/>
          <w:lang w:eastAsia="uk-UA"/>
        </w:rPr>
      </w:pPr>
      <w:r w:rsidRPr="0052275C">
        <w:rPr>
          <w:rFonts w:ascii="Times New Roman" w:eastAsia="Times New Roman" w:hAnsi="Times New Roman" w:cs="Times New Roman"/>
          <w:spacing w:val="4"/>
          <w:position w:val="4"/>
          <w:sz w:val="28"/>
          <w:szCs w:val="28"/>
          <w:lang w:eastAsia="uk-UA"/>
        </w:rPr>
        <w:t xml:space="preserve">Рішенням Комісії від 16 вересня 2025 року № 12/вс-25 Нестеренка С.В. допущено до участі в оголошеному рішенням Комісії від </w:t>
      </w:r>
      <w:r w:rsidRPr="0052275C">
        <w:rPr>
          <w:rFonts w:ascii="Times New Roman" w:eastAsia="Times New Roman" w:hAnsi="Times New Roman" w:cs="Times New Roman"/>
          <w:spacing w:val="4"/>
          <w:position w:val="4"/>
          <w:sz w:val="28"/>
          <w:szCs w:val="28"/>
          <w:shd w:val="clear" w:color="auto" w:fill="FFFFFF"/>
          <w:lang w:eastAsia="uk-UA"/>
        </w:rPr>
        <w:t xml:space="preserve">03 червня 2025 року № 112/зп-25 </w:t>
      </w:r>
      <w:r w:rsidR="0089732D" w:rsidRPr="0052275C">
        <w:rPr>
          <w:rFonts w:ascii="Times New Roman" w:eastAsia="Times New Roman" w:hAnsi="Times New Roman" w:cs="Times New Roman"/>
          <w:spacing w:val="4"/>
          <w:position w:val="4"/>
          <w:sz w:val="28"/>
          <w:szCs w:val="28"/>
          <w:lang w:eastAsia="uk-UA"/>
        </w:rPr>
        <w:t>К</w:t>
      </w:r>
      <w:r w:rsidRPr="0052275C">
        <w:rPr>
          <w:rFonts w:ascii="Times New Roman" w:eastAsia="Times New Roman" w:hAnsi="Times New Roman" w:cs="Times New Roman"/>
          <w:spacing w:val="4"/>
          <w:position w:val="4"/>
          <w:sz w:val="28"/>
          <w:szCs w:val="28"/>
          <w:lang w:eastAsia="uk-UA"/>
        </w:rPr>
        <w:t>онкурсі.</w:t>
      </w:r>
    </w:p>
    <w:p w14:paraId="0171EEB4" w14:textId="77777777" w:rsidR="00872FD5" w:rsidRDefault="006D1EEE" w:rsidP="00872FD5">
      <w:pPr>
        <w:shd w:val="clear" w:color="auto" w:fill="FFFFFF"/>
        <w:tabs>
          <w:tab w:val="left" w:pos="7300"/>
        </w:tabs>
        <w:spacing w:after="0" w:line="240" w:lineRule="auto"/>
        <w:ind w:right="-1" w:firstLine="709"/>
        <w:jc w:val="both"/>
        <w:rPr>
          <w:rFonts w:ascii="Times New Roman" w:eastAsia="Times New Roman" w:hAnsi="Times New Roman" w:cs="Times New Roman"/>
          <w:spacing w:val="4"/>
          <w:position w:val="4"/>
          <w:sz w:val="28"/>
          <w:szCs w:val="28"/>
          <w:lang w:eastAsia="uk-UA"/>
        </w:rPr>
      </w:pPr>
      <w:r w:rsidRPr="0052275C">
        <w:rPr>
          <w:rFonts w:ascii="Times New Roman" w:eastAsia="Times New Roman" w:hAnsi="Times New Roman" w:cs="Times New Roman"/>
          <w:spacing w:val="4"/>
          <w:position w:val="4"/>
          <w:sz w:val="28"/>
          <w:szCs w:val="28"/>
          <w:lang w:eastAsia="uk-UA"/>
        </w:rPr>
        <w:t xml:space="preserve">Рішенням Комісії від 04 лютого 2026 року № 7/зп-26 затверджено загальні результати першого етапу «Складання кваліфікаційного іспиту» </w:t>
      </w:r>
      <w:r w:rsidR="00872FD5">
        <w:rPr>
          <w:rFonts w:ascii="Times New Roman" w:eastAsia="Times New Roman" w:hAnsi="Times New Roman" w:cs="Times New Roman"/>
          <w:spacing w:val="4"/>
          <w:position w:val="4"/>
          <w:sz w:val="28"/>
          <w:szCs w:val="28"/>
          <w:lang w:eastAsia="uk-UA"/>
        </w:rPr>
        <w:br/>
      </w:r>
    </w:p>
    <w:p w14:paraId="3E26710F" w14:textId="77777777" w:rsidR="00872FD5" w:rsidRDefault="00872FD5" w:rsidP="00872FD5">
      <w:pPr>
        <w:shd w:val="clear" w:color="auto" w:fill="FFFFFF"/>
        <w:tabs>
          <w:tab w:val="left" w:pos="7300"/>
        </w:tabs>
        <w:spacing w:after="0" w:line="240" w:lineRule="auto"/>
        <w:ind w:right="-1"/>
        <w:jc w:val="both"/>
        <w:rPr>
          <w:rFonts w:ascii="Times New Roman" w:eastAsia="Times New Roman" w:hAnsi="Times New Roman" w:cs="Times New Roman"/>
          <w:spacing w:val="4"/>
          <w:position w:val="4"/>
          <w:sz w:val="28"/>
          <w:szCs w:val="28"/>
          <w:lang w:eastAsia="uk-UA"/>
        </w:rPr>
      </w:pPr>
    </w:p>
    <w:p w14:paraId="361D6D1F" w14:textId="4D728A0A" w:rsidR="006D1EEE" w:rsidRPr="0052275C" w:rsidRDefault="006D1EEE" w:rsidP="00872FD5">
      <w:pPr>
        <w:shd w:val="clear" w:color="auto" w:fill="FFFFFF"/>
        <w:tabs>
          <w:tab w:val="left" w:pos="7300"/>
        </w:tabs>
        <w:spacing w:after="0" w:line="240" w:lineRule="auto"/>
        <w:ind w:right="-1"/>
        <w:jc w:val="both"/>
        <w:rPr>
          <w:rFonts w:ascii="Times New Roman" w:eastAsia="Times New Roman" w:hAnsi="Times New Roman" w:cs="Times New Roman"/>
          <w:spacing w:val="4"/>
          <w:position w:val="4"/>
          <w:sz w:val="28"/>
          <w:szCs w:val="28"/>
          <w:lang w:eastAsia="uk-UA"/>
        </w:rPr>
      </w:pPr>
      <w:r w:rsidRPr="0052275C">
        <w:rPr>
          <w:rFonts w:ascii="Times New Roman" w:eastAsia="Times New Roman" w:hAnsi="Times New Roman" w:cs="Times New Roman"/>
          <w:spacing w:val="4"/>
          <w:position w:val="4"/>
          <w:sz w:val="28"/>
          <w:szCs w:val="28"/>
          <w:lang w:eastAsia="uk-UA"/>
        </w:rPr>
        <w:t>кваліфікаційного оцінювання кандидатів на зайняття вакантних посад суддів у Вищому антикорупційному суді в межах конкурсу, оголошеного рішенням Комісії від 03 червня 2025 року № 112/зп-25.</w:t>
      </w:r>
    </w:p>
    <w:p w14:paraId="69678B59" w14:textId="661F23C3" w:rsidR="006D1EEE" w:rsidRPr="0052275C" w:rsidRDefault="006D1EEE" w:rsidP="00872FD5">
      <w:pPr>
        <w:shd w:val="clear" w:color="auto" w:fill="FFFFFF"/>
        <w:tabs>
          <w:tab w:val="left" w:pos="7300"/>
        </w:tabs>
        <w:spacing w:after="0" w:line="240" w:lineRule="auto"/>
        <w:ind w:right="-1" w:firstLine="709"/>
        <w:jc w:val="both"/>
        <w:rPr>
          <w:rFonts w:ascii="Times New Roman" w:eastAsia="Times New Roman" w:hAnsi="Times New Roman" w:cs="Times New Roman"/>
          <w:color w:val="000000"/>
          <w:spacing w:val="4"/>
          <w:position w:val="4"/>
          <w:sz w:val="28"/>
          <w:szCs w:val="28"/>
          <w:lang w:eastAsia="uk-UA"/>
        </w:rPr>
      </w:pPr>
      <w:r w:rsidRPr="0052275C">
        <w:rPr>
          <w:rFonts w:ascii="Times New Roman" w:eastAsia="Times New Roman" w:hAnsi="Times New Roman" w:cs="Times New Roman"/>
          <w:spacing w:val="4"/>
          <w:position w:val="4"/>
          <w:sz w:val="28"/>
          <w:szCs w:val="28"/>
          <w:lang w:eastAsia="uk-UA"/>
        </w:rPr>
        <w:t>73 кандидатів, які успішно склали кваліфікаційний іспит, допущено до другого етапу кваліфікаційного оцінювання «Дослідження досьє та проведення співбесіди» у межах конкурсу, оголошеного рішенням Комісії від 03 червня 2025 року № 112/зп-25</w:t>
      </w:r>
      <w:r w:rsidRPr="0052275C">
        <w:rPr>
          <w:rFonts w:ascii="Times New Roman" w:eastAsia="Times New Roman" w:hAnsi="Times New Roman" w:cs="Times New Roman"/>
          <w:color w:val="000000"/>
          <w:spacing w:val="4"/>
          <w:position w:val="4"/>
          <w:sz w:val="28"/>
          <w:szCs w:val="28"/>
          <w:shd w:val="clear" w:color="auto" w:fill="FFFFFF"/>
          <w:lang w:eastAsia="uk-UA"/>
        </w:rPr>
        <w:t>, зокрема Нестеренк</w:t>
      </w:r>
      <w:r w:rsidR="006717D8" w:rsidRPr="0052275C">
        <w:rPr>
          <w:rFonts w:ascii="Times New Roman" w:eastAsia="Times New Roman" w:hAnsi="Times New Roman" w:cs="Times New Roman"/>
          <w:color w:val="000000"/>
          <w:spacing w:val="4"/>
          <w:position w:val="4"/>
          <w:sz w:val="28"/>
          <w:szCs w:val="28"/>
          <w:shd w:val="clear" w:color="auto" w:fill="FFFFFF"/>
          <w:lang w:eastAsia="uk-UA"/>
        </w:rPr>
        <w:t>а</w:t>
      </w:r>
      <w:r w:rsidRPr="0052275C">
        <w:rPr>
          <w:rFonts w:ascii="Times New Roman" w:eastAsia="Times New Roman" w:hAnsi="Times New Roman" w:cs="Times New Roman"/>
          <w:color w:val="000000"/>
          <w:spacing w:val="4"/>
          <w:position w:val="4"/>
          <w:sz w:val="28"/>
          <w:szCs w:val="28"/>
          <w:shd w:val="clear" w:color="auto" w:fill="FFFFFF"/>
          <w:lang w:eastAsia="uk-UA"/>
        </w:rPr>
        <w:t xml:space="preserve"> С.В. </w:t>
      </w:r>
    </w:p>
    <w:p w14:paraId="60D018EA" w14:textId="53D3423D" w:rsidR="00542879" w:rsidRPr="00FF4AD1" w:rsidRDefault="00542879" w:rsidP="00872FD5">
      <w:pPr>
        <w:shd w:val="clear" w:color="auto" w:fill="FFFFFF"/>
        <w:spacing w:after="0" w:line="240" w:lineRule="auto"/>
        <w:ind w:firstLine="567"/>
        <w:contextualSpacing/>
        <w:jc w:val="both"/>
        <w:rPr>
          <w:rFonts w:ascii="ProbaPro" w:eastAsia="Times New Roman" w:hAnsi="ProbaPro" w:cs="Times New Roman"/>
          <w:color w:val="1D1D1B"/>
          <w:sz w:val="28"/>
          <w:szCs w:val="28"/>
          <w:lang w:eastAsia="uk-UA"/>
        </w:rPr>
      </w:pPr>
      <w:r w:rsidRPr="00FF4AD1">
        <w:rPr>
          <w:rFonts w:ascii="ProbaPro" w:eastAsia="Times New Roman" w:hAnsi="ProbaPro" w:cs="Times New Roman"/>
          <w:color w:val="1D1D1B"/>
          <w:sz w:val="28"/>
          <w:szCs w:val="28"/>
          <w:lang w:eastAsia="uk-UA"/>
        </w:rPr>
        <w:t>Нестеренко С.В. 09 березня 2026 року звернувся до Комісії із заявою про припинення участі в Конкурсі.</w:t>
      </w:r>
    </w:p>
    <w:p w14:paraId="635DF48E" w14:textId="6AA0FE97" w:rsidR="00B557F7" w:rsidRPr="0052275C" w:rsidRDefault="00EF52D7" w:rsidP="00872FD5">
      <w:pPr>
        <w:shd w:val="clear" w:color="auto" w:fill="FFFFFF"/>
        <w:spacing w:after="0" w:line="240" w:lineRule="auto"/>
        <w:ind w:firstLine="567"/>
        <w:contextualSpacing/>
        <w:jc w:val="both"/>
        <w:rPr>
          <w:rFonts w:ascii="ProbaPro" w:eastAsia="Times New Roman" w:hAnsi="ProbaPro" w:cs="Times New Roman"/>
          <w:color w:val="000000"/>
          <w:spacing w:val="4"/>
          <w:position w:val="4"/>
          <w:sz w:val="28"/>
          <w:szCs w:val="28"/>
          <w:lang w:eastAsia="uk-UA"/>
        </w:rPr>
      </w:pPr>
      <w:r w:rsidRPr="0052275C">
        <w:rPr>
          <w:rFonts w:ascii="ProbaPro" w:eastAsia="Times New Roman" w:hAnsi="ProbaPro" w:cs="Times New Roman"/>
          <w:color w:val="000000"/>
          <w:spacing w:val="4"/>
          <w:position w:val="4"/>
          <w:sz w:val="28"/>
          <w:szCs w:val="28"/>
          <w:lang w:eastAsia="uk-UA"/>
        </w:rPr>
        <w:t>Розглядаючи питання про припинення участі кандидата</w:t>
      </w:r>
      <w:r w:rsidR="00C057EA" w:rsidRPr="0052275C">
        <w:rPr>
          <w:rFonts w:ascii="ProbaPro" w:eastAsia="Times New Roman" w:hAnsi="ProbaPro" w:cs="Times New Roman"/>
          <w:color w:val="000000"/>
          <w:spacing w:val="4"/>
          <w:position w:val="4"/>
          <w:sz w:val="28"/>
          <w:szCs w:val="28"/>
          <w:lang w:eastAsia="uk-UA"/>
        </w:rPr>
        <w:t xml:space="preserve"> </w:t>
      </w:r>
      <w:r w:rsidR="001B1611" w:rsidRPr="0052275C">
        <w:rPr>
          <w:rFonts w:ascii="ProbaPro" w:eastAsia="Times New Roman" w:hAnsi="ProbaPro" w:cs="Times New Roman"/>
          <w:color w:val="000000"/>
          <w:spacing w:val="4"/>
          <w:position w:val="4"/>
          <w:sz w:val="28"/>
          <w:szCs w:val="28"/>
          <w:lang w:eastAsia="uk-UA"/>
        </w:rPr>
        <w:t>Нестеренка С.В.</w:t>
      </w:r>
      <w:r w:rsidRPr="0052275C">
        <w:rPr>
          <w:rFonts w:ascii="ProbaPro" w:eastAsia="Times New Roman" w:hAnsi="ProbaPro" w:cs="Times New Roman"/>
          <w:color w:val="000000"/>
          <w:spacing w:val="4"/>
          <w:position w:val="4"/>
          <w:sz w:val="28"/>
          <w:szCs w:val="28"/>
          <w:lang w:eastAsia="uk-UA"/>
        </w:rPr>
        <w:t xml:space="preserve"> у Конкурсі, Комісія керується таким.</w:t>
      </w:r>
    </w:p>
    <w:p w14:paraId="2E901CED" w14:textId="2983FC4E" w:rsidR="00B557F7" w:rsidRPr="0052275C" w:rsidRDefault="00B557F7" w:rsidP="00872FD5">
      <w:pPr>
        <w:shd w:val="clear" w:color="auto" w:fill="FFFFFF"/>
        <w:spacing w:after="0" w:line="240" w:lineRule="auto"/>
        <w:ind w:firstLine="567"/>
        <w:contextualSpacing/>
        <w:jc w:val="both"/>
        <w:rPr>
          <w:rFonts w:ascii="Times New Roman" w:eastAsia="Times New Roman" w:hAnsi="Times New Roman" w:cs="Times New Roman"/>
          <w:color w:val="1D1D1B"/>
          <w:spacing w:val="4"/>
          <w:position w:val="4"/>
          <w:sz w:val="28"/>
          <w:szCs w:val="28"/>
          <w:lang w:eastAsia="uk-UA"/>
        </w:rPr>
      </w:pPr>
      <w:bookmarkStart w:id="0" w:name="_Hlk225328975"/>
      <w:r w:rsidRPr="0052275C">
        <w:rPr>
          <w:rFonts w:ascii="Times New Roman" w:eastAsia="Times New Roman" w:hAnsi="Times New Roman" w:cs="Times New Roman"/>
          <w:color w:val="1D1D1B"/>
          <w:spacing w:val="4"/>
          <w:position w:val="4"/>
          <w:sz w:val="28"/>
          <w:szCs w:val="28"/>
          <w:lang w:eastAsia="uk-UA"/>
        </w:rPr>
        <w:t xml:space="preserve">Комісія враховує вимоги пункту 70 Регламенту Вищої кваліфікаційної комісії суддів України, відповідно до яких особа, стосовно якої має розглядатися питання, повідомляється про дату, час і місце проведення засідання Комісії не пізніше ніж за десять днів до засідання. </w:t>
      </w:r>
      <w:r w:rsidR="0043419C" w:rsidRPr="0052275C">
        <w:rPr>
          <w:rFonts w:ascii="Times New Roman" w:eastAsia="Times New Roman" w:hAnsi="Times New Roman" w:cs="Times New Roman"/>
          <w:color w:val="1D1D1B"/>
          <w:spacing w:val="4"/>
          <w:position w:val="4"/>
          <w:sz w:val="28"/>
          <w:szCs w:val="28"/>
          <w:lang w:eastAsia="uk-UA"/>
        </w:rPr>
        <w:t>З огляду на те</w:t>
      </w:r>
      <w:r w:rsidRPr="0052275C">
        <w:rPr>
          <w:rFonts w:ascii="Times New Roman" w:eastAsia="Times New Roman" w:hAnsi="Times New Roman" w:cs="Times New Roman"/>
          <w:color w:val="1D1D1B"/>
          <w:spacing w:val="4"/>
          <w:position w:val="4"/>
          <w:sz w:val="28"/>
          <w:szCs w:val="28"/>
          <w:lang w:eastAsia="uk-UA"/>
        </w:rPr>
        <w:t>, що спеціальне спільне засідання Комісії і ГРМЕ для проведення співбесіди з кандидатом Нестеренком</w:t>
      </w:r>
      <w:r w:rsidR="006354D1" w:rsidRPr="0052275C">
        <w:rPr>
          <w:rFonts w:ascii="Times New Roman" w:eastAsia="Times New Roman" w:hAnsi="Times New Roman" w:cs="Times New Roman"/>
          <w:color w:val="1D1D1B"/>
          <w:spacing w:val="4"/>
          <w:position w:val="4"/>
          <w:sz w:val="28"/>
          <w:szCs w:val="28"/>
          <w:lang w:val="en-US" w:eastAsia="uk-UA"/>
        </w:rPr>
        <w:t> </w:t>
      </w:r>
      <w:r w:rsidRPr="0052275C">
        <w:rPr>
          <w:rFonts w:ascii="Times New Roman" w:eastAsia="Times New Roman" w:hAnsi="Times New Roman" w:cs="Times New Roman"/>
          <w:color w:val="1D1D1B"/>
          <w:spacing w:val="4"/>
          <w:position w:val="4"/>
          <w:sz w:val="28"/>
          <w:szCs w:val="28"/>
          <w:lang w:eastAsia="uk-UA"/>
        </w:rPr>
        <w:t xml:space="preserve">С.В. було призначено на 13 березня 2026 року, </w:t>
      </w:r>
      <w:r w:rsidR="0043419C" w:rsidRPr="0052275C">
        <w:rPr>
          <w:rFonts w:ascii="Times New Roman" w:eastAsia="Times New Roman" w:hAnsi="Times New Roman" w:cs="Times New Roman"/>
          <w:color w:val="1D1D1B"/>
          <w:spacing w:val="4"/>
          <w:position w:val="4"/>
          <w:sz w:val="28"/>
          <w:szCs w:val="28"/>
          <w:lang w:eastAsia="uk-UA"/>
        </w:rPr>
        <w:t xml:space="preserve">а </w:t>
      </w:r>
      <w:r w:rsidRPr="0052275C">
        <w:rPr>
          <w:rFonts w:ascii="Times New Roman" w:eastAsia="Times New Roman" w:hAnsi="Times New Roman" w:cs="Times New Roman"/>
          <w:color w:val="1D1D1B"/>
          <w:spacing w:val="4"/>
          <w:position w:val="4"/>
          <w:sz w:val="28"/>
          <w:szCs w:val="28"/>
          <w:lang w:eastAsia="uk-UA"/>
        </w:rPr>
        <w:t>заяв</w:t>
      </w:r>
      <w:r w:rsidR="0043419C" w:rsidRPr="0052275C">
        <w:rPr>
          <w:rFonts w:ascii="Times New Roman" w:eastAsia="Times New Roman" w:hAnsi="Times New Roman" w:cs="Times New Roman"/>
          <w:color w:val="1D1D1B"/>
          <w:spacing w:val="4"/>
          <w:position w:val="4"/>
          <w:sz w:val="28"/>
          <w:szCs w:val="28"/>
          <w:lang w:eastAsia="uk-UA"/>
        </w:rPr>
        <w:t>у</w:t>
      </w:r>
      <w:r w:rsidRPr="0052275C">
        <w:rPr>
          <w:rFonts w:ascii="Times New Roman" w:eastAsia="Times New Roman" w:hAnsi="Times New Roman" w:cs="Times New Roman"/>
          <w:color w:val="1D1D1B"/>
          <w:spacing w:val="4"/>
          <w:position w:val="4"/>
          <w:sz w:val="28"/>
          <w:szCs w:val="28"/>
          <w:lang w:eastAsia="uk-UA"/>
        </w:rPr>
        <w:t xml:space="preserve"> про припинення </w:t>
      </w:r>
      <w:r w:rsidR="00DE128B" w:rsidRPr="0052275C">
        <w:rPr>
          <w:rFonts w:ascii="Times New Roman" w:eastAsia="Times New Roman" w:hAnsi="Times New Roman" w:cs="Times New Roman"/>
          <w:color w:val="1D1D1B"/>
          <w:spacing w:val="4"/>
          <w:position w:val="4"/>
          <w:sz w:val="28"/>
          <w:szCs w:val="28"/>
          <w:lang w:eastAsia="uk-UA"/>
        </w:rPr>
        <w:t xml:space="preserve">своєї </w:t>
      </w:r>
      <w:r w:rsidRPr="0052275C">
        <w:rPr>
          <w:rFonts w:ascii="Times New Roman" w:eastAsia="Times New Roman" w:hAnsi="Times New Roman" w:cs="Times New Roman"/>
          <w:color w:val="1D1D1B"/>
          <w:spacing w:val="4"/>
          <w:position w:val="4"/>
          <w:sz w:val="28"/>
          <w:szCs w:val="28"/>
          <w:lang w:eastAsia="uk-UA"/>
        </w:rPr>
        <w:t xml:space="preserve">участі в конкурсі </w:t>
      </w:r>
      <w:r w:rsidR="00DE128B" w:rsidRPr="0052275C">
        <w:rPr>
          <w:rFonts w:ascii="Times New Roman" w:eastAsia="Times New Roman" w:hAnsi="Times New Roman" w:cs="Times New Roman"/>
          <w:color w:val="1D1D1B"/>
          <w:spacing w:val="4"/>
          <w:position w:val="4"/>
          <w:sz w:val="28"/>
          <w:szCs w:val="28"/>
          <w:lang w:eastAsia="uk-UA"/>
        </w:rPr>
        <w:t xml:space="preserve">Нестеренко С.В. </w:t>
      </w:r>
      <w:r w:rsidRPr="0052275C">
        <w:rPr>
          <w:rFonts w:ascii="Times New Roman" w:eastAsia="Times New Roman" w:hAnsi="Times New Roman" w:cs="Times New Roman"/>
          <w:color w:val="1D1D1B"/>
          <w:spacing w:val="4"/>
          <w:position w:val="4"/>
          <w:sz w:val="28"/>
          <w:szCs w:val="28"/>
          <w:lang w:eastAsia="uk-UA"/>
        </w:rPr>
        <w:t>пода</w:t>
      </w:r>
      <w:r w:rsidR="00DE128B" w:rsidRPr="0052275C">
        <w:rPr>
          <w:rFonts w:ascii="Times New Roman" w:eastAsia="Times New Roman" w:hAnsi="Times New Roman" w:cs="Times New Roman"/>
          <w:color w:val="1D1D1B"/>
          <w:spacing w:val="4"/>
          <w:position w:val="4"/>
          <w:sz w:val="28"/>
          <w:szCs w:val="28"/>
          <w:lang w:eastAsia="uk-UA"/>
        </w:rPr>
        <w:t>в</w:t>
      </w:r>
      <w:r w:rsidRPr="0052275C">
        <w:rPr>
          <w:rFonts w:ascii="Times New Roman" w:eastAsia="Times New Roman" w:hAnsi="Times New Roman" w:cs="Times New Roman"/>
          <w:color w:val="1D1D1B"/>
          <w:spacing w:val="4"/>
          <w:position w:val="4"/>
          <w:sz w:val="28"/>
          <w:szCs w:val="28"/>
          <w:lang w:eastAsia="uk-UA"/>
        </w:rPr>
        <w:t xml:space="preserve"> 09</w:t>
      </w:r>
      <w:r w:rsidR="00A00219">
        <w:rPr>
          <w:rFonts w:ascii="Times New Roman" w:eastAsia="Times New Roman" w:hAnsi="Times New Roman" w:cs="Times New Roman"/>
          <w:color w:val="1D1D1B"/>
          <w:spacing w:val="4"/>
          <w:position w:val="4"/>
          <w:sz w:val="28"/>
          <w:szCs w:val="28"/>
          <w:lang w:eastAsia="uk-UA"/>
        </w:rPr>
        <w:t> </w:t>
      </w:r>
      <w:r w:rsidRPr="0052275C">
        <w:rPr>
          <w:rFonts w:ascii="Times New Roman" w:eastAsia="Times New Roman" w:hAnsi="Times New Roman" w:cs="Times New Roman"/>
          <w:color w:val="1D1D1B"/>
          <w:spacing w:val="4"/>
          <w:position w:val="4"/>
          <w:sz w:val="28"/>
          <w:szCs w:val="28"/>
          <w:lang w:eastAsia="uk-UA"/>
        </w:rPr>
        <w:t>березня 2026 року</w:t>
      </w:r>
      <w:r w:rsidR="00DE128B" w:rsidRPr="0052275C">
        <w:rPr>
          <w:rFonts w:ascii="Times New Roman" w:eastAsia="Times New Roman" w:hAnsi="Times New Roman" w:cs="Times New Roman"/>
          <w:color w:val="1D1D1B"/>
          <w:spacing w:val="4"/>
          <w:position w:val="4"/>
          <w:sz w:val="28"/>
          <w:szCs w:val="28"/>
          <w:lang w:eastAsia="uk-UA"/>
        </w:rPr>
        <w:t xml:space="preserve">, </w:t>
      </w:r>
      <w:r w:rsidRPr="0052275C">
        <w:rPr>
          <w:rFonts w:ascii="Times New Roman" w:eastAsia="Times New Roman" w:hAnsi="Times New Roman" w:cs="Times New Roman"/>
          <w:color w:val="1D1D1B"/>
          <w:spacing w:val="4"/>
          <w:position w:val="4"/>
          <w:sz w:val="28"/>
          <w:szCs w:val="28"/>
          <w:lang w:eastAsia="uk-UA"/>
        </w:rPr>
        <w:t xml:space="preserve">Комісія дійшла висновку про пріоритет права кандидата на припинення участі </w:t>
      </w:r>
      <w:r w:rsidR="00DE128B" w:rsidRPr="0052275C">
        <w:rPr>
          <w:rFonts w:ascii="Times New Roman" w:eastAsia="Times New Roman" w:hAnsi="Times New Roman" w:cs="Times New Roman"/>
          <w:color w:val="1D1D1B"/>
          <w:spacing w:val="4"/>
          <w:position w:val="4"/>
          <w:sz w:val="28"/>
          <w:szCs w:val="28"/>
          <w:lang w:eastAsia="uk-UA"/>
        </w:rPr>
        <w:t>в</w:t>
      </w:r>
      <w:r w:rsidRPr="0052275C">
        <w:rPr>
          <w:rFonts w:ascii="Times New Roman" w:eastAsia="Times New Roman" w:hAnsi="Times New Roman" w:cs="Times New Roman"/>
          <w:color w:val="1D1D1B"/>
          <w:spacing w:val="4"/>
          <w:position w:val="4"/>
          <w:sz w:val="28"/>
          <w:szCs w:val="28"/>
          <w:lang w:eastAsia="uk-UA"/>
        </w:rPr>
        <w:t xml:space="preserve"> Конкурсі до оголошення </w:t>
      </w:r>
      <w:r w:rsidR="00DE128B" w:rsidRPr="0052275C">
        <w:rPr>
          <w:rFonts w:ascii="Times New Roman" w:eastAsia="Times New Roman" w:hAnsi="Times New Roman" w:cs="Times New Roman"/>
          <w:color w:val="1D1D1B"/>
          <w:spacing w:val="4"/>
          <w:position w:val="4"/>
          <w:sz w:val="28"/>
          <w:szCs w:val="28"/>
          <w:lang w:eastAsia="uk-UA"/>
        </w:rPr>
        <w:t xml:space="preserve">його </w:t>
      </w:r>
      <w:r w:rsidRPr="0052275C">
        <w:rPr>
          <w:rFonts w:ascii="Times New Roman" w:eastAsia="Times New Roman" w:hAnsi="Times New Roman" w:cs="Times New Roman"/>
          <w:color w:val="1D1D1B"/>
          <w:spacing w:val="4"/>
          <w:position w:val="4"/>
          <w:sz w:val="28"/>
          <w:szCs w:val="28"/>
          <w:lang w:eastAsia="uk-UA"/>
        </w:rPr>
        <w:t xml:space="preserve">результатів над формальним дотриманням певного строку повідомлення про засідання, </w:t>
      </w:r>
      <w:r w:rsidR="00DE128B" w:rsidRPr="0052275C">
        <w:rPr>
          <w:rFonts w:ascii="Times New Roman" w:eastAsia="Times New Roman" w:hAnsi="Times New Roman" w:cs="Times New Roman"/>
          <w:color w:val="1D1D1B"/>
          <w:spacing w:val="4"/>
          <w:position w:val="4"/>
          <w:sz w:val="28"/>
          <w:szCs w:val="28"/>
          <w:lang w:eastAsia="uk-UA"/>
        </w:rPr>
        <w:t>в</w:t>
      </w:r>
      <w:r w:rsidRPr="0052275C">
        <w:rPr>
          <w:rFonts w:ascii="Times New Roman" w:eastAsia="Times New Roman" w:hAnsi="Times New Roman" w:cs="Times New Roman"/>
          <w:color w:val="1D1D1B"/>
          <w:spacing w:val="4"/>
          <w:position w:val="4"/>
          <w:sz w:val="28"/>
          <w:szCs w:val="28"/>
          <w:lang w:eastAsia="uk-UA"/>
        </w:rPr>
        <w:t xml:space="preserve"> </w:t>
      </w:r>
      <w:r w:rsidR="00DE128B" w:rsidRPr="0052275C">
        <w:rPr>
          <w:rFonts w:ascii="Times New Roman" w:eastAsia="Times New Roman" w:hAnsi="Times New Roman" w:cs="Times New Roman"/>
          <w:color w:val="1D1D1B"/>
          <w:spacing w:val="4"/>
          <w:position w:val="4"/>
          <w:sz w:val="28"/>
          <w:szCs w:val="28"/>
          <w:lang w:eastAsia="uk-UA"/>
        </w:rPr>
        <w:t xml:space="preserve"> якому </w:t>
      </w:r>
      <w:r w:rsidRPr="0052275C">
        <w:rPr>
          <w:rFonts w:ascii="Times New Roman" w:eastAsia="Times New Roman" w:hAnsi="Times New Roman" w:cs="Times New Roman"/>
          <w:color w:val="1D1D1B"/>
          <w:spacing w:val="4"/>
          <w:position w:val="4"/>
          <w:sz w:val="28"/>
          <w:szCs w:val="28"/>
          <w:lang w:eastAsia="uk-UA"/>
        </w:rPr>
        <w:t>розгля</w:t>
      </w:r>
      <w:r w:rsidR="00DE128B" w:rsidRPr="0052275C">
        <w:rPr>
          <w:rFonts w:ascii="Times New Roman" w:eastAsia="Times New Roman" w:hAnsi="Times New Roman" w:cs="Times New Roman"/>
          <w:color w:val="1D1D1B"/>
          <w:spacing w:val="4"/>
          <w:position w:val="4"/>
          <w:sz w:val="28"/>
          <w:szCs w:val="28"/>
          <w:lang w:eastAsia="uk-UA"/>
        </w:rPr>
        <w:t>датиметься</w:t>
      </w:r>
      <w:r w:rsidRPr="0052275C">
        <w:rPr>
          <w:rFonts w:ascii="Times New Roman" w:eastAsia="Times New Roman" w:hAnsi="Times New Roman" w:cs="Times New Roman"/>
          <w:color w:val="1D1D1B"/>
          <w:spacing w:val="4"/>
          <w:position w:val="4"/>
          <w:sz w:val="28"/>
          <w:szCs w:val="28"/>
          <w:lang w:eastAsia="uk-UA"/>
        </w:rPr>
        <w:t xml:space="preserve"> таке волевиявлення кандидата. </w:t>
      </w:r>
    </w:p>
    <w:p w14:paraId="487E40FE" w14:textId="0D0ACC37" w:rsidR="00B557F7" w:rsidRPr="0052275C" w:rsidRDefault="00B557F7" w:rsidP="00872FD5">
      <w:pPr>
        <w:shd w:val="clear" w:color="auto" w:fill="FFFFFF"/>
        <w:spacing w:after="0" w:line="240" w:lineRule="auto"/>
        <w:ind w:firstLine="567"/>
        <w:contextualSpacing/>
        <w:jc w:val="both"/>
        <w:rPr>
          <w:rFonts w:ascii="Times New Roman" w:eastAsia="Times New Roman" w:hAnsi="Times New Roman" w:cs="Times New Roman"/>
          <w:color w:val="1D1D1B"/>
          <w:spacing w:val="4"/>
          <w:position w:val="4"/>
          <w:sz w:val="28"/>
          <w:szCs w:val="28"/>
          <w:lang w:eastAsia="uk-UA"/>
        </w:rPr>
      </w:pPr>
      <w:r w:rsidRPr="0052275C">
        <w:rPr>
          <w:rFonts w:ascii="Times New Roman" w:eastAsia="Times New Roman" w:hAnsi="Times New Roman" w:cs="Times New Roman"/>
          <w:color w:val="1D1D1B"/>
          <w:spacing w:val="4"/>
          <w:position w:val="4"/>
          <w:sz w:val="28"/>
          <w:szCs w:val="28"/>
          <w:lang w:eastAsia="uk-UA"/>
        </w:rPr>
        <w:t>Комісія вважає, що розгляд заяви кандидата про припинення участі у Конкурсі з наведених підстав жодним чином не порушує передбачені Регламентом права  Нестеренка С.В.</w:t>
      </w:r>
    </w:p>
    <w:bookmarkEnd w:id="0"/>
    <w:p w14:paraId="355435E2" w14:textId="257F43D0" w:rsidR="00EF52D7" w:rsidRPr="0052275C" w:rsidRDefault="00EF52D7" w:rsidP="00872FD5">
      <w:pPr>
        <w:shd w:val="clear" w:color="auto" w:fill="FFFFFF"/>
        <w:spacing w:after="0" w:line="240" w:lineRule="auto"/>
        <w:ind w:firstLine="567"/>
        <w:contextualSpacing/>
        <w:jc w:val="both"/>
        <w:rPr>
          <w:rFonts w:ascii="ProbaPro" w:eastAsia="Times New Roman" w:hAnsi="ProbaPro" w:cs="Times New Roman"/>
          <w:color w:val="1D1D1B"/>
          <w:spacing w:val="4"/>
          <w:position w:val="4"/>
          <w:sz w:val="28"/>
          <w:szCs w:val="28"/>
          <w:lang w:eastAsia="uk-UA"/>
        </w:rPr>
      </w:pPr>
      <w:r w:rsidRPr="0052275C">
        <w:rPr>
          <w:rFonts w:ascii="ProbaPro" w:eastAsia="Times New Roman" w:hAnsi="ProbaPro" w:cs="Times New Roman"/>
          <w:color w:val="000000"/>
          <w:spacing w:val="4"/>
          <w:position w:val="4"/>
          <w:sz w:val="28"/>
          <w:szCs w:val="28"/>
          <w:lang w:eastAsia="uk-UA"/>
        </w:rPr>
        <w:t>Згідно з вимогами частини першої статті 79 Закону України «Про судоустрій і статус суддів» конкурс на зайняття вакантної посади судді проводиться відповідно до цього закону та вимог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361ADF7" w14:textId="5CF6BFD7" w:rsidR="00180097" w:rsidRPr="0052275C" w:rsidRDefault="00180097" w:rsidP="00872FD5">
      <w:pPr>
        <w:shd w:val="clear" w:color="auto" w:fill="FFFFFF"/>
        <w:spacing w:after="0" w:line="240" w:lineRule="auto"/>
        <w:ind w:firstLine="567"/>
        <w:contextualSpacing/>
        <w:jc w:val="both"/>
        <w:rPr>
          <w:rFonts w:ascii="ProbaPro" w:eastAsia="Times New Roman" w:hAnsi="ProbaPro" w:cs="Times New Roman"/>
          <w:color w:val="000000"/>
          <w:spacing w:val="4"/>
          <w:position w:val="4"/>
          <w:sz w:val="28"/>
          <w:szCs w:val="28"/>
          <w:lang w:eastAsia="uk-UA"/>
        </w:rPr>
      </w:pPr>
      <w:r w:rsidRPr="0052275C">
        <w:rPr>
          <w:rFonts w:ascii="ProbaPro" w:eastAsia="Times New Roman" w:hAnsi="ProbaPro" w:cs="Times New Roman"/>
          <w:color w:val="000000"/>
          <w:spacing w:val="4"/>
          <w:position w:val="4"/>
          <w:sz w:val="28"/>
          <w:szCs w:val="28"/>
          <w:lang w:eastAsia="uk-UA"/>
        </w:rPr>
        <w:t>Відповідно до пункту 9.1 Положення про проведення конкурсу на зайняття вакантної посади судді, затвердженого рішенням Комісії від 02</w:t>
      </w:r>
      <w:r w:rsidR="00A00219">
        <w:rPr>
          <w:rFonts w:ascii="ProbaPro" w:eastAsia="Times New Roman" w:hAnsi="ProbaPro" w:cs="Times New Roman" w:hint="eastAsia"/>
          <w:color w:val="000000"/>
          <w:spacing w:val="4"/>
          <w:position w:val="4"/>
          <w:sz w:val="28"/>
          <w:szCs w:val="28"/>
          <w:lang w:eastAsia="uk-UA"/>
        </w:rPr>
        <w:t> </w:t>
      </w:r>
      <w:r w:rsidRPr="0052275C">
        <w:rPr>
          <w:rFonts w:ascii="ProbaPro" w:eastAsia="Times New Roman" w:hAnsi="ProbaPro" w:cs="Times New Roman"/>
          <w:color w:val="000000"/>
          <w:spacing w:val="4"/>
          <w:position w:val="4"/>
          <w:sz w:val="28"/>
          <w:szCs w:val="28"/>
          <w:lang w:eastAsia="uk-UA"/>
        </w:rPr>
        <w:t>листопада 2016</w:t>
      </w:r>
      <w:r w:rsidR="006354D1" w:rsidRPr="0052275C">
        <w:rPr>
          <w:rFonts w:ascii="ProbaPro" w:eastAsia="Times New Roman" w:hAnsi="ProbaPro" w:cs="Times New Roman" w:hint="eastAsia"/>
          <w:color w:val="000000"/>
          <w:spacing w:val="4"/>
          <w:position w:val="4"/>
          <w:sz w:val="28"/>
          <w:szCs w:val="28"/>
          <w:lang w:val="en-US" w:eastAsia="uk-UA"/>
        </w:rPr>
        <w:t> </w:t>
      </w:r>
      <w:r w:rsidRPr="0052275C">
        <w:rPr>
          <w:rFonts w:ascii="ProbaPro" w:eastAsia="Times New Roman" w:hAnsi="ProbaPro" w:cs="Times New Roman"/>
          <w:color w:val="000000"/>
          <w:spacing w:val="4"/>
          <w:position w:val="4"/>
          <w:sz w:val="28"/>
          <w:szCs w:val="28"/>
          <w:lang w:eastAsia="uk-UA"/>
        </w:rPr>
        <w:t>року № 141/зп-16 (у редакції рішення Комісії від 29 лютого 2024 року №</w:t>
      </w:r>
      <w:r w:rsidR="006354D1" w:rsidRPr="0052275C">
        <w:rPr>
          <w:rFonts w:ascii="ProbaPro" w:eastAsia="Times New Roman" w:hAnsi="ProbaPro" w:cs="Times New Roman" w:hint="eastAsia"/>
          <w:color w:val="000000"/>
          <w:spacing w:val="4"/>
          <w:position w:val="4"/>
          <w:sz w:val="28"/>
          <w:szCs w:val="28"/>
          <w:lang w:val="en-US" w:eastAsia="uk-UA"/>
        </w:rPr>
        <w:t> </w:t>
      </w:r>
      <w:r w:rsidRPr="0052275C">
        <w:rPr>
          <w:rFonts w:ascii="ProbaPro" w:eastAsia="Times New Roman" w:hAnsi="ProbaPro" w:cs="Times New Roman"/>
          <w:color w:val="000000"/>
          <w:spacing w:val="4"/>
          <w:position w:val="4"/>
          <w:sz w:val="28"/>
          <w:szCs w:val="28"/>
          <w:lang w:eastAsia="uk-UA"/>
        </w:rPr>
        <w:t>72/</w:t>
      </w:r>
      <w:proofErr w:type="spellStart"/>
      <w:r w:rsidRPr="0052275C">
        <w:rPr>
          <w:rFonts w:ascii="ProbaPro" w:eastAsia="Times New Roman" w:hAnsi="ProbaPro" w:cs="Times New Roman"/>
          <w:color w:val="000000"/>
          <w:spacing w:val="4"/>
          <w:position w:val="4"/>
          <w:sz w:val="28"/>
          <w:szCs w:val="28"/>
          <w:lang w:eastAsia="uk-UA"/>
        </w:rPr>
        <w:t>зп</w:t>
      </w:r>
      <w:proofErr w:type="spellEnd"/>
      <w:r w:rsidRPr="0052275C">
        <w:rPr>
          <w:rFonts w:ascii="ProbaPro" w:eastAsia="Times New Roman" w:hAnsi="ProbaPro" w:cs="Times New Roman"/>
          <w:color w:val="000000"/>
          <w:spacing w:val="4"/>
          <w:position w:val="4"/>
          <w:sz w:val="28"/>
          <w:szCs w:val="28"/>
          <w:lang w:eastAsia="uk-UA"/>
        </w:rPr>
        <w:t>-</w:t>
      </w:r>
      <w:r w:rsidR="006354D1" w:rsidRPr="0052275C">
        <w:rPr>
          <w:rFonts w:ascii="ProbaPro" w:eastAsia="Times New Roman" w:hAnsi="ProbaPro" w:cs="Times New Roman" w:hint="eastAsia"/>
          <w:color w:val="000000"/>
          <w:spacing w:val="4"/>
          <w:position w:val="4"/>
          <w:sz w:val="28"/>
          <w:szCs w:val="28"/>
          <w:lang w:val="en-US" w:eastAsia="uk-UA"/>
        </w:rPr>
        <w:t> </w:t>
      </w:r>
      <w:r w:rsidRPr="0052275C">
        <w:rPr>
          <w:rFonts w:ascii="ProbaPro" w:eastAsia="Times New Roman" w:hAnsi="ProbaPro" w:cs="Times New Roman"/>
          <w:color w:val="000000"/>
          <w:spacing w:val="4"/>
          <w:position w:val="4"/>
          <w:sz w:val="28"/>
          <w:szCs w:val="28"/>
          <w:lang w:eastAsia="uk-UA"/>
        </w:rPr>
        <w:t>24), на будь-якому етапі конкурсу Комісія може ухвалити рішення про припинення участі кандидата в ньому, зокрема за зверненням кандидата.</w:t>
      </w:r>
    </w:p>
    <w:p w14:paraId="7B9E34BE" w14:textId="6F3E0BF2" w:rsidR="00EF52D7" w:rsidRDefault="00EF52D7" w:rsidP="00872FD5">
      <w:pPr>
        <w:shd w:val="clear" w:color="auto" w:fill="FFFFFF"/>
        <w:spacing w:after="0" w:line="240" w:lineRule="auto"/>
        <w:ind w:firstLine="567"/>
        <w:contextualSpacing/>
        <w:jc w:val="both"/>
        <w:rPr>
          <w:rFonts w:ascii="ProbaPro" w:eastAsia="Times New Roman" w:hAnsi="ProbaPro" w:cs="Times New Roman"/>
          <w:color w:val="000000"/>
          <w:spacing w:val="4"/>
          <w:position w:val="4"/>
          <w:sz w:val="28"/>
          <w:szCs w:val="28"/>
          <w:lang w:eastAsia="uk-UA"/>
        </w:rPr>
      </w:pPr>
      <w:r w:rsidRPr="0052275C">
        <w:rPr>
          <w:rFonts w:ascii="ProbaPro" w:eastAsia="Times New Roman" w:hAnsi="ProbaPro" w:cs="Times New Roman"/>
          <w:color w:val="000000"/>
          <w:spacing w:val="4"/>
          <w:position w:val="4"/>
          <w:sz w:val="28"/>
          <w:szCs w:val="28"/>
          <w:lang w:eastAsia="uk-UA"/>
        </w:rPr>
        <w:t xml:space="preserve">З урахуванням викладеного Комісія у пленарному складі дійшла висновку про наявність підстав для припинення участі </w:t>
      </w:r>
      <w:r w:rsidR="001B1611" w:rsidRPr="0052275C">
        <w:rPr>
          <w:rFonts w:ascii="Times New Roman" w:eastAsia="Times New Roman" w:hAnsi="Times New Roman" w:cs="Times New Roman"/>
          <w:color w:val="000000"/>
          <w:spacing w:val="4"/>
          <w:position w:val="4"/>
          <w:sz w:val="28"/>
          <w:szCs w:val="28"/>
          <w:lang w:eastAsia="uk-UA"/>
        </w:rPr>
        <w:t>Нестеренка С.В.</w:t>
      </w:r>
      <w:r w:rsidR="001B1611" w:rsidRPr="0052275C">
        <w:rPr>
          <w:rFonts w:ascii="ProbaPro" w:eastAsia="Times New Roman" w:hAnsi="ProbaPro" w:cs="Times New Roman"/>
          <w:b/>
          <w:color w:val="000000"/>
          <w:spacing w:val="4"/>
          <w:position w:val="4"/>
          <w:sz w:val="28"/>
          <w:szCs w:val="28"/>
          <w:lang w:eastAsia="uk-UA"/>
        </w:rPr>
        <w:t xml:space="preserve"> </w:t>
      </w:r>
      <w:r w:rsidR="00E214AB" w:rsidRPr="0052275C">
        <w:rPr>
          <w:rFonts w:ascii="Times New Roman" w:hAnsi="Times New Roman" w:cs="Times New Roman"/>
          <w:spacing w:val="4"/>
          <w:position w:val="4"/>
          <w:sz w:val="28"/>
          <w:szCs w:val="28"/>
          <w:shd w:val="clear" w:color="auto" w:fill="FFFFFF"/>
        </w:rPr>
        <w:t>у конкурсі на зайняття вакантних посад суддів у Вищому антикорупційному суді, оголошеному рішенням Вищої кваліфікаційної комісії суддів України від 03</w:t>
      </w:r>
      <w:r w:rsidR="006219C7" w:rsidRPr="0052275C">
        <w:rPr>
          <w:rFonts w:ascii="Times New Roman" w:hAnsi="Times New Roman" w:cs="Times New Roman"/>
          <w:spacing w:val="4"/>
          <w:position w:val="4"/>
          <w:sz w:val="28"/>
          <w:szCs w:val="28"/>
          <w:shd w:val="clear" w:color="auto" w:fill="FFFFFF"/>
        </w:rPr>
        <w:t> </w:t>
      </w:r>
      <w:r w:rsidR="00E214AB" w:rsidRPr="0052275C">
        <w:rPr>
          <w:rFonts w:ascii="Times New Roman" w:hAnsi="Times New Roman" w:cs="Times New Roman"/>
          <w:spacing w:val="4"/>
          <w:position w:val="4"/>
          <w:sz w:val="28"/>
          <w:szCs w:val="28"/>
          <w:shd w:val="clear" w:color="auto" w:fill="FFFFFF"/>
        </w:rPr>
        <w:t>червня 2025 року № 112/зп-25</w:t>
      </w:r>
      <w:r w:rsidRPr="0052275C">
        <w:rPr>
          <w:rFonts w:ascii="ProbaPro" w:eastAsia="Times New Roman" w:hAnsi="ProbaPro" w:cs="Times New Roman"/>
          <w:color w:val="000000"/>
          <w:spacing w:val="4"/>
          <w:position w:val="4"/>
          <w:sz w:val="28"/>
          <w:szCs w:val="28"/>
          <w:lang w:eastAsia="uk-UA"/>
        </w:rPr>
        <w:t>.</w:t>
      </w:r>
    </w:p>
    <w:p w14:paraId="3A5D2333" w14:textId="77777777" w:rsidR="00872FD5" w:rsidRPr="0052275C" w:rsidRDefault="00872FD5" w:rsidP="00872FD5">
      <w:pPr>
        <w:shd w:val="clear" w:color="auto" w:fill="FFFFFF"/>
        <w:spacing w:after="0" w:line="240" w:lineRule="auto"/>
        <w:ind w:firstLine="567"/>
        <w:contextualSpacing/>
        <w:jc w:val="both"/>
        <w:rPr>
          <w:rFonts w:ascii="ProbaPro" w:eastAsia="Times New Roman" w:hAnsi="ProbaPro" w:cs="Times New Roman"/>
          <w:color w:val="1D1D1B"/>
          <w:spacing w:val="4"/>
          <w:position w:val="4"/>
          <w:sz w:val="28"/>
          <w:szCs w:val="28"/>
          <w:lang w:eastAsia="uk-UA"/>
        </w:rPr>
      </w:pPr>
    </w:p>
    <w:p w14:paraId="5EB41063" w14:textId="2CC41122" w:rsidR="00180097" w:rsidRPr="0052275C" w:rsidRDefault="00180097" w:rsidP="00EF52D7">
      <w:pPr>
        <w:shd w:val="clear" w:color="auto" w:fill="FFFFFF"/>
        <w:spacing w:after="0" w:line="240" w:lineRule="auto"/>
        <w:ind w:firstLine="567"/>
        <w:contextualSpacing/>
        <w:jc w:val="both"/>
        <w:rPr>
          <w:rFonts w:ascii="ProbaPro" w:eastAsia="Times New Roman" w:hAnsi="ProbaPro" w:cs="Times New Roman"/>
          <w:color w:val="1D1D1B"/>
          <w:spacing w:val="4"/>
          <w:position w:val="4"/>
          <w:sz w:val="28"/>
          <w:szCs w:val="28"/>
          <w:lang w:eastAsia="uk-UA"/>
        </w:rPr>
      </w:pPr>
      <w:r w:rsidRPr="0052275C">
        <w:rPr>
          <w:rFonts w:ascii="ProbaPro" w:eastAsia="Times New Roman" w:hAnsi="ProbaPro" w:cs="Times New Roman"/>
          <w:color w:val="1D1D1B"/>
          <w:spacing w:val="4"/>
          <w:position w:val="4"/>
          <w:sz w:val="28"/>
          <w:szCs w:val="28"/>
          <w:lang w:eastAsia="uk-UA"/>
        </w:rPr>
        <w:lastRenderedPageBreak/>
        <w:t>Керуючись статтями 69, 79-5, 93, 101 Закону України «Про судоустрій і статус суддів», Вища кваліфікаційна комісія суддів України одноголосно</w:t>
      </w:r>
    </w:p>
    <w:p w14:paraId="1F70C9B1" w14:textId="77777777" w:rsidR="00876EC6" w:rsidRPr="00FF4AD1" w:rsidRDefault="00876EC6" w:rsidP="00876EC6">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2B43C1CE" w14:textId="26528AB1" w:rsidR="00B2284A" w:rsidRPr="00FF4AD1" w:rsidRDefault="00B2284A" w:rsidP="00876EC6">
      <w:pPr>
        <w:shd w:val="clear" w:color="auto" w:fill="FFFFFF"/>
        <w:spacing w:after="0" w:line="240" w:lineRule="auto"/>
        <w:jc w:val="center"/>
        <w:rPr>
          <w:rFonts w:ascii="ProbaPro" w:eastAsia="Times New Roman" w:hAnsi="ProbaPro" w:cs="Times New Roman"/>
          <w:sz w:val="28"/>
          <w:szCs w:val="28"/>
          <w:lang w:eastAsia="uk-UA"/>
        </w:rPr>
      </w:pPr>
      <w:r w:rsidRPr="00FF4AD1">
        <w:rPr>
          <w:rFonts w:ascii="ProbaPro" w:eastAsia="Times New Roman" w:hAnsi="ProbaPro" w:cs="Times New Roman"/>
          <w:sz w:val="28"/>
          <w:szCs w:val="28"/>
          <w:lang w:eastAsia="uk-UA"/>
        </w:rPr>
        <w:t>вирішила:</w:t>
      </w:r>
    </w:p>
    <w:p w14:paraId="479F5F13" w14:textId="77777777" w:rsidR="00876EC6" w:rsidRPr="00FF4AD1" w:rsidRDefault="00876EC6" w:rsidP="00876EC6">
      <w:pPr>
        <w:shd w:val="clear" w:color="auto" w:fill="FFFFFF"/>
        <w:spacing w:after="0" w:line="240" w:lineRule="auto"/>
        <w:jc w:val="center"/>
        <w:rPr>
          <w:rFonts w:ascii="ProbaPro" w:eastAsia="Times New Roman" w:hAnsi="ProbaPro" w:cs="Times New Roman"/>
          <w:sz w:val="28"/>
          <w:szCs w:val="28"/>
          <w:lang w:eastAsia="uk-UA"/>
        </w:rPr>
      </w:pPr>
    </w:p>
    <w:p w14:paraId="616EBC93" w14:textId="3949933D" w:rsidR="00B2284A" w:rsidRPr="0052275C" w:rsidRDefault="00B2284A" w:rsidP="00876EC6">
      <w:pPr>
        <w:shd w:val="clear" w:color="auto" w:fill="FFFFFF"/>
        <w:spacing w:after="0" w:line="240" w:lineRule="auto"/>
        <w:jc w:val="both"/>
        <w:rPr>
          <w:rFonts w:ascii="ProbaPro" w:eastAsia="Times New Roman" w:hAnsi="ProbaPro" w:cs="Times New Roman"/>
          <w:spacing w:val="4"/>
          <w:position w:val="4"/>
          <w:sz w:val="28"/>
          <w:szCs w:val="28"/>
          <w:lang w:eastAsia="uk-UA"/>
        </w:rPr>
      </w:pPr>
      <w:r w:rsidRPr="0052275C">
        <w:rPr>
          <w:rFonts w:ascii="ProbaPro" w:eastAsia="Times New Roman" w:hAnsi="ProbaPro" w:cs="Times New Roman"/>
          <w:spacing w:val="4"/>
          <w:position w:val="4"/>
          <w:sz w:val="28"/>
          <w:szCs w:val="28"/>
          <w:lang w:eastAsia="uk-UA"/>
        </w:rPr>
        <w:t xml:space="preserve">припинити участь </w:t>
      </w:r>
      <w:r w:rsidR="001B1611" w:rsidRPr="0052275C">
        <w:rPr>
          <w:rFonts w:ascii="Times New Roman" w:hAnsi="Times New Roman" w:cs="Times New Roman"/>
          <w:spacing w:val="4"/>
          <w:position w:val="4"/>
          <w:sz w:val="28"/>
          <w:szCs w:val="28"/>
          <w:shd w:val="clear" w:color="auto" w:fill="FFFFFF"/>
        </w:rPr>
        <w:t xml:space="preserve">Нестеренка </w:t>
      </w:r>
      <w:r w:rsidR="00FC48E3">
        <w:rPr>
          <w:rFonts w:ascii="Times New Roman" w:hAnsi="Times New Roman" w:cs="Times New Roman"/>
          <w:spacing w:val="4"/>
          <w:position w:val="4"/>
          <w:sz w:val="28"/>
          <w:szCs w:val="28"/>
          <w:shd w:val="clear" w:color="auto" w:fill="FFFFFF"/>
        </w:rPr>
        <w:t>Станіслав</w:t>
      </w:r>
      <w:r w:rsidR="00036AD8">
        <w:rPr>
          <w:rFonts w:ascii="Times New Roman" w:hAnsi="Times New Roman" w:cs="Times New Roman"/>
          <w:spacing w:val="4"/>
          <w:position w:val="4"/>
          <w:sz w:val="28"/>
          <w:szCs w:val="28"/>
          <w:shd w:val="clear" w:color="auto" w:fill="FFFFFF"/>
        </w:rPr>
        <w:t>а</w:t>
      </w:r>
      <w:r w:rsidR="001B1611" w:rsidRPr="0052275C">
        <w:rPr>
          <w:rFonts w:ascii="Times New Roman" w:hAnsi="Times New Roman" w:cs="Times New Roman"/>
          <w:spacing w:val="4"/>
          <w:position w:val="4"/>
          <w:sz w:val="28"/>
          <w:szCs w:val="28"/>
          <w:shd w:val="clear" w:color="auto" w:fill="FFFFFF"/>
        </w:rPr>
        <w:t xml:space="preserve"> Васильовича</w:t>
      </w:r>
      <w:r w:rsidR="00B64A85" w:rsidRPr="0052275C">
        <w:rPr>
          <w:rFonts w:ascii="Times New Roman" w:hAnsi="Times New Roman" w:cs="Times New Roman"/>
          <w:spacing w:val="4"/>
          <w:position w:val="4"/>
          <w:sz w:val="28"/>
          <w:szCs w:val="28"/>
          <w:shd w:val="clear" w:color="auto" w:fill="FFFFFF"/>
        </w:rPr>
        <w:t xml:space="preserve"> </w:t>
      </w:r>
      <w:r w:rsidR="00856F31" w:rsidRPr="0052275C">
        <w:rPr>
          <w:rFonts w:ascii="Times New Roman" w:hAnsi="Times New Roman" w:cs="Times New Roman"/>
          <w:spacing w:val="4"/>
          <w:position w:val="4"/>
          <w:sz w:val="28"/>
          <w:szCs w:val="28"/>
          <w:shd w:val="clear" w:color="auto" w:fill="FFFFFF"/>
        </w:rPr>
        <w:t>в</w:t>
      </w:r>
      <w:r w:rsidR="00B64A85" w:rsidRPr="0052275C">
        <w:rPr>
          <w:rFonts w:ascii="Times New Roman" w:hAnsi="Times New Roman" w:cs="Times New Roman"/>
          <w:spacing w:val="4"/>
          <w:position w:val="4"/>
          <w:sz w:val="28"/>
          <w:szCs w:val="28"/>
          <w:shd w:val="clear" w:color="auto" w:fill="FFFFFF"/>
        </w:rPr>
        <w:t xml:space="preserve"> конкурсі на зайняття вакантних посад суддів у Вищому антикорупційному суді, оголошеному рішенням Вищої кваліфікаційної комісії суддів України від 03 червня 2025</w:t>
      </w:r>
      <w:r w:rsidR="0052275C">
        <w:rPr>
          <w:rFonts w:ascii="Times New Roman" w:hAnsi="Times New Roman" w:cs="Times New Roman"/>
          <w:spacing w:val="4"/>
          <w:position w:val="4"/>
          <w:sz w:val="28"/>
          <w:szCs w:val="28"/>
          <w:shd w:val="clear" w:color="auto" w:fill="FFFFFF"/>
        </w:rPr>
        <w:t> </w:t>
      </w:r>
      <w:r w:rsidR="00B64A85" w:rsidRPr="0052275C">
        <w:rPr>
          <w:rFonts w:ascii="Times New Roman" w:hAnsi="Times New Roman" w:cs="Times New Roman"/>
          <w:spacing w:val="4"/>
          <w:position w:val="4"/>
          <w:sz w:val="28"/>
          <w:szCs w:val="28"/>
          <w:shd w:val="clear" w:color="auto" w:fill="FFFFFF"/>
        </w:rPr>
        <w:t>року № 112/зп-25</w:t>
      </w:r>
      <w:r w:rsidRPr="0052275C">
        <w:rPr>
          <w:rFonts w:ascii="ProbaPro" w:eastAsia="Times New Roman" w:hAnsi="ProbaPro" w:cs="Times New Roman"/>
          <w:spacing w:val="4"/>
          <w:position w:val="4"/>
          <w:sz w:val="28"/>
          <w:szCs w:val="28"/>
          <w:lang w:eastAsia="uk-UA"/>
        </w:rPr>
        <w:t>.</w:t>
      </w:r>
    </w:p>
    <w:p w14:paraId="0E653246" w14:textId="77777777" w:rsidR="00E214AB" w:rsidRPr="00FF4AD1" w:rsidRDefault="00E214AB" w:rsidP="00FF4AD1">
      <w:pPr>
        <w:shd w:val="clear" w:color="auto" w:fill="FFFFFF"/>
        <w:spacing w:before="60" w:afterLines="40" w:after="96" w:line="240" w:lineRule="auto"/>
        <w:jc w:val="both"/>
        <w:rPr>
          <w:rFonts w:ascii="Times New Roman" w:eastAsia="Times New Roman" w:hAnsi="Times New Roman" w:cs="Times New Roman"/>
          <w:sz w:val="28"/>
          <w:szCs w:val="28"/>
          <w:lang w:eastAsia="uk-UA"/>
        </w:rPr>
      </w:pPr>
    </w:p>
    <w:p w14:paraId="3D54729A" w14:textId="7BD5B61F" w:rsidR="0014332C" w:rsidRPr="00FF4AD1" w:rsidRDefault="0068764D" w:rsidP="00FF4AD1">
      <w:pPr>
        <w:shd w:val="clear" w:color="auto" w:fill="FFFFFF"/>
        <w:spacing w:before="60" w:afterLines="40" w:after="96" w:line="240" w:lineRule="auto"/>
        <w:jc w:val="both"/>
        <w:rPr>
          <w:rFonts w:ascii="Times New Roman" w:eastAsia="Times New Roman" w:hAnsi="Times New Roman" w:cs="Times New Roman"/>
          <w:sz w:val="28"/>
          <w:szCs w:val="28"/>
          <w:lang w:eastAsia="uk-UA"/>
        </w:rPr>
      </w:pPr>
      <w:bookmarkStart w:id="1" w:name="_Hlk225329070"/>
      <w:r w:rsidRPr="00FF4AD1">
        <w:rPr>
          <w:rFonts w:ascii="Times New Roman" w:eastAsia="Times New Roman" w:hAnsi="Times New Roman" w:cs="Times New Roman"/>
          <w:sz w:val="28"/>
          <w:szCs w:val="28"/>
          <w:lang w:eastAsia="uk-UA"/>
        </w:rPr>
        <w:t xml:space="preserve">Головуючий                                                                  </w:t>
      </w:r>
      <w:r w:rsidR="00666E4A" w:rsidRPr="00FF4AD1">
        <w:rPr>
          <w:rFonts w:ascii="Times New Roman" w:eastAsia="Times New Roman" w:hAnsi="Times New Roman" w:cs="Times New Roman"/>
          <w:sz w:val="28"/>
          <w:szCs w:val="28"/>
          <w:lang w:eastAsia="uk-UA"/>
        </w:rPr>
        <w:t xml:space="preserve">  </w:t>
      </w:r>
      <w:r w:rsidR="001715E6">
        <w:rPr>
          <w:rFonts w:ascii="Times New Roman" w:eastAsia="Times New Roman" w:hAnsi="Times New Roman" w:cs="Times New Roman"/>
          <w:sz w:val="28"/>
          <w:szCs w:val="28"/>
          <w:lang w:eastAsia="uk-UA"/>
        </w:rPr>
        <w:t>Олег КОЛІУШ</w:t>
      </w:r>
    </w:p>
    <w:p w14:paraId="0C0FEC0B" w14:textId="77777777" w:rsidR="0014332C" w:rsidRPr="00B66435" w:rsidRDefault="0014332C" w:rsidP="00B66435">
      <w:pPr>
        <w:shd w:val="clear" w:color="auto" w:fill="FFFFFF"/>
        <w:spacing w:before="80" w:afterLines="100" w:after="240" w:line="240" w:lineRule="auto"/>
        <w:jc w:val="both"/>
        <w:rPr>
          <w:rFonts w:ascii="Times New Roman" w:eastAsia="Times New Roman" w:hAnsi="Times New Roman" w:cs="Times New Roman"/>
          <w:sz w:val="16"/>
          <w:szCs w:val="16"/>
          <w:lang w:eastAsia="uk-UA"/>
        </w:rPr>
      </w:pPr>
    </w:p>
    <w:p w14:paraId="65D9474E" w14:textId="07561B44" w:rsidR="0068764D" w:rsidRPr="00FF4AD1" w:rsidRDefault="0068764D" w:rsidP="00B66435">
      <w:pPr>
        <w:shd w:val="clear" w:color="auto" w:fill="FFFFFF"/>
        <w:spacing w:before="80" w:afterLines="100" w:after="240" w:line="240" w:lineRule="auto"/>
        <w:jc w:val="both"/>
        <w:rPr>
          <w:rFonts w:ascii="Times New Roman" w:eastAsia="Times New Roman" w:hAnsi="Times New Roman" w:cs="Times New Roman"/>
          <w:sz w:val="28"/>
          <w:szCs w:val="28"/>
          <w:lang w:eastAsia="uk-UA"/>
        </w:rPr>
      </w:pPr>
      <w:r w:rsidRPr="00FF4AD1">
        <w:rPr>
          <w:rFonts w:ascii="Times New Roman" w:eastAsia="Times New Roman" w:hAnsi="Times New Roman" w:cs="Times New Roman"/>
          <w:sz w:val="28"/>
          <w:szCs w:val="28"/>
          <w:lang w:eastAsia="uk-UA"/>
        </w:rPr>
        <w:t xml:space="preserve">Члени Комісії:                                                              </w:t>
      </w:r>
      <w:r w:rsidR="002B786D" w:rsidRPr="00FF4AD1">
        <w:rPr>
          <w:rFonts w:ascii="Times New Roman" w:eastAsia="Times New Roman" w:hAnsi="Times New Roman" w:cs="Times New Roman"/>
          <w:sz w:val="28"/>
          <w:szCs w:val="28"/>
          <w:lang w:eastAsia="uk-UA"/>
        </w:rPr>
        <w:t xml:space="preserve">  </w:t>
      </w:r>
      <w:r w:rsidRPr="00FF4AD1">
        <w:rPr>
          <w:rFonts w:ascii="Times New Roman" w:eastAsia="Times New Roman" w:hAnsi="Times New Roman" w:cs="Times New Roman"/>
          <w:sz w:val="28"/>
          <w:szCs w:val="28"/>
          <w:lang w:eastAsia="uk-UA"/>
        </w:rPr>
        <w:t>Михайло БОГОНІС</w:t>
      </w:r>
    </w:p>
    <w:p w14:paraId="5B91685B" w14:textId="5A146A8F" w:rsidR="0068764D" w:rsidRPr="00FF4AD1" w:rsidRDefault="0068764D" w:rsidP="00B66435">
      <w:pPr>
        <w:shd w:val="clear" w:color="auto" w:fill="FFFFFF"/>
        <w:spacing w:before="80" w:afterLines="100" w:after="240" w:line="240" w:lineRule="auto"/>
        <w:jc w:val="both"/>
        <w:rPr>
          <w:rFonts w:ascii="Times New Roman" w:eastAsia="Times New Roman" w:hAnsi="Times New Roman" w:cs="Times New Roman"/>
          <w:sz w:val="28"/>
          <w:szCs w:val="28"/>
          <w:lang w:eastAsia="uk-UA"/>
        </w:rPr>
      </w:pPr>
      <w:r w:rsidRPr="00FF4AD1">
        <w:rPr>
          <w:rFonts w:ascii="Times New Roman" w:eastAsia="Times New Roman" w:hAnsi="Times New Roman" w:cs="Times New Roman"/>
          <w:sz w:val="28"/>
          <w:szCs w:val="28"/>
          <w:lang w:eastAsia="uk-UA"/>
        </w:rPr>
        <w:t xml:space="preserve">                                                                                       </w:t>
      </w:r>
      <w:r w:rsidR="00412960" w:rsidRPr="00FF4AD1">
        <w:rPr>
          <w:rFonts w:ascii="Times New Roman" w:eastAsia="Times New Roman" w:hAnsi="Times New Roman" w:cs="Times New Roman"/>
          <w:sz w:val="28"/>
          <w:szCs w:val="28"/>
          <w:lang w:eastAsia="uk-UA"/>
        </w:rPr>
        <w:t xml:space="preserve">  </w:t>
      </w:r>
      <w:r w:rsidRPr="00FF4AD1">
        <w:rPr>
          <w:rFonts w:ascii="Times New Roman" w:eastAsia="Times New Roman" w:hAnsi="Times New Roman" w:cs="Times New Roman"/>
          <w:sz w:val="28"/>
          <w:szCs w:val="28"/>
          <w:lang w:eastAsia="uk-UA"/>
        </w:rPr>
        <w:t>Людмила ВОЛКОВА</w:t>
      </w:r>
    </w:p>
    <w:p w14:paraId="745D4FE9" w14:textId="18C509C4" w:rsidR="0068764D" w:rsidRPr="00FF4AD1" w:rsidRDefault="0068764D" w:rsidP="00B66435">
      <w:pPr>
        <w:shd w:val="clear" w:color="auto" w:fill="FFFFFF"/>
        <w:spacing w:before="80" w:afterLines="100" w:after="240" w:line="240" w:lineRule="auto"/>
        <w:jc w:val="both"/>
        <w:rPr>
          <w:rFonts w:ascii="Times New Roman" w:eastAsia="Times New Roman" w:hAnsi="Times New Roman" w:cs="Times New Roman"/>
          <w:sz w:val="28"/>
          <w:szCs w:val="28"/>
          <w:lang w:eastAsia="uk-UA"/>
        </w:rPr>
      </w:pPr>
      <w:r w:rsidRPr="00FF4AD1">
        <w:rPr>
          <w:rFonts w:ascii="Times New Roman" w:eastAsia="Times New Roman" w:hAnsi="Times New Roman" w:cs="Times New Roman"/>
          <w:sz w:val="28"/>
          <w:szCs w:val="28"/>
          <w:lang w:eastAsia="uk-UA"/>
        </w:rPr>
        <w:t xml:space="preserve">                                                                                      </w:t>
      </w:r>
      <w:r w:rsidR="002B786D" w:rsidRPr="00FF4AD1">
        <w:rPr>
          <w:rFonts w:ascii="Times New Roman" w:eastAsia="Times New Roman" w:hAnsi="Times New Roman" w:cs="Times New Roman"/>
          <w:sz w:val="28"/>
          <w:szCs w:val="28"/>
          <w:lang w:eastAsia="uk-UA"/>
        </w:rPr>
        <w:t xml:space="preserve">   </w:t>
      </w:r>
      <w:r w:rsidRPr="00FF4AD1">
        <w:rPr>
          <w:rFonts w:ascii="Times New Roman" w:eastAsia="Times New Roman" w:hAnsi="Times New Roman" w:cs="Times New Roman"/>
          <w:sz w:val="28"/>
          <w:szCs w:val="28"/>
          <w:lang w:eastAsia="uk-UA"/>
        </w:rPr>
        <w:t>Віталій ГАЦЕЛЮК</w:t>
      </w:r>
    </w:p>
    <w:p w14:paraId="3ACF8A37" w14:textId="0B3559DC" w:rsidR="0068764D" w:rsidRPr="00FF4AD1" w:rsidRDefault="0068764D" w:rsidP="00B66435">
      <w:pPr>
        <w:shd w:val="clear" w:color="auto" w:fill="FFFFFF"/>
        <w:spacing w:before="80" w:afterLines="100" w:after="240" w:line="240" w:lineRule="auto"/>
        <w:jc w:val="both"/>
        <w:rPr>
          <w:rFonts w:ascii="Times New Roman" w:eastAsia="Times New Roman" w:hAnsi="Times New Roman" w:cs="Times New Roman"/>
          <w:sz w:val="28"/>
          <w:szCs w:val="28"/>
          <w:lang w:eastAsia="uk-UA"/>
        </w:rPr>
      </w:pPr>
      <w:bookmarkStart w:id="2" w:name="_GoBack"/>
      <w:bookmarkEnd w:id="2"/>
      <w:r w:rsidRPr="00FF4AD1">
        <w:rPr>
          <w:rFonts w:ascii="Times New Roman" w:eastAsia="Times New Roman" w:hAnsi="Times New Roman" w:cs="Times New Roman"/>
          <w:sz w:val="28"/>
          <w:szCs w:val="28"/>
          <w:lang w:eastAsia="uk-UA"/>
        </w:rPr>
        <w:t xml:space="preserve">                                                                                      </w:t>
      </w:r>
      <w:r w:rsidR="00FC012F" w:rsidRPr="00FF4AD1">
        <w:rPr>
          <w:rFonts w:ascii="Times New Roman" w:eastAsia="Times New Roman" w:hAnsi="Times New Roman" w:cs="Times New Roman"/>
          <w:sz w:val="28"/>
          <w:szCs w:val="28"/>
          <w:lang w:eastAsia="uk-UA"/>
        </w:rPr>
        <w:t xml:space="preserve">   </w:t>
      </w:r>
      <w:r w:rsidRPr="00FF4AD1">
        <w:rPr>
          <w:rFonts w:ascii="Times New Roman" w:eastAsia="Times New Roman" w:hAnsi="Times New Roman" w:cs="Times New Roman"/>
          <w:sz w:val="28"/>
          <w:szCs w:val="28"/>
          <w:lang w:eastAsia="uk-UA"/>
        </w:rPr>
        <w:t>Ярослав ДУХ</w:t>
      </w:r>
    </w:p>
    <w:p w14:paraId="46F64176" w14:textId="18EDA567" w:rsidR="0068764D" w:rsidRPr="00FF4AD1" w:rsidRDefault="0068764D" w:rsidP="00B66435">
      <w:pPr>
        <w:shd w:val="clear" w:color="auto" w:fill="FFFFFF"/>
        <w:spacing w:before="80" w:afterLines="100" w:after="240" w:line="240" w:lineRule="auto"/>
        <w:jc w:val="both"/>
        <w:rPr>
          <w:rFonts w:ascii="Times New Roman" w:eastAsia="Times New Roman" w:hAnsi="Times New Roman" w:cs="Times New Roman"/>
          <w:sz w:val="28"/>
          <w:szCs w:val="28"/>
          <w:lang w:eastAsia="uk-UA"/>
        </w:rPr>
      </w:pPr>
      <w:r w:rsidRPr="00FF4AD1">
        <w:rPr>
          <w:rFonts w:ascii="Times New Roman" w:eastAsia="Times New Roman" w:hAnsi="Times New Roman" w:cs="Times New Roman"/>
          <w:sz w:val="28"/>
          <w:szCs w:val="28"/>
          <w:lang w:eastAsia="uk-UA"/>
        </w:rPr>
        <w:t xml:space="preserve">                                                                                      </w:t>
      </w:r>
      <w:r w:rsidR="00EB7EC7" w:rsidRPr="00FF4AD1">
        <w:rPr>
          <w:rFonts w:ascii="Times New Roman" w:eastAsia="Times New Roman" w:hAnsi="Times New Roman" w:cs="Times New Roman"/>
          <w:sz w:val="28"/>
          <w:szCs w:val="28"/>
          <w:lang w:eastAsia="uk-UA"/>
        </w:rPr>
        <w:t xml:space="preserve">  </w:t>
      </w:r>
      <w:r w:rsidR="00FF4AD1">
        <w:rPr>
          <w:rFonts w:ascii="Times New Roman" w:eastAsia="Times New Roman" w:hAnsi="Times New Roman" w:cs="Times New Roman"/>
          <w:sz w:val="28"/>
          <w:szCs w:val="28"/>
          <w:lang w:eastAsia="uk-UA"/>
        </w:rPr>
        <w:t xml:space="preserve"> </w:t>
      </w:r>
      <w:r w:rsidRPr="00FF4AD1">
        <w:rPr>
          <w:rFonts w:ascii="Times New Roman" w:eastAsia="Times New Roman" w:hAnsi="Times New Roman" w:cs="Times New Roman"/>
          <w:sz w:val="28"/>
          <w:szCs w:val="28"/>
          <w:lang w:eastAsia="uk-UA"/>
        </w:rPr>
        <w:t>Роман КИДИСЮК</w:t>
      </w:r>
    </w:p>
    <w:p w14:paraId="703A31C4" w14:textId="2F2FE168" w:rsidR="0068764D" w:rsidRPr="00FF4AD1" w:rsidRDefault="0068764D" w:rsidP="00B66435">
      <w:pPr>
        <w:shd w:val="clear" w:color="auto" w:fill="FFFFFF"/>
        <w:spacing w:before="80" w:afterLines="100" w:after="240" w:line="240" w:lineRule="auto"/>
        <w:jc w:val="both"/>
        <w:rPr>
          <w:rFonts w:ascii="Times New Roman" w:eastAsia="Times New Roman" w:hAnsi="Times New Roman" w:cs="Times New Roman"/>
          <w:sz w:val="28"/>
          <w:szCs w:val="28"/>
          <w:lang w:eastAsia="uk-UA"/>
        </w:rPr>
      </w:pPr>
      <w:r w:rsidRPr="00FF4AD1">
        <w:rPr>
          <w:rFonts w:ascii="Times New Roman" w:eastAsia="Times New Roman" w:hAnsi="Times New Roman" w:cs="Times New Roman"/>
          <w:sz w:val="28"/>
          <w:szCs w:val="28"/>
          <w:lang w:eastAsia="uk-UA"/>
        </w:rPr>
        <w:t xml:space="preserve">                                                                                       </w:t>
      </w:r>
      <w:r w:rsidR="00EB7EC7" w:rsidRPr="00FF4AD1">
        <w:rPr>
          <w:rFonts w:ascii="Times New Roman" w:eastAsia="Times New Roman" w:hAnsi="Times New Roman" w:cs="Times New Roman"/>
          <w:sz w:val="28"/>
          <w:szCs w:val="28"/>
          <w:lang w:eastAsia="uk-UA"/>
        </w:rPr>
        <w:t xml:space="preserve">  </w:t>
      </w:r>
      <w:r w:rsidRPr="00FF4AD1">
        <w:rPr>
          <w:rFonts w:ascii="Times New Roman" w:eastAsia="Times New Roman" w:hAnsi="Times New Roman" w:cs="Times New Roman"/>
          <w:sz w:val="28"/>
          <w:szCs w:val="28"/>
          <w:lang w:eastAsia="uk-UA"/>
        </w:rPr>
        <w:t>Надія КОБЕЦЬКА</w:t>
      </w:r>
    </w:p>
    <w:p w14:paraId="27149DBE" w14:textId="36848263" w:rsidR="002E6C76" w:rsidRPr="00FF4AD1" w:rsidRDefault="002E6C76" w:rsidP="00B66435">
      <w:pPr>
        <w:shd w:val="clear" w:color="auto" w:fill="FFFFFF"/>
        <w:spacing w:before="80" w:afterLines="100" w:after="240" w:line="240" w:lineRule="auto"/>
        <w:jc w:val="both"/>
        <w:rPr>
          <w:rFonts w:ascii="Times New Roman" w:eastAsia="Times New Roman" w:hAnsi="Times New Roman" w:cs="Times New Roman"/>
          <w:sz w:val="28"/>
          <w:szCs w:val="28"/>
          <w:lang w:eastAsia="uk-UA"/>
        </w:rPr>
      </w:pPr>
      <w:r w:rsidRPr="00FF4AD1">
        <w:rPr>
          <w:rFonts w:ascii="Times New Roman" w:eastAsia="Times New Roman" w:hAnsi="Times New Roman" w:cs="Times New Roman"/>
          <w:sz w:val="28"/>
          <w:szCs w:val="28"/>
          <w:lang w:eastAsia="uk-UA"/>
        </w:rPr>
        <w:t xml:space="preserve">                                                                                         Ігор КУШНІР</w:t>
      </w:r>
    </w:p>
    <w:p w14:paraId="66A66175" w14:textId="0C4896BF" w:rsidR="0068764D" w:rsidRPr="00FF4AD1" w:rsidRDefault="0068764D" w:rsidP="00B66435">
      <w:pPr>
        <w:shd w:val="clear" w:color="auto" w:fill="FFFFFF"/>
        <w:spacing w:before="80" w:afterLines="100" w:after="240" w:line="240" w:lineRule="auto"/>
        <w:jc w:val="both"/>
        <w:rPr>
          <w:rFonts w:ascii="Times New Roman" w:eastAsia="Times New Roman" w:hAnsi="Times New Roman" w:cs="Times New Roman"/>
          <w:sz w:val="28"/>
          <w:szCs w:val="28"/>
          <w:lang w:eastAsia="uk-UA"/>
        </w:rPr>
      </w:pPr>
      <w:r w:rsidRPr="00FF4AD1">
        <w:rPr>
          <w:rFonts w:ascii="Times New Roman" w:eastAsia="Times New Roman" w:hAnsi="Times New Roman" w:cs="Times New Roman"/>
          <w:sz w:val="28"/>
          <w:szCs w:val="28"/>
          <w:lang w:eastAsia="uk-UA"/>
        </w:rPr>
        <w:t xml:space="preserve">                                                                                      </w:t>
      </w:r>
      <w:r w:rsidR="00EB7EC7" w:rsidRPr="00FF4AD1">
        <w:rPr>
          <w:rFonts w:ascii="Times New Roman" w:eastAsia="Times New Roman" w:hAnsi="Times New Roman" w:cs="Times New Roman"/>
          <w:sz w:val="28"/>
          <w:szCs w:val="28"/>
          <w:lang w:eastAsia="uk-UA"/>
        </w:rPr>
        <w:t xml:space="preserve">   </w:t>
      </w:r>
      <w:r w:rsidRPr="00FF4AD1">
        <w:rPr>
          <w:rFonts w:ascii="Times New Roman" w:eastAsia="Times New Roman" w:hAnsi="Times New Roman" w:cs="Times New Roman"/>
          <w:sz w:val="28"/>
          <w:szCs w:val="28"/>
          <w:lang w:eastAsia="uk-UA"/>
        </w:rPr>
        <w:t>Володимир ЛУГАНСЬКИЙ</w:t>
      </w:r>
    </w:p>
    <w:p w14:paraId="17F5B0A7" w14:textId="32739C16" w:rsidR="0068764D" w:rsidRPr="00FF4AD1" w:rsidRDefault="0068764D" w:rsidP="00B66435">
      <w:pPr>
        <w:shd w:val="clear" w:color="auto" w:fill="FFFFFF"/>
        <w:spacing w:before="80" w:afterLines="100" w:after="240" w:line="240" w:lineRule="auto"/>
        <w:jc w:val="both"/>
        <w:rPr>
          <w:rFonts w:ascii="Times New Roman" w:eastAsia="Times New Roman" w:hAnsi="Times New Roman" w:cs="Times New Roman"/>
          <w:sz w:val="28"/>
          <w:szCs w:val="28"/>
          <w:lang w:eastAsia="uk-UA"/>
        </w:rPr>
      </w:pPr>
      <w:r w:rsidRPr="00FF4AD1">
        <w:rPr>
          <w:rFonts w:ascii="Times New Roman" w:eastAsia="Times New Roman" w:hAnsi="Times New Roman" w:cs="Times New Roman"/>
          <w:sz w:val="28"/>
          <w:szCs w:val="28"/>
          <w:lang w:eastAsia="uk-UA"/>
        </w:rPr>
        <w:t xml:space="preserve">                                                                                       </w:t>
      </w:r>
      <w:r w:rsidR="002B786D" w:rsidRPr="00FF4AD1">
        <w:rPr>
          <w:rFonts w:ascii="Times New Roman" w:eastAsia="Times New Roman" w:hAnsi="Times New Roman" w:cs="Times New Roman"/>
          <w:sz w:val="28"/>
          <w:szCs w:val="28"/>
          <w:lang w:eastAsia="uk-UA"/>
        </w:rPr>
        <w:t xml:space="preserve">  </w:t>
      </w:r>
      <w:r w:rsidRPr="00FF4AD1">
        <w:rPr>
          <w:rFonts w:ascii="Times New Roman" w:eastAsia="Times New Roman" w:hAnsi="Times New Roman" w:cs="Times New Roman"/>
          <w:sz w:val="28"/>
          <w:szCs w:val="28"/>
          <w:lang w:eastAsia="uk-UA"/>
        </w:rPr>
        <w:t>Руслан МЕЛЬНИК</w:t>
      </w:r>
    </w:p>
    <w:p w14:paraId="6840A1EE" w14:textId="42AAEDDA" w:rsidR="00D022C4" w:rsidRPr="00FF4AD1" w:rsidRDefault="00D022C4" w:rsidP="00B66435">
      <w:pPr>
        <w:shd w:val="clear" w:color="auto" w:fill="FFFFFF"/>
        <w:spacing w:before="80" w:afterLines="100" w:after="240" w:line="240" w:lineRule="auto"/>
        <w:jc w:val="both"/>
        <w:rPr>
          <w:rFonts w:ascii="Times New Roman" w:eastAsia="Times New Roman" w:hAnsi="Times New Roman" w:cs="Times New Roman"/>
          <w:sz w:val="28"/>
          <w:szCs w:val="28"/>
          <w:lang w:eastAsia="uk-UA"/>
        </w:rPr>
      </w:pPr>
      <w:r w:rsidRPr="00FF4AD1">
        <w:rPr>
          <w:rFonts w:ascii="Times New Roman" w:eastAsia="Times New Roman" w:hAnsi="Times New Roman" w:cs="Times New Roman"/>
          <w:sz w:val="28"/>
          <w:szCs w:val="28"/>
          <w:lang w:eastAsia="uk-UA"/>
        </w:rPr>
        <w:t xml:space="preserve">                                                                                         Олексій ОМЕЛЬЯН</w:t>
      </w:r>
    </w:p>
    <w:p w14:paraId="18842DB7" w14:textId="066D9758" w:rsidR="0068764D" w:rsidRPr="00FF4AD1" w:rsidRDefault="0068764D" w:rsidP="00B66435">
      <w:pPr>
        <w:shd w:val="clear" w:color="auto" w:fill="FFFFFF"/>
        <w:spacing w:before="80" w:afterLines="100" w:after="240" w:line="240" w:lineRule="auto"/>
        <w:jc w:val="both"/>
        <w:rPr>
          <w:rFonts w:ascii="Times New Roman" w:eastAsia="Times New Roman" w:hAnsi="Times New Roman" w:cs="Times New Roman"/>
          <w:sz w:val="28"/>
          <w:szCs w:val="28"/>
          <w:lang w:eastAsia="uk-UA"/>
        </w:rPr>
      </w:pPr>
      <w:r w:rsidRPr="00FF4AD1">
        <w:rPr>
          <w:rFonts w:ascii="Times New Roman" w:eastAsia="Times New Roman" w:hAnsi="Times New Roman" w:cs="Times New Roman"/>
          <w:sz w:val="28"/>
          <w:szCs w:val="28"/>
          <w:lang w:eastAsia="uk-UA"/>
        </w:rPr>
        <w:t xml:space="preserve">                                                                                       </w:t>
      </w:r>
      <w:r w:rsidR="00EB7EC7" w:rsidRPr="00FF4AD1">
        <w:rPr>
          <w:rFonts w:ascii="Times New Roman" w:eastAsia="Times New Roman" w:hAnsi="Times New Roman" w:cs="Times New Roman"/>
          <w:sz w:val="28"/>
          <w:szCs w:val="28"/>
          <w:lang w:eastAsia="uk-UA"/>
        </w:rPr>
        <w:t xml:space="preserve">  </w:t>
      </w:r>
      <w:r w:rsidRPr="00FF4AD1">
        <w:rPr>
          <w:rFonts w:ascii="Times New Roman" w:eastAsia="Times New Roman" w:hAnsi="Times New Roman" w:cs="Times New Roman"/>
          <w:sz w:val="28"/>
          <w:szCs w:val="28"/>
          <w:lang w:eastAsia="uk-UA"/>
        </w:rPr>
        <w:t>Роман САБОДАШ</w:t>
      </w:r>
    </w:p>
    <w:bookmarkEnd w:id="1"/>
    <w:p w14:paraId="3564EB4E" w14:textId="3553AEEF" w:rsidR="00787034" w:rsidRPr="00FF4AD1" w:rsidRDefault="0068764D" w:rsidP="00B66435">
      <w:pPr>
        <w:shd w:val="clear" w:color="auto" w:fill="FFFFFF"/>
        <w:spacing w:before="80" w:afterLines="100" w:after="240" w:line="240" w:lineRule="auto"/>
        <w:jc w:val="both"/>
        <w:rPr>
          <w:rFonts w:ascii="Times New Roman" w:eastAsia="Times New Roman" w:hAnsi="Times New Roman" w:cs="Times New Roman"/>
          <w:sz w:val="28"/>
          <w:szCs w:val="28"/>
          <w:lang w:eastAsia="uk-UA"/>
        </w:rPr>
      </w:pPr>
      <w:r w:rsidRPr="00FF4AD1">
        <w:rPr>
          <w:rFonts w:ascii="Times New Roman" w:eastAsia="Times New Roman" w:hAnsi="Times New Roman" w:cs="Times New Roman"/>
          <w:sz w:val="28"/>
          <w:szCs w:val="28"/>
          <w:lang w:eastAsia="uk-UA"/>
        </w:rPr>
        <w:t xml:space="preserve">                                                                                      </w:t>
      </w:r>
      <w:r w:rsidR="00EB7EC7" w:rsidRPr="00FF4AD1">
        <w:rPr>
          <w:rFonts w:ascii="Times New Roman" w:eastAsia="Times New Roman" w:hAnsi="Times New Roman" w:cs="Times New Roman"/>
          <w:sz w:val="28"/>
          <w:szCs w:val="28"/>
          <w:lang w:eastAsia="uk-UA"/>
        </w:rPr>
        <w:t xml:space="preserve">   </w:t>
      </w:r>
      <w:r w:rsidRPr="00FF4AD1">
        <w:rPr>
          <w:rFonts w:ascii="Times New Roman" w:eastAsia="Times New Roman" w:hAnsi="Times New Roman" w:cs="Times New Roman"/>
          <w:sz w:val="28"/>
          <w:szCs w:val="28"/>
          <w:lang w:eastAsia="uk-UA"/>
        </w:rPr>
        <w:t>Сергій ЧУМАК</w:t>
      </w:r>
    </w:p>
    <w:p w14:paraId="041F9A7E" w14:textId="666AE7DB" w:rsidR="000B25BC" w:rsidRPr="00FF4AD1" w:rsidRDefault="000B25BC" w:rsidP="00B66435">
      <w:pPr>
        <w:shd w:val="clear" w:color="auto" w:fill="FFFFFF"/>
        <w:spacing w:before="80" w:afterLines="100" w:after="240" w:line="240" w:lineRule="auto"/>
        <w:jc w:val="both"/>
        <w:rPr>
          <w:rFonts w:ascii="Times New Roman" w:eastAsia="Times New Roman" w:hAnsi="Times New Roman" w:cs="Times New Roman"/>
          <w:bCs/>
          <w:sz w:val="28"/>
          <w:szCs w:val="28"/>
          <w:lang w:eastAsia="uk-UA"/>
        </w:rPr>
      </w:pPr>
      <w:r w:rsidRPr="00FF4AD1">
        <w:rPr>
          <w:rFonts w:ascii="Times New Roman" w:eastAsia="Times New Roman" w:hAnsi="Times New Roman" w:cs="Times New Roman"/>
          <w:bCs/>
          <w:sz w:val="28"/>
          <w:szCs w:val="28"/>
          <w:lang w:eastAsia="uk-UA"/>
        </w:rPr>
        <w:tab/>
      </w:r>
      <w:r w:rsidRPr="00FF4AD1">
        <w:rPr>
          <w:rFonts w:ascii="Times New Roman" w:eastAsia="Times New Roman" w:hAnsi="Times New Roman" w:cs="Times New Roman"/>
          <w:bCs/>
          <w:sz w:val="28"/>
          <w:szCs w:val="28"/>
          <w:lang w:eastAsia="uk-UA"/>
        </w:rPr>
        <w:tab/>
      </w:r>
      <w:r w:rsidRPr="00FF4AD1">
        <w:rPr>
          <w:rFonts w:ascii="Times New Roman" w:eastAsia="Times New Roman" w:hAnsi="Times New Roman" w:cs="Times New Roman"/>
          <w:bCs/>
          <w:sz w:val="28"/>
          <w:szCs w:val="28"/>
          <w:lang w:eastAsia="uk-UA"/>
        </w:rPr>
        <w:tab/>
      </w:r>
      <w:r w:rsidRPr="00FF4AD1">
        <w:rPr>
          <w:rFonts w:ascii="Times New Roman" w:eastAsia="Times New Roman" w:hAnsi="Times New Roman" w:cs="Times New Roman"/>
          <w:bCs/>
          <w:sz w:val="28"/>
          <w:szCs w:val="28"/>
          <w:lang w:eastAsia="uk-UA"/>
        </w:rPr>
        <w:tab/>
      </w:r>
      <w:r w:rsidRPr="00FF4AD1">
        <w:rPr>
          <w:rFonts w:ascii="Times New Roman" w:eastAsia="Times New Roman" w:hAnsi="Times New Roman" w:cs="Times New Roman"/>
          <w:bCs/>
          <w:sz w:val="28"/>
          <w:szCs w:val="28"/>
          <w:lang w:eastAsia="uk-UA"/>
        </w:rPr>
        <w:tab/>
      </w:r>
      <w:r w:rsidRPr="00FF4AD1">
        <w:rPr>
          <w:rFonts w:ascii="Times New Roman" w:eastAsia="Times New Roman" w:hAnsi="Times New Roman" w:cs="Times New Roman"/>
          <w:bCs/>
          <w:sz w:val="28"/>
          <w:szCs w:val="28"/>
          <w:lang w:eastAsia="uk-UA"/>
        </w:rPr>
        <w:tab/>
      </w:r>
      <w:r w:rsidRPr="00FF4AD1">
        <w:rPr>
          <w:rFonts w:ascii="Times New Roman" w:eastAsia="Times New Roman" w:hAnsi="Times New Roman" w:cs="Times New Roman"/>
          <w:bCs/>
          <w:sz w:val="28"/>
          <w:szCs w:val="28"/>
          <w:lang w:eastAsia="uk-UA"/>
        </w:rPr>
        <w:tab/>
      </w:r>
      <w:r w:rsidRPr="00FF4AD1">
        <w:rPr>
          <w:rFonts w:ascii="Times New Roman" w:eastAsia="Times New Roman" w:hAnsi="Times New Roman" w:cs="Times New Roman"/>
          <w:bCs/>
          <w:sz w:val="28"/>
          <w:szCs w:val="28"/>
          <w:lang w:eastAsia="uk-UA"/>
        </w:rPr>
        <w:tab/>
        <w:t xml:space="preserve">      </w:t>
      </w:r>
      <w:r w:rsidR="00FF4AD1">
        <w:rPr>
          <w:rFonts w:ascii="Times New Roman" w:eastAsia="Times New Roman" w:hAnsi="Times New Roman" w:cs="Times New Roman"/>
          <w:bCs/>
          <w:sz w:val="28"/>
          <w:szCs w:val="28"/>
          <w:lang w:eastAsia="uk-UA"/>
        </w:rPr>
        <w:t xml:space="preserve">  </w:t>
      </w:r>
      <w:r w:rsidRPr="00FF4AD1">
        <w:rPr>
          <w:rFonts w:ascii="Times New Roman" w:eastAsia="Times New Roman" w:hAnsi="Times New Roman" w:cs="Times New Roman"/>
          <w:bCs/>
          <w:sz w:val="28"/>
          <w:szCs w:val="28"/>
          <w:lang w:eastAsia="uk-UA"/>
        </w:rPr>
        <w:t>Галина ШЕВЧУК</w:t>
      </w:r>
    </w:p>
    <w:sectPr w:rsidR="000B25BC" w:rsidRPr="00FF4AD1" w:rsidSect="000D09AC">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D6FE2" w14:textId="77777777" w:rsidR="000C5CDF" w:rsidRDefault="000C5CDF" w:rsidP="00080F54">
      <w:pPr>
        <w:spacing w:after="0" w:line="240" w:lineRule="auto"/>
      </w:pPr>
      <w:r>
        <w:separator/>
      </w:r>
    </w:p>
  </w:endnote>
  <w:endnote w:type="continuationSeparator" w:id="0">
    <w:p w14:paraId="6A1C86C3" w14:textId="77777777" w:rsidR="000C5CDF" w:rsidRDefault="000C5CDF"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7BB86" w14:textId="77777777" w:rsidR="000C5CDF" w:rsidRDefault="000C5CDF" w:rsidP="00080F54">
      <w:pPr>
        <w:spacing w:after="0" w:line="240" w:lineRule="auto"/>
      </w:pPr>
      <w:r>
        <w:separator/>
      </w:r>
    </w:p>
  </w:footnote>
  <w:footnote w:type="continuationSeparator" w:id="0">
    <w:p w14:paraId="083177DD" w14:textId="77777777" w:rsidR="000C5CDF" w:rsidRDefault="000C5CDF"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58D57EFB" w14:textId="7185D4DE" w:rsidR="000931FD" w:rsidRDefault="000931FD">
        <w:pPr>
          <w:pStyle w:val="a7"/>
          <w:jc w:val="center"/>
        </w:pPr>
        <w:r>
          <w:fldChar w:fldCharType="begin"/>
        </w:r>
        <w:r>
          <w:instrText>PAGE   \* MERGEFORMAT</w:instrText>
        </w:r>
        <w:r>
          <w:fldChar w:fldCharType="separate"/>
        </w:r>
        <w:r w:rsidR="00E214AB" w:rsidRPr="00E214AB">
          <w:rPr>
            <w:noProof/>
            <w:lang w:val="ru-RU"/>
          </w:rPr>
          <w:t>2</w:t>
        </w:r>
        <w:r>
          <w:fldChar w:fldCharType="end"/>
        </w:r>
      </w:p>
    </w:sdtContent>
  </w:sdt>
  <w:p w14:paraId="11753E4D"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B584E"/>
    <w:multiLevelType w:val="hybridMultilevel"/>
    <w:tmpl w:val="C324A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677C80"/>
    <w:multiLevelType w:val="hybridMultilevel"/>
    <w:tmpl w:val="548E4CDC"/>
    <w:lvl w:ilvl="0" w:tplc="F52C2C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0C2DC5"/>
    <w:multiLevelType w:val="multilevel"/>
    <w:tmpl w:val="F9A48F4E"/>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7CAD"/>
    <w:rsid w:val="000128CC"/>
    <w:rsid w:val="00014DD8"/>
    <w:rsid w:val="000200E2"/>
    <w:rsid w:val="00024324"/>
    <w:rsid w:val="00025214"/>
    <w:rsid w:val="0002707F"/>
    <w:rsid w:val="00033249"/>
    <w:rsid w:val="0003437E"/>
    <w:rsid w:val="00036AD8"/>
    <w:rsid w:val="00040AAD"/>
    <w:rsid w:val="00041EDF"/>
    <w:rsid w:val="00042F43"/>
    <w:rsid w:val="00044236"/>
    <w:rsid w:val="00044CD7"/>
    <w:rsid w:val="0005225A"/>
    <w:rsid w:val="000524D8"/>
    <w:rsid w:val="00052512"/>
    <w:rsid w:val="00054869"/>
    <w:rsid w:val="00056B86"/>
    <w:rsid w:val="000575AC"/>
    <w:rsid w:val="0006301F"/>
    <w:rsid w:val="00074DC3"/>
    <w:rsid w:val="00077DA9"/>
    <w:rsid w:val="00080E84"/>
    <w:rsid w:val="00080F54"/>
    <w:rsid w:val="00083542"/>
    <w:rsid w:val="000838B3"/>
    <w:rsid w:val="000921E8"/>
    <w:rsid w:val="000931FD"/>
    <w:rsid w:val="0009483A"/>
    <w:rsid w:val="000966C8"/>
    <w:rsid w:val="00096A83"/>
    <w:rsid w:val="000B089C"/>
    <w:rsid w:val="000B25BC"/>
    <w:rsid w:val="000C5CDF"/>
    <w:rsid w:val="000D085F"/>
    <w:rsid w:val="000D09AC"/>
    <w:rsid w:val="000D6BD9"/>
    <w:rsid w:val="000E3616"/>
    <w:rsid w:val="000E406F"/>
    <w:rsid w:val="000E4BEB"/>
    <w:rsid w:val="000E74CD"/>
    <w:rsid w:val="000F6322"/>
    <w:rsid w:val="00103274"/>
    <w:rsid w:val="001058DB"/>
    <w:rsid w:val="00106C1B"/>
    <w:rsid w:val="001128FB"/>
    <w:rsid w:val="00112B39"/>
    <w:rsid w:val="001151C2"/>
    <w:rsid w:val="001166A2"/>
    <w:rsid w:val="00117B85"/>
    <w:rsid w:val="00127A32"/>
    <w:rsid w:val="00132A31"/>
    <w:rsid w:val="00132D12"/>
    <w:rsid w:val="00132E75"/>
    <w:rsid w:val="00135B52"/>
    <w:rsid w:val="0014332C"/>
    <w:rsid w:val="001456B4"/>
    <w:rsid w:val="00146C23"/>
    <w:rsid w:val="00152945"/>
    <w:rsid w:val="0016073A"/>
    <w:rsid w:val="00162F96"/>
    <w:rsid w:val="001637C8"/>
    <w:rsid w:val="00165F20"/>
    <w:rsid w:val="00170F75"/>
    <w:rsid w:val="00170F7D"/>
    <w:rsid w:val="001715E6"/>
    <w:rsid w:val="001771C7"/>
    <w:rsid w:val="00180097"/>
    <w:rsid w:val="001809B6"/>
    <w:rsid w:val="001867E4"/>
    <w:rsid w:val="00193D73"/>
    <w:rsid w:val="001A6E9F"/>
    <w:rsid w:val="001B00A0"/>
    <w:rsid w:val="001B1611"/>
    <w:rsid w:val="001C3702"/>
    <w:rsid w:val="001C3902"/>
    <w:rsid w:val="001C438E"/>
    <w:rsid w:val="001C57CF"/>
    <w:rsid w:val="001C7248"/>
    <w:rsid w:val="001E12EA"/>
    <w:rsid w:val="001E2361"/>
    <w:rsid w:val="001E2723"/>
    <w:rsid w:val="001E5640"/>
    <w:rsid w:val="001F13EE"/>
    <w:rsid w:val="001F3EDE"/>
    <w:rsid w:val="001F5799"/>
    <w:rsid w:val="001F6670"/>
    <w:rsid w:val="002164FF"/>
    <w:rsid w:val="00217845"/>
    <w:rsid w:val="00221E36"/>
    <w:rsid w:val="00223902"/>
    <w:rsid w:val="00233800"/>
    <w:rsid w:val="0024318E"/>
    <w:rsid w:val="002469BC"/>
    <w:rsid w:val="002516A9"/>
    <w:rsid w:val="00254E69"/>
    <w:rsid w:val="00257B5E"/>
    <w:rsid w:val="002619EA"/>
    <w:rsid w:val="00263649"/>
    <w:rsid w:val="00272B4D"/>
    <w:rsid w:val="002766F6"/>
    <w:rsid w:val="002805C5"/>
    <w:rsid w:val="00282740"/>
    <w:rsid w:val="00282984"/>
    <w:rsid w:val="00284167"/>
    <w:rsid w:val="00287547"/>
    <w:rsid w:val="002878D7"/>
    <w:rsid w:val="0029006E"/>
    <w:rsid w:val="002900C2"/>
    <w:rsid w:val="002936F9"/>
    <w:rsid w:val="002A1A84"/>
    <w:rsid w:val="002A2E07"/>
    <w:rsid w:val="002A71F9"/>
    <w:rsid w:val="002B2B78"/>
    <w:rsid w:val="002B3465"/>
    <w:rsid w:val="002B3AE9"/>
    <w:rsid w:val="002B786D"/>
    <w:rsid w:val="002B79E7"/>
    <w:rsid w:val="002C2A98"/>
    <w:rsid w:val="002C72D0"/>
    <w:rsid w:val="002D0E88"/>
    <w:rsid w:val="002D5EF5"/>
    <w:rsid w:val="002D5F44"/>
    <w:rsid w:val="002D72DA"/>
    <w:rsid w:val="002D76A9"/>
    <w:rsid w:val="002E379A"/>
    <w:rsid w:val="002E6C76"/>
    <w:rsid w:val="002E6D89"/>
    <w:rsid w:val="002F0DDA"/>
    <w:rsid w:val="002F3BD2"/>
    <w:rsid w:val="002F6E98"/>
    <w:rsid w:val="003154EE"/>
    <w:rsid w:val="003177CE"/>
    <w:rsid w:val="00320501"/>
    <w:rsid w:val="00321AED"/>
    <w:rsid w:val="00322737"/>
    <w:rsid w:val="0032664C"/>
    <w:rsid w:val="00332320"/>
    <w:rsid w:val="00336E56"/>
    <w:rsid w:val="00337798"/>
    <w:rsid w:val="00346DBE"/>
    <w:rsid w:val="00350A8B"/>
    <w:rsid w:val="00356B60"/>
    <w:rsid w:val="0035745B"/>
    <w:rsid w:val="00357515"/>
    <w:rsid w:val="00360179"/>
    <w:rsid w:val="00361665"/>
    <w:rsid w:val="00372662"/>
    <w:rsid w:val="0038212E"/>
    <w:rsid w:val="00382A60"/>
    <w:rsid w:val="00390419"/>
    <w:rsid w:val="003A08FD"/>
    <w:rsid w:val="003A49CB"/>
    <w:rsid w:val="003A5712"/>
    <w:rsid w:val="003A772B"/>
    <w:rsid w:val="003A7DB6"/>
    <w:rsid w:val="003B6391"/>
    <w:rsid w:val="003B70DA"/>
    <w:rsid w:val="003D0D94"/>
    <w:rsid w:val="003D53BD"/>
    <w:rsid w:val="003E2E3E"/>
    <w:rsid w:val="003E3AC2"/>
    <w:rsid w:val="003E572B"/>
    <w:rsid w:val="003F73C5"/>
    <w:rsid w:val="003F7FB0"/>
    <w:rsid w:val="00400029"/>
    <w:rsid w:val="004020C3"/>
    <w:rsid w:val="0040700C"/>
    <w:rsid w:val="0041052D"/>
    <w:rsid w:val="00411E84"/>
    <w:rsid w:val="00412960"/>
    <w:rsid w:val="00420B82"/>
    <w:rsid w:val="00423F8A"/>
    <w:rsid w:val="00424461"/>
    <w:rsid w:val="00425271"/>
    <w:rsid w:val="0043419C"/>
    <w:rsid w:val="00435C7F"/>
    <w:rsid w:val="00437105"/>
    <w:rsid w:val="00440098"/>
    <w:rsid w:val="00440A20"/>
    <w:rsid w:val="004432CC"/>
    <w:rsid w:val="0045231D"/>
    <w:rsid w:val="004523AB"/>
    <w:rsid w:val="00452773"/>
    <w:rsid w:val="00452F43"/>
    <w:rsid w:val="00456EF0"/>
    <w:rsid w:val="00463EC0"/>
    <w:rsid w:val="004764CA"/>
    <w:rsid w:val="004835FD"/>
    <w:rsid w:val="0048482D"/>
    <w:rsid w:val="004907C1"/>
    <w:rsid w:val="00496172"/>
    <w:rsid w:val="00496D41"/>
    <w:rsid w:val="004A36A9"/>
    <w:rsid w:val="004B0232"/>
    <w:rsid w:val="004B2ADC"/>
    <w:rsid w:val="004B55CB"/>
    <w:rsid w:val="004B7895"/>
    <w:rsid w:val="004C1F32"/>
    <w:rsid w:val="004D77F5"/>
    <w:rsid w:val="004E3526"/>
    <w:rsid w:val="004F305F"/>
    <w:rsid w:val="004F6E80"/>
    <w:rsid w:val="005009EA"/>
    <w:rsid w:val="00502F93"/>
    <w:rsid w:val="005056EB"/>
    <w:rsid w:val="005060F5"/>
    <w:rsid w:val="00511797"/>
    <w:rsid w:val="00511EF2"/>
    <w:rsid w:val="005173A2"/>
    <w:rsid w:val="00517AA3"/>
    <w:rsid w:val="0052275C"/>
    <w:rsid w:val="005263DE"/>
    <w:rsid w:val="0053310C"/>
    <w:rsid w:val="00540179"/>
    <w:rsid w:val="005404D6"/>
    <w:rsid w:val="00542879"/>
    <w:rsid w:val="00547890"/>
    <w:rsid w:val="0055168C"/>
    <w:rsid w:val="00551E1E"/>
    <w:rsid w:val="00566EC4"/>
    <w:rsid w:val="00574AC2"/>
    <w:rsid w:val="0057683F"/>
    <w:rsid w:val="00581830"/>
    <w:rsid w:val="00586DE3"/>
    <w:rsid w:val="00596594"/>
    <w:rsid w:val="005A07D2"/>
    <w:rsid w:val="005A1037"/>
    <w:rsid w:val="005A1AE1"/>
    <w:rsid w:val="005A3C95"/>
    <w:rsid w:val="005A663C"/>
    <w:rsid w:val="005B0597"/>
    <w:rsid w:val="005B0836"/>
    <w:rsid w:val="005B25D3"/>
    <w:rsid w:val="005B34EB"/>
    <w:rsid w:val="005B4504"/>
    <w:rsid w:val="005B5A4B"/>
    <w:rsid w:val="005B6594"/>
    <w:rsid w:val="005B6A71"/>
    <w:rsid w:val="005C0A07"/>
    <w:rsid w:val="005C2095"/>
    <w:rsid w:val="005D1E69"/>
    <w:rsid w:val="005D2EA0"/>
    <w:rsid w:val="005E558B"/>
    <w:rsid w:val="005F3F7F"/>
    <w:rsid w:val="005F4C04"/>
    <w:rsid w:val="005F5DBF"/>
    <w:rsid w:val="005F7F50"/>
    <w:rsid w:val="0060396E"/>
    <w:rsid w:val="00604238"/>
    <w:rsid w:val="00605098"/>
    <w:rsid w:val="00615068"/>
    <w:rsid w:val="00615B3C"/>
    <w:rsid w:val="00620368"/>
    <w:rsid w:val="0062036E"/>
    <w:rsid w:val="006219C7"/>
    <w:rsid w:val="006226A9"/>
    <w:rsid w:val="00627A78"/>
    <w:rsid w:val="00630682"/>
    <w:rsid w:val="006338D0"/>
    <w:rsid w:val="0063516D"/>
    <w:rsid w:val="006354D1"/>
    <w:rsid w:val="006362FA"/>
    <w:rsid w:val="006409B6"/>
    <w:rsid w:val="006475AB"/>
    <w:rsid w:val="00652CDA"/>
    <w:rsid w:val="006602F2"/>
    <w:rsid w:val="00663CC7"/>
    <w:rsid w:val="006643A6"/>
    <w:rsid w:val="00664E89"/>
    <w:rsid w:val="00666E4A"/>
    <w:rsid w:val="006717D8"/>
    <w:rsid w:val="00672CCE"/>
    <w:rsid w:val="00676BD2"/>
    <w:rsid w:val="0067769E"/>
    <w:rsid w:val="006841AB"/>
    <w:rsid w:val="00686C92"/>
    <w:rsid w:val="0068764D"/>
    <w:rsid w:val="00692F54"/>
    <w:rsid w:val="00697437"/>
    <w:rsid w:val="006A20DB"/>
    <w:rsid w:val="006A39A6"/>
    <w:rsid w:val="006A486B"/>
    <w:rsid w:val="006A56F8"/>
    <w:rsid w:val="006A6548"/>
    <w:rsid w:val="006B09FD"/>
    <w:rsid w:val="006B421B"/>
    <w:rsid w:val="006B7BC5"/>
    <w:rsid w:val="006C0DEA"/>
    <w:rsid w:val="006D1EEE"/>
    <w:rsid w:val="006D2C0C"/>
    <w:rsid w:val="006D3ACC"/>
    <w:rsid w:val="006E0168"/>
    <w:rsid w:val="006E0C25"/>
    <w:rsid w:val="006E72CC"/>
    <w:rsid w:val="006E7415"/>
    <w:rsid w:val="006F122C"/>
    <w:rsid w:val="006F203A"/>
    <w:rsid w:val="006F4EC6"/>
    <w:rsid w:val="006F582A"/>
    <w:rsid w:val="006F6177"/>
    <w:rsid w:val="006F6A82"/>
    <w:rsid w:val="00703C92"/>
    <w:rsid w:val="00704C85"/>
    <w:rsid w:val="007058C8"/>
    <w:rsid w:val="007072AC"/>
    <w:rsid w:val="0071283F"/>
    <w:rsid w:val="007131E9"/>
    <w:rsid w:val="00717CBF"/>
    <w:rsid w:val="0072317E"/>
    <w:rsid w:val="00730498"/>
    <w:rsid w:val="00732FE0"/>
    <w:rsid w:val="007352DC"/>
    <w:rsid w:val="00735338"/>
    <w:rsid w:val="007426A4"/>
    <w:rsid w:val="0074526A"/>
    <w:rsid w:val="0075035C"/>
    <w:rsid w:val="007506C7"/>
    <w:rsid w:val="007531E7"/>
    <w:rsid w:val="00754BFD"/>
    <w:rsid w:val="00756C0B"/>
    <w:rsid w:val="00760A68"/>
    <w:rsid w:val="00761960"/>
    <w:rsid w:val="00771B00"/>
    <w:rsid w:val="00774655"/>
    <w:rsid w:val="0077501D"/>
    <w:rsid w:val="0077714A"/>
    <w:rsid w:val="00777CFC"/>
    <w:rsid w:val="007832D6"/>
    <w:rsid w:val="00784621"/>
    <w:rsid w:val="00787034"/>
    <w:rsid w:val="007910A5"/>
    <w:rsid w:val="00793A57"/>
    <w:rsid w:val="00795798"/>
    <w:rsid w:val="00796012"/>
    <w:rsid w:val="007A3F96"/>
    <w:rsid w:val="007A4C9C"/>
    <w:rsid w:val="007A6045"/>
    <w:rsid w:val="007B4C15"/>
    <w:rsid w:val="007C305C"/>
    <w:rsid w:val="007C488A"/>
    <w:rsid w:val="007C7F74"/>
    <w:rsid w:val="007D0C26"/>
    <w:rsid w:val="007D3B20"/>
    <w:rsid w:val="007D3D02"/>
    <w:rsid w:val="007D47C5"/>
    <w:rsid w:val="007E2941"/>
    <w:rsid w:val="007E33E2"/>
    <w:rsid w:val="007E3608"/>
    <w:rsid w:val="007E3CCF"/>
    <w:rsid w:val="007F0CF1"/>
    <w:rsid w:val="007F76BC"/>
    <w:rsid w:val="007F791D"/>
    <w:rsid w:val="00804610"/>
    <w:rsid w:val="00804717"/>
    <w:rsid w:val="00806D93"/>
    <w:rsid w:val="00817D3D"/>
    <w:rsid w:val="00821371"/>
    <w:rsid w:val="008213E3"/>
    <w:rsid w:val="00845043"/>
    <w:rsid w:val="00851BBB"/>
    <w:rsid w:val="00853E8B"/>
    <w:rsid w:val="00854224"/>
    <w:rsid w:val="008548DB"/>
    <w:rsid w:val="00856F31"/>
    <w:rsid w:val="008572BB"/>
    <w:rsid w:val="00872261"/>
    <w:rsid w:val="00872FD5"/>
    <w:rsid w:val="008743DF"/>
    <w:rsid w:val="0087644E"/>
    <w:rsid w:val="00876EC6"/>
    <w:rsid w:val="008810BE"/>
    <w:rsid w:val="008847CF"/>
    <w:rsid w:val="0088496A"/>
    <w:rsid w:val="00890EF9"/>
    <w:rsid w:val="00895DF4"/>
    <w:rsid w:val="00896A2B"/>
    <w:rsid w:val="0089732D"/>
    <w:rsid w:val="008975D0"/>
    <w:rsid w:val="008A0374"/>
    <w:rsid w:val="008B7173"/>
    <w:rsid w:val="008C4C1B"/>
    <w:rsid w:val="008D001D"/>
    <w:rsid w:val="008D253A"/>
    <w:rsid w:val="008D44BE"/>
    <w:rsid w:val="008D528F"/>
    <w:rsid w:val="008E07CA"/>
    <w:rsid w:val="008E357D"/>
    <w:rsid w:val="008E68FE"/>
    <w:rsid w:val="008E771F"/>
    <w:rsid w:val="008F2527"/>
    <w:rsid w:val="0092188D"/>
    <w:rsid w:val="009243A1"/>
    <w:rsid w:val="00924ED6"/>
    <w:rsid w:val="0092568C"/>
    <w:rsid w:val="00927E50"/>
    <w:rsid w:val="00934377"/>
    <w:rsid w:val="00943B2A"/>
    <w:rsid w:val="0094575D"/>
    <w:rsid w:val="0095210F"/>
    <w:rsid w:val="00952227"/>
    <w:rsid w:val="009555A7"/>
    <w:rsid w:val="00955AE6"/>
    <w:rsid w:val="00956ADD"/>
    <w:rsid w:val="0096413D"/>
    <w:rsid w:val="00974453"/>
    <w:rsid w:val="00980E8E"/>
    <w:rsid w:val="00981C46"/>
    <w:rsid w:val="00981DAE"/>
    <w:rsid w:val="00987B9C"/>
    <w:rsid w:val="009934EC"/>
    <w:rsid w:val="009965D1"/>
    <w:rsid w:val="00996DCC"/>
    <w:rsid w:val="0099705D"/>
    <w:rsid w:val="009A47EE"/>
    <w:rsid w:val="009A5824"/>
    <w:rsid w:val="009B08AB"/>
    <w:rsid w:val="009B1FC3"/>
    <w:rsid w:val="009B682F"/>
    <w:rsid w:val="009B7A7F"/>
    <w:rsid w:val="009C05CF"/>
    <w:rsid w:val="009C0B75"/>
    <w:rsid w:val="009C3F89"/>
    <w:rsid w:val="009D0A33"/>
    <w:rsid w:val="009D1C53"/>
    <w:rsid w:val="009D3FAC"/>
    <w:rsid w:val="009D50E9"/>
    <w:rsid w:val="009D65CF"/>
    <w:rsid w:val="009E1BAD"/>
    <w:rsid w:val="009E4BB0"/>
    <w:rsid w:val="009E4ECB"/>
    <w:rsid w:val="009E6B79"/>
    <w:rsid w:val="009E7CCC"/>
    <w:rsid w:val="009F2669"/>
    <w:rsid w:val="009F6CCD"/>
    <w:rsid w:val="00A00219"/>
    <w:rsid w:val="00A02ABD"/>
    <w:rsid w:val="00A03660"/>
    <w:rsid w:val="00A06896"/>
    <w:rsid w:val="00A07BA2"/>
    <w:rsid w:val="00A120E0"/>
    <w:rsid w:val="00A132E0"/>
    <w:rsid w:val="00A13EB6"/>
    <w:rsid w:val="00A24107"/>
    <w:rsid w:val="00A25D02"/>
    <w:rsid w:val="00A45375"/>
    <w:rsid w:val="00A46343"/>
    <w:rsid w:val="00A47A8B"/>
    <w:rsid w:val="00A47BC9"/>
    <w:rsid w:val="00A52C36"/>
    <w:rsid w:val="00A53DE8"/>
    <w:rsid w:val="00A5594F"/>
    <w:rsid w:val="00A71451"/>
    <w:rsid w:val="00A731D9"/>
    <w:rsid w:val="00A75290"/>
    <w:rsid w:val="00A80D13"/>
    <w:rsid w:val="00A82427"/>
    <w:rsid w:val="00A85C91"/>
    <w:rsid w:val="00AA18BD"/>
    <w:rsid w:val="00AA1A19"/>
    <w:rsid w:val="00AA4F8B"/>
    <w:rsid w:val="00AB01DA"/>
    <w:rsid w:val="00AB0819"/>
    <w:rsid w:val="00AC160B"/>
    <w:rsid w:val="00AD4962"/>
    <w:rsid w:val="00AD6B56"/>
    <w:rsid w:val="00AD73EE"/>
    <w:rsid w:val="00AD73EF"/>
    <w:rsid w:val="00AD7DB8"/>
    <w:rsid w:val="00AE35A8"/>
    <w:rsid w:val="00AE52B1"/>
    <w:rsid w:val="00AE6B5C"/>
    <w:rsid w:val="00AF0547"/>
    <w:rsid w:val="00AF28A2"/>
    <w:rsid w:val="00B036F7"/>
    <w:rsid w:val="00B056E3"/>
    <w:rsid w:val="00B146C1"/>
    <w:rsid w:val="00B20A30"/>
    <w:rsid w:val="00B2284A"/>
    <w:rsid w:val="00B23DF4"/>
    <w:rsid w:val="00B25E24"/>
    <w:rsid w:val="00B26645"/>
    <w:rsid w:val="00B312CF"/>
    <w:rsid w:val="00B36B3E"/>
    <w:rsid w:val="00B37C36"/>
    <w:rsid w:val="00B40D72"/>
    <w:rsid w:val="00B46C6A"/>
    <w:rsid w:val="00B51090"/>
    <w:rsid w:val="00B5156C"/>
    <w:rsid w:val="00B54165"/>
    <w:rsid w:val="00B557F7"/>
    <w:rsid w:val="00B632A2"/>
    <w:rsid w:val="00B64A85"/>
    <w:rsid w:val="00B66435"/>
    <w:rsid w:val="00B67091"/>
    <w:rsid w:val="00B757B1"/>
    <w:rsid w:val="00B827C8"/>
    <w:rsid w:val="00B8435E"/>
    <w:rsid w:val="00B87167"/>
    <w:rsid w:val="00B875B9"/>
    <w:rsid w:val="00B930A5"/>
    <w:rsid w:val="00BA6BD6"/>
    <w:rsid w:val="00BA7BAE"/>
    <w:rsid w:val="00BB1FE6"/>
    <w:rsid w:val="00BB3524"/>
    <w:rsid w:val="00BC0571"/>
    <w:rsid w:val="00BC276C"/>
    <w:rsid w:val="00BC45C0"/>
    <w:rsid w:val="00BC49B3"/>
    <w:rsid w:val="00BC6A8E"/>
    <w:rsid w:val="00BD0ED5"/>
    <w:rsid w:val="00BD7887"/>
    <w:rsid w:val="00BE2E2A"/>
    <w:rsid w:val="00BE35BA"/>
    <w:rsid w:val="00BE43E4"/>
    <w:rsid w:val="00BF783A"/>
    <w:rsid w:val="00C057EA"/>
    <w:rsid w:val="00C11C7B"/>
    <w:rsid w:val="00C15595"/>
    <w:rsid w:val="00C15991"/>
    <w:rsid w:val="00C171E1"/>
    <w:rsid w:val="00C22AF2"/>
    <w:rsid w:val="00C236B8"/>
    <w:rsid w:val="00C26EF1"/>
    <w:rsid w:val="00C27A64"/>
    <w:rsid w:val="00C30C74"/>
    <w:rsid w:val="00C33908"/>
    <w:rsid w:val="00C37597"/>
    <w:rsid w:val="00C41EF1"/>
    <w:rsid w:val="00C441F1"/>
    <w:rsid w:val="00C53F13"/>
    <w:rsid w:val="00C54968"/>
    <w:rsid w:val="00C602AA"/>
    <w:rsid w:val="00C61715"/>
    <w:rsid w:val="00C62D6B"/>
    <w:rsid w:val="00C65AD4"/>
    <w:rsid w:val="00C65FEC"/>
    <w:rsid w:val="00C70035"/>
    <w:rsid w:val="00C70FB4"/>
    <w:rsid w:val="00C878B6"/>
    <w:rsid w:val="00C9630D"/>
    <w:rsid w:val="00CB741D"/>
    <w:rsid w:val="00CC151A"/>
    <w:rsid w:val="00CC2679"/>
    <w:rsid w:val="00CC2686"/>
    <w:rsid w:val="00CC3C3D"/>
    <w:rsid w:val="00CC4F9D"/>
    <w:rsid w:val="00CD2ACE"/>
    <w:rsid w:val="00CD3C38"/>
    <w:rsid w:val="00CD3D85"/>
    <w:rsid w:val="00CE0165"/>
    <w:rsid w:val="00CE4E9C"/>
    <w:rsid w:val="00CF6404"/>
    <w:rsid w:val="00D022C4"/>
    <w:rsid w:val="00D0348C"/>
    <w:rsid w:val="00D05FE7"/>
    <w:rsid w:val="00D06ED2"/>
    <w:rsid w:val="00D171D2"/>
    <w:rsid w:val="00D25EE8"/>
    <w:rsid w:val="00D3382D"/>
    <w:rsid w:val="00D33F07"/>
    <w:rsid w:val="00D41F29"/>
    <w:rsid w:val="00D50048"/>
    <w:rsid w:val="00D5267D"/>
    <w:rsid w:val="00D53BA7"/>
    <w:rsid w:val="00D70CAA"/>
    <w:rsid w:val="00D70F11"/>
    <w:rsid w:val="00D712ED"/>
    <w:rsid w:val="00D71B45"/>
    <w:rsid w:val="00D73D74"/>
    <w:rsid w:val="00D86031"/>
    <w:rsid w:val="00D91F17"/>
    <w:rsid w:val="00D95F1E"/>
    <w:rsid w:val="00DA12CB"/>
    <w:rsid w:val="00DA5021"/>
    <w:rsid w:val="00DA7CCC"/>
    <w:rsid w:val="00DB3E6C"/>
    <w:rsid w:val="00DB63FD"/>
    <w:rsid w:val="00DC5FE5"/>
    <w:rsid w:val="00DD0AEF"/>
    <w:rsid w:val="00DD1D59"/>
    <w:rsid w:val="00DD4286"/>
    <w:rsid w:val="00DD51E6"/>
    <w:rsid w:val="00DD5AB8"/>
    <w:rsid w:val="00DD6C9F"/>
    <w:rsid w:val="00DD6DA1"/>
    <w:rsid w:val="00DD7A95"/>
    <w:rsid w:val="00DE128B"/>
    <w:rsid w:val="00DE1F41"/>
    <w:rsid w:val="00DE3026"/>
    <w:rsid w:val="00DE363E"/>
    <w:rsid w:val="00DE7C99"/>
    <w:rsid w:val="00DF1ED4"/>
    <w:rsid w:val="00DF5247"/>
    <w:rsid w:val="00DF648B"/>
    <w:rsid w:val="00DF6929"/>
    <w:rsid w:val="00E03674"/>
    <w:rsid w:val="00E037D6"/>
    <w:rsid w:val="00E03E90"/>
    <w:rsid w:val="00E063EE"/>
    <w:rsid w:val="00E0792A"/>
    <w:rsid w:val="00E12759"/>
    <w:rsid w:val="00E1278C"/>
    <w:rsid w:val="00E1388B"/>
    <w:rsid w:val="00E14056"/>
    <w:rsid w:val="00E15824"/>
    <w:rsid w:val="00E204B2"/>
    <w:rsid w:val="00E214AB"/>
    <w:rsid w:val="00E331E5"/>
    <w:rsid w:val="00E42ABF"/>
    <w:rsid w:val="00E47A8C"/>
    <w:rsid w:val="00E508F1"/>
    <w:rsid w:val="00E50CF6"/>
    <w:rsid w:val="00E50D33"/>
    <w:rsid w:val="00E56BE0"/>
    <w:rsid w:val="00E60C6A"/>
    <w:rsid w:val="00E8582B"/>
    <w:rsid w:val="00E879A3"/>
    <w:rsid w:val="00E91A1E"/>
    <w:rsid w:val="00EA17EE"/>
    <w:rsid w:val="00EA37B1"/>
    <w:rsid w:val="00EA6EA1"/>
    <w:rsid w:val="00EB72F0"/>
    <w:rsid w:val="00EB7EC7"/>
    <w:rsid w:val="00EC3190"/>
    <w:rsid w:val="00EC5869"/>
    <w:rsid w:val="00ED5CF9"/>
    <w:rsid w:val="00EE07B6"/>
    <w:rsid w:val="00EE2267"/>
    <w:rsid w:val="00EE49DA"/>
    <w:rsid w:val="00EF52D7"/>
    <w:rsid w:val="00F02090"/>
    <w:rsid w:val="00F06120"/>
    <w:rsid w:val="00F10052"/>
    <w:rsid w:val="00F1295F"/>
    <w:rsid w:val="00F15C96"/>
    <w:rsid w:val="00F20E3E"/>
    <w:rsid w:val="00F22A05"/>
    <w:rsid w:val="00F3161A"/>
    <w:rsid w:val="00F333C9"/>
    <w:rsid w:val="00F33BA1"/>
    <w:rsid w:val="00F35041"/>
    <w:rsid w:val="00F41898"/>
    <w:rsid w:val="00F41D31"/>
    <w:rsid w:val="00F42B3E"/>
    <w:rsid w:val="00F44476"/>
    <w:rsid w:val="00F510D6"/>
    <w:rsid w:val="00F62BDF"/>
    <w:rsid w:val="00F656AD"/>
    <w:rsid w:val="00F660D1"/>
    <w:rsid w:val="00F66E93"/>
    <w:rsid w:val="00F67CF6"/>
    <w:rsid w:val="00F738AB"/>
    <w:rsid w:val="00F765D7"/>
    <w:rsid w:val="00F9621F"/>
    <w:rsid w:val="00F975E3"/>
    <w:rsid w:val="00F97C42"/>
    <w:rsid w:val="00FA3878"/>
    <w:rsid w:val="00FA4769"/>
    <w:rsid w:val="00FC012F"/>
    <w:rsid w:val="00FC104D"/>
    <w:rsid w:val="00FC48E3"/>
    <w:rsid w:val="00FD5965"/>
    <w:rsid w:val="00FD61BB"/>
    <w:rsid w:val="00FE01E6"/>
    <w:rsid w:val="00FE383B"/>
    <w:rsid w:val="00FF4AD1"/>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6D7DF"/>
  <w15:docId w15:val="{9101149E-26C4-4820-8E3A-84E2807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paragraph" w:styleId="3">
    <w:name w:val="heading 3"/>
    <w:basedOn w:val="a"/>
    <w:link w:val="30"/>
    <w:uiPriority w:val="9"/>
    <w:semiHidden/>
    <w:unhideWhenUsed/>
    <w:qFormat/>
    <w:rsid w:val="00A2410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customStyle="1" w:styleId="30">
    <w:name w:val="Заголовок 3 Знак"/>
    <w:basedOn w:val="a0"/>
    <w:link w:val="3"/>
    <w:uiPriority w:val="9"/>
    <w:semiHidden/>
    <w:rsid w:val="00A24107"/>
    <w:rPr>
      <w:rFonts w:ascii="Times New Roman" w:eastAsia="Times New Roman" w:hAnsi="Times New Roman" w:cs="Times New Roman"/>
      <w:b/>
      <w:bCs/>
      <w:sz w:val="27"/>
      <w:szCs w:val="27"/>
      <w:lang w:eastAsia="uk-UA"/>
    </w:rPr>
  </w:style>
  <w:style w:type="character" w:styleId="ad">
    <w:name w:val="Strong"/>
    <w:basedOn w:val="a0"/>
    <w:uiPriority w:val="22"/>
    <w:qFormat/>
    <w:rsid w:val="0099705D"/>
    <w:rPr>
      <w:b/>
      <w:bCs/>
    </w:rPr>
  </w:style>
  <w:style w:type="character" w:customStyle="1" w:styleId="rvts23">
    <w:name w:val="rvts23"/>
    <w:basedOn w:val="a0"/>
    <w:rsid w:val="009934EC"/>
  </w:style>
  <w:style w:type="character" w:customStyle="1" w:styleId="rvts21">
    <w:name w:val="rvts21"/>
    <w:basedOn w:val="a0"/>
    <w:rsid w:val="009934EC"/>
  </w:style>
  <w:style w:type="character" w:customStyle="1" w:styleId="rvts16">
    <w:name w:val="rvts16"/>
    <w:basedOn w:val="a0"/>
    <w:rsid w:val="009934EC"/>
  </w:style>
  <w:style w:type="character" w:customStyle="1" w:styleId="rvts17">
    <w:name w:val="rvts17"/>
    <w:basedOn w:val="a0"/>
    <w:rsid w:val="009934EC"/>
  </w:style>
  <w:style w:type="character" w:customStyle="1" w:styleId="rvts18">
    <w:name w:val="rvts18"/>
    <w:basedOn w:val="a0"/>
    <w:rsid w:val="009934EC"/>
  </w:style>
  <w:style w:type="character" w:customStyle="1" w:styleId="rvts20">
    <w:name w:val="rvts20"/>
    <w:basedOn w:val="a0"/>
    <w:rsid w:val="009934EC"/>
  </w:style>
  <w:style w:type="character" w:styleId="ae">
    <w:name w:val="Hyperlink"/>
    <w:basedOn w:val="a0"/>
    <w:uiPriority w:val="99"/>
    <w:semiHidden/>
    <w:unhideWhenUsed/>
    <w:rsid w:val="00974453"/>
    <w:rPr>
      <w:color w:val="0000FF"/>
      <w:u w:val="single"/>
    </w:rPr>
  </w:style>
  <w:style w:type="character" w:styleId="af">
    <w:name w:val="annotation reference"/>
    <w:basedOn w:val="a0"/>
    <w:uiPriority w:val="99"/>
    <w:semiHidden/>
    <w:unhideWhenUsed/>
    <w:rsid w:val="0067769E"/>
    <w:rPr>
      <w:sz w:val="16"/>
      <w:szCs w:val="16"/>
    </w:rPr>
  </w:style>
  <w:style w:type="paragraph" w:styleId="af0">
    <w:name w:val="annotation text"/>
    <w:basedOn w:val="a"/>
    <w:link w:val="af1"/>
    <w:uiPriority w:val="99"/>
    <w:semiHidden/>
    <w:unhideWhenUsed/>
    <w:rsid w:val="0067769E"/>
    <w:pPr>
      <w:spacing w:line="240" w:lineRule="auto"/>
    </w:pPr>
    <w:rPr>
      <w:sz w:val="20"/>
      <w:szCs w:val="20"/>
    </w:rPr>
  </w:style>
  <w:style w:type="character" w:customStyle="1" w:styleId="af1">
    <w:name w:val="Текст примітки Знак"/>
    <w:basedOn w:val="a0"/>
    <w:link w:val="af0"/>
    <w:uiPriority w:val="99"/>
    <w:semiHidden/>
    <w:rsid w:val="0067769E"/>
    <w:rPr>
      <w:sz w:val="20"/>
      <w:szCs w:val="20"/>
    </w:rPr>
  </w:style>
  <w:style w:type="paragraph" w:styleId="af2">
    <w:name w:val="annotation subject"/>
    <w:basedOn w:val="af0"/>
    <w:next w:val="af0"/>
    <w:link w:val="af3"/>
    <w:uiPriority w:val="99"/>
    <w:semiHidden/>
    <w:unhideWhenUsed/>
    <w:rsid w:val="0067769E"/>
    <w:rPr>
      <w:b/>
      <w:bCs/>
    </w:rPr>
  </w:style>
  <w:style w:type="character" w:customStyle="1" w:styleId="af3">
    <w:name w:val="Тема примітки Знак"/>
    <w:basedOn w:val="af1"/>
    <w:link w:val="af2"/>
    <w:uiPriority w:val="99"/>
    <w:semiHidden/>
    <w:rsid w:val="0067769E"/>
    <w:rPr>
      <w:b/>
      <w:bCs/>
      <w:sz w:val="20"/>
      <w:szCs w:val="20"/>
    </w:rPr>
  </w:style>
  <w:style w:type="paragraph" w:customStyle="1" w:styleId="rtecenter">
    <w:name w:val="rtecenter"/>
    <w:basedOn w:val="a"/>
    <w:rsid w:val="006876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Emphasis"/>
    <w:basedOn w:val="a0"/>
    <w:uiPriority w:val="20"/>
    <w:qFormat/>
    <w:rsid w:val="007072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37579">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614366366">
      <w:bodyDiv w:val="1"/>
      <w:marLeft w:val="0"/>
      <w:marRight w:val="0"/>
      <w:marTop w:val="0"/>
      <w:marBottom w:val="0"/>
      <w:divBdr>
        <w:top w:val="none" w:sz="0" w:space="0" w:color="auto"/>
        <w:left w:val="none" w:sz="0" w:space="0" w:color="auto"/>
        <w:bottom w:val="none" w:sz="0" w:space="0" w:color="auto"/>
        <w:right w:val="none" w:sz="0" w:space="0" w:color="auto"/>
      </w:divBdr>
    </w:div>
    <w:div w:id="695890308">
      <w:bodyDiv w:val="1"/>
      <w:marLeft w:val="0"/>
      <w:marRight w:val="0"/>
      <w:marTop w:val="0"/>
      <w:marBottom w:val="0"/>
      <w:divBdr>
        <w:top w:val="none" w:sz="0" w:space="0" w:color="auto"/>
        <w:left w:val="none" w:sz="0" w:space="0" w:color="auto"/>
        <w:bottom w:val="none" w:sz="0" w:space="0" w:color="auto"/>
        <w:right w:val="none" w:sz="0" w:space="0" w:color="auto"/>
      </w:divBdr>
    </w:div>
    <w:div w:id="763495119">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18233288">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266962516">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659915039">
      <w:bodyDiv w:val="1"/>
      <w:marLeft w:val="0"/>
      <w:marRight w:val="0"/>
      <w:marTop w:val="0"/>
      <w:marBottom w:val="0"/>
      <w:divBdr>
        <w:top w:val="none" w:sz="0" w:space="0" w:color="auto"/>
        <w:left w:val="none" w:sz="0" w:space="0" w:color="auto"/>
        <w:bottom w:val="none" w:sz="0" w:space="0" w:color="auto"/>
        <w:right w:val="none" w:sz="0" w:space="0" w:color="auto"/>
      </w:divBdr>
    </w:div>
    <w:div w:id="186837275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9099359">
      <w:bodyDiv w:val="1"/>
      <w:marLeft w:val="0"/>
      <w:marRight w:val="0"/>
      <w:marTop w:val="0"/>
      <w:marBottom w:val="0"/>
      <w:divBdr>
        <w:top w:val="none" w:sz="0" w:space="0" w:color="auto"/>
        <w:left w:val="none" w:sz="0" w:space="0" w:color="auto"/>
        <w:bottom w:val="none" w:sz="0" w:space="0" w:color="auto"/>
        <w:right w:val="none" w:sz="0" w:space="0" w:color="auto"/>
      </w:divBdr>
      <w:divsChild>
        <w:div w:id="1343435215">
          <w:marLeft w:val="0"/>
          <w:marRight w:val="0"/>
          <w:marTop w:val="0"/>
          <w:marBottom w:val="0"/>
          <w:divBdr>
            <w:top w:val="none" w:sz="0" w:space="0" w:color="auto"/>
            <w:left w:val="none" w:sz="0" w:space="0" w:color="auto"/>
            <w:bottom w:val="none" w:sz="0" w:space="0" w:color="auto"/>
            <w:right w:val="none" w:sz="0" w:space="0" w:color="auto"/>
          </w:divBdr>
          <w:divsChild>
            <w:div w:id="14519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97B77-F533-418D-A63E-3C08D9C5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3939</Words>
  <Characters>2246</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Семоненко Ольга Миколаївна</cp:lastModifiedBy>
  <cp:revision>6</cp:revision>
  <cp:lastPrinted>2026-03-25T09:34:00Z</cp:lastPrinted>
  <dcterms:created xsi:type="dcterms:W3CDTF">2026-04-03T06:31:00Z</dcterms:created>
  <dcterms:modified xsi:type="dcterms:W3CDTF">2026-04-06T09:15:00Z</dcterms:modified>
</cp:coreProperties>
</file>