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9C3936" w:rsidRDefault="00496EFB" w:rsidP="00496EFB">
      <w:pPr>
        <w:spacing w:after="0" w:line="240" w:lineRule="auto"/>
        <w:jc w:val="center"/>
        <w:rPr>
          <w:rFonts w:ascii="Times New Roman" w:eastAsia="Times New Roman" w:hAnsi="Times New Roman"/>
          <w:sz w:val="27"/>
          <w:szCs w:val="27"/>
          <w:lang w:val="uk-UA" w:eastAsia="ru-RU"/>
        </w:rPr>
      </w:pPr>
      <w:r w:rsidRPr="009C3936">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9C3936" w:rsidRDefault="00496EFB" w:rsidP="00496EFB">
      <w:pPr>
        <w:spacing w:after="0" w:line="240" w:lineRule="auto"/>
        <w:rPr>
          <w:rFonts w:ascii="Times New Roman" w:eastAsia="Times New Roman" w:hAnsi="Times New Roman"/>
          <w:sz w:val="27"/>
          <w:szCs w:val="27"/>
          <w:lang w:val="uk-UA" w:eastAsia="ru-RU"/>
        </w:rPr>
      </w:pPr>
    </w:p>
    <w:p w:rsidR="00496EFB" w:rsidRPr="009C3936"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9C3936">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9C3936" w:rsidRDefault="00666976" w:rsidP="00496EFB">
      <w:pPr>
        <w:spacing w:after="0" w:line="240" w:lineRule="auto"/>
        <w:rPr>
          <w:rFonts w:ascii="Times New Roman" w:eastAsia="Times New Roman" w:hAnsi="Times New Roman"/>
          <w:sz w:val="27"/>
          <w:szCs w:val="27"/>
          <w:lang w:val="uk-UA" w:eastAsia="ru-RU"/>
        </w:rPr>
      </w:pPr>
    </w:p>
    <w:p w:rsidR="00666976" w:rsidRPr="009C3936" w:rsidRDefault="00666976" w:rsidP="00496EFB">
      <w:pPr>
        <w:spacing w:after="0" w:line="240" w:lineRule="auto"/>
        <w:rPr>
          <w:rFonts w:ascii="Times New Roman" w:eastAsia="Times New Roman" w:hAnsi="Times New Roman"/>
          <w:sz w:val="27"/>
          <w:szCs w:val="27"/>
          <w:lang w:val="uk-UA" w:eastAsia="ru-RU"/>
        </w:rPr>
      </w:pPr>
    </w:p>
    <w:p w:rsidR="00496EFB" w:rsidRPr="009C3936" w:rsidRDefault="00E57D7A" w:rsidP="00496EFB">
      <w:pPr>
        <w:spacing w:after="0" w:line="240" w:lineRule="auto"/>
        <w:rPr>
          <w:rFonts w:ascii="Times New Roman" w:eastAsia="Times New Roman" w:hAnsi="Times New Roman"/>
          <w:color w:val="000000" w:themeColor="text1"/>
          <w:sz w:val="25"/>
          <w:szCs w:val="25"/>
          <w:lang w:val="uk-UA" w:eastAsia="ru-RU"/>
        </w:rPr>
      </w:pPr>
      <w:r w:rsidRPr="009C3936">
        <w:rPr>
          <w:rFonts w:ascii="Times New Roman" w:eastAsia="Times New Roman" w:hAnsi="Times New Roman"/>
          <w:color w:val="000000" w:themeColor="text1"/>
          <w:sz w:val="25"/>
          <w:szCs w:val="25"/>
          <w:lang w:val="uk-UA" w:eastAsia="ru-RU"/>
        </w:rPr>
        <w:t>30 квітня</w:t>
      </w:r>
      <w:r w:rsidR="00686D76" w:rsidRPr="009C3936">
        <w:rPr>
          <w:rFonts w:ascii="Times New Roman" w:eastAsia="Times New Roman" w:hAnsi="Times New Roman"/>
          <w:color w:val="000000" w:themeColor="text1"/>
          <w:sz w:val="25"/>
          <w:szCs w:val="25"/>
          <w:lang w:val="uk-UA" w:eastAsia="ru-RU"/>
        </w:rPr>
        <w:t xml:space="preserve"> 2025</w:t>
      </w:r>
      <w:r w:rsidR="00670A67" w:rsidRPr="009C3936">
        <w:rPr>
          <w:rFonts w:ascii="Times New Roman" w:eastAsia="Times New Roman" w:hAnsi="Times New Roman"/>
          <w:color w:val="000000" w:themeColor="text1"/>
          <w:sz w:val="25"/>
          <w:szCs w:val="25"/>
          <w:lang w:val="uk-UA" w:eastAsia="ru-RU"/>
        </w:rPr>
        <w:t xml:space="preserve"> року </w:t>
      </w:r>
      <w:r w:rsidR="00670A67" w:rsidRPr="009C3936">
        <w:rPr>
          <w:rFonts w:ascii="Times New Roman" w:eastAsia="Times New Roman" w:hAnsi="Times New Roman"/>
          <w:color w:val="000000" w:themeColor="text1"/>
          <w:sz w:val="25"/>
          <w:szCs w:val="25"/>
          <w:lang w:val="uk-UA" w:eastAsia="ru-RU"/>
        </w:rPr>
        <w:tab/>
      </w:r>
      <w:r w:rsidR="00670A67" w:rsidRPr="009C3936">
        <w:rPr>
          <w:rFonts w:ascii="Times New Roman" w:eastAsia="Times New Roman" w:hAnsi="Times New Roman"/>
          <w:color w:val="000000" w:themeColor="text1"/>
          <w:sz w:val="25"/>
          <w:szCs w:val="25"/>
          <w:lang w:val="uk-UA" w:eastAsia="ru-RU"/>
        </w:rPr>
        <w:tab/>
      </w:r>
      <w:r w:rsidR="00670A67" w:rsidRPr="009C3936">
        <w:rPr>
          <w:rFonts w:ascii="Times New Roman" w:eastAsia="Times New Roman" w:hAnsi="Times New Roman"/>
          <w:color w:val="000000" w:themeColor="text1"/>
          <w:sz w:val="25"/>
          <w:szCs w:val="25"/>
          <w:lang w:val="uk-UA" w:eastAsia="ru-RU"/>
        </w:rPr>
        <w:tab/>
      </w:r>
      <w:r w:rsidR="00496EFB" w:rsidRPr="009C3936">
        <w:rPr>
          <w:rFonts w:ascii="Times New Roman" w:eastAsia="Times New Roman" w:hAnsi="Times New Roman"/>
          <w:color w:val="000000" w:themeColor="text1"/>
          <w:sz w:val="25"/>
          <w:szCs w:val="25"/>
          <w:lang w:val="uk-UA" w:eastAsia="ru-RU"/>
        </w:rPr>
        <w:tab/>
      </w:r>
      <w:r w:rsidR="00496EFB" w:rsidRPr="009C3936">
        <w:rPr>
          <w:rFonts w:ascii="Times New Roman" w:eastAsia="Times New Roman" w:hAnsi="Times New Roman"/>
          <w:color w:val="000000" w:themeColor="text1"/>
          <w:sz w:val="25"/>
          <w:szCs w:val="25"/>
          <w:lang w:val="uk-UA" w:eastAsia="ru-RU"/>
        </w:rPr>
        <w:tab/>
      </w:r>
      <w:r w:rsidR="00496EFB" w:rsidRPr="009C3936">
        <w:rPr>
          <w:rFonts w:ascii="Times New Roman" w:eastAsia="Times New Roman" w:hAnsi="Times New Roman"/>
          <w:color w:val="000000" w:themeColor="text1"/>
          <w:sz w:val="25"/>
          <w:szCs w:val="25"/>
          <w:lang w:val="uk-UA" w:eastAsia="ru-RU"/>
        </w:rPr>
        <w:tab/>
      </w:r>
      <w:r w:rsidR="00496EFB" w:rsidRPr="009C3936">
        <w:rPr>
          <w:rFonts w:ascii="Times New Roman" w:eastAsia="Times New Roman" w:hAnsi="Times New Roman"/>
          <w:color w:val="000000" w:themeColor="text1"/>
          <w:sz w:val="25"/>
          <w:szCs w:val="25"/>
          <w:lang w:val="uk-UA" w:eastAsia="ru-RU"/>
        </w:rPr>
        <w:tab/>
      </w:r>
      <w:r w:rsidR="00670A67" w:rsidRPr="009C3936">
        <w:rPr>
          <w:rFonts w:ascii="Times New Roman" w:eastAsia="Times New Roman" w:hAnsi="Times New Roman"/>
          <w:color w:val="000000" w:themeColor="text1"/>
          <w:sz w:val="25"/>
          <w:szCs w:val="25"/>
          <w:lang w:val="uk-UA" w:eastAsia="ru-RU"/>
        </w:rPr>
        <w:t xml:space="preserve">                    </w:t>
      </w:r>
      <w:r w:rsidR="00496EFB" w:rsidRPr="009C3936">
        <w:rPr>
          <w:rFonts w:ascii="Times New Roman" w:eastAsia="Times New Roman" w:hAnsi="Times New Roman"/>
          <w:color w:val="000000" w:themeColor="text1"/>
          <w:sz w:val="25"/>
          <w:szCs w:val="25"/>
          <w:lang w:val="uk-UA" w:eastAsia="ru-RU"/>
        </w:rPr>
        <w:t xml:space="preserve">     м. Київ</w:t>
      </w:r>
    </w:p>
    <w:p w:rsidR="00496EFB" w:rsidRPr="009C3936" w:rsidRDefault="00496EFB" w:rsidP="00496EFB">
      <w:pPr>
        <w:spacing w:after="0" w:line="240" w:lineRule="auto"/>
        <w:rPr>
          <w:rFonts w:ascii="Times New Roman" w:eastAsia="Times New Roman" w:hAnsi="Times New Roman"/>
          <w:color w:val="000000" w:themeColor="text1"/>
          <w:sz w:val="25"/>
          <w:szCs w:val="25"/>
          <w:lang w:val="uk-UA" w:eastAsia="ru-RU"/>
        </w:rPr>
      </w:pPr>
    </w:p>
    <w:p w:rsidR="00496EFB" w:rsidRPr="009C3936" w:rsidRDefault="00496EFB" w:rsidP="00496EFB">
      <w:pPr>
        <w:spacing w:after="0" w:line="240" w:lineRule="auto"/>
        <w:jc w:val="center"/>
        <w:rPr>
          <w:rFonts w:ascii="Times New Roman" w:eastAsia="Times New Roman" w:hAnsi="Times New Roman"/>
          <w:bCs/>
          <w:color w:val="000000" w:themeColor="text1"/>
          <w:sz w:val="25"/>
          <w:szCs w:val="25"/>
          <w:u w:val="single"/>
          <w:lang w:val="uk-UA" w:eastAsia="ru-RU"/>
        </w:rPr>
      </w:pPr>
      <w:r w:rsidRPr="009C3936">
        <w:rPr>
          <w:rFonts w:ascii="Times New Roman" w:eastAsia="Times New Roman" w:hAnsi="Times New Roman"/>
          <w:bCs/>
          <w:color w:val="000000" w:themeColor="text1"/>
          <w:sz w:val="25"/>
          <w:szCs w:val="25"/>
          <w:lang w:val="uk-UA" w:eastAsia="ru-RU"/>
        </w:rPr>
        <w:t xml:space="preserve">Р І Ш Е Н </w:t>
      </w:r>
      <w:proofErr w:type="spellStart"/>
      <w:r w:rsidRPr="009C3936">
        <w:rPr>
          <w:rFonts w:ascii="Times New Roman" w:eastAsia="Times New Roman" w:hAnsi="Times New Roman"/>
          <w:bCs/>
          <w:color w:val="000000" w:themeColor="text1"/>
          <w:sz w:val="25"/>
          <w:szCs w:val="25"/>
          <w:lang w:val="uk-UA" w:eastAsia="ru-RU"/>
        </w:rPr>
        <w:t>Н</w:t>
      </w:r>
      <w:proofErr w:type="spellEnd"/>
      <w:r w:rsidRPr="009C3936">
        <w:rPr>
          <w:rFonts w:ascii="Times New Roman" w:eastAsia="Times New Roman" w:hAnsi="Times New Roman"/>
          <w:bCs/>
          <w:color w:val="000000" w:themeColor="text1"/>
          <w:sz w:val="25"/>
          <w:szCs w:val="25"/>
          <w:lang w:val="uk-UA" w:eastAsia="ru-RU"/>
        </w:rPr>
        <w:t xml:space="preserve"> Я </w:t>
      </w:r>
      <w:r w:rsidR="003033DB" w:rsidRPr="009C3936">
        <w:rPr>
          <w:rFonts w:ascii="Times New Roman" w:eastAsia="Times New Roman" w:hAnsi="Times New Roman"/>
          <w:bCs/>
          <w:color w:val="000000" w:themeColor="text1"/>
          <w:sz w:val="25"/>
          <w:szCs w:val="25"/>
          <w:lang w:val="uk-UA" w:eastAsia="ru-RU"/>
        </w:rPr>
        <w:t xml:space="preserve"> </w:t>
      </w:r>
      <w:r w:rsidR="00124DDE" w:rsidRPr="009C3936">
        <w:rPr>
          <w:rFonts w:ascii="Times New Roman" w:eastAsia="Times New Roman" w:hAnsi="Times New Roman"/>
          <w:bCs/>
          <w:color w:val="000000" w:themeColor="text1"/>
          <w:sz w:val="25"/>
          <w:szCs w:val="25"/>
          <w:lang w:val="uk-UA" w:eastAsia="ru-RU"/>
        </w:rPr>
        <w:t>№</w:t>
      </w:r>
      <w:r w:rsidR="009C3936">
        <w:rPr>
          <w:rFonts w:ascii="Times New Roman" w:eastAsia="Times New Roman" w:hAnsi="Times New Roman"/>
          <w:bCs/>
          <w:color w:val="000000" w:themeColor="text1"/>
          <w:sz w:val="25"/>
          <w:szCs w:val="25"/>
          <w:lang w:val="uk-UA" w:eastAsia="ru-RU"/>
        </w:rPr>
        <w:t xml:space="preserve"> </w:t>
      </w:r>
      <w:r w:rsidR="009C3936">
        <w:rPr>
          <w:rFonts w:ascii="Times New Roman" w:eastAsia="Times New Roman" w:hAnsi="Times New Roman"/>
          <w:bCs/>
          <w:color w:val="000000" w:themeColor="text1"/>
          <w:sz w:val="25"/>
          <w:szCs w:val="25"/>
          <w:u w:val="single"/>
          <w:lang w:val="uk-UA" w:eastAsia="ru-RU"/>
        </w:rPr>
        <w:t>93/пс-25</w:t>
      </w:r>
    </w:p>
    <w:p w:rsidR="00496EFB" w:rsidRPr="009C3936" w:rsidRDefault="00496EFB" w:rsidP="00496EFB">
      <w:pPr>
        <w:spacing w:after="0" w:line="240" w:lineRule="auto"/>
        <w:rPr>
          <w:rFonts w:ascii="Times New Roman" w:eastAsia="Times New Roman" w:hAnsi="Times New Roman"/>
          <w:bCs/>
          <w:color w:val="000000" w:themeColor="text1"/>
          <w:sz w:val="25"/>
          <w:szCs w:val="25"/>
          <w:lang w:val="uk-UA" w:eastAsia="ru-RU"/>
        </w:rPr>
      </w:pPr>
    </w:p>
    <w:p w:rsidR="00496EFB" w:rsidRPr="009C3936" w:rsidRDefault="00496EFB" w:rsidP="00496EFB">
      <w:pPr>
        <w:spacing w:before="140" w:after="140" w:line="240" w:lineRule="auto"/>
        <w:jc w:val="both"/>
        <w:rPr>
          <w:rFonts w:ascii="Times New Roman" w:eastAsia="Times New Roman" w:hAnsi="Times New Roman"/>
          <w:bCs/>
          <w:color w:val="000000" w:themeColor="text1"/>
          <w:sz w:val="25"/>
          <w:szCs w:val="25"/>
          <w:lang w:val="uk-UA" w:eastAsia="ru-RU"/>
        </w:rPr>
      </w:pPr>
      <w:r w:rsidRPr="009C3936">
        <w:rPr>
          <w:rFonts w:ascii="Times New Roman" w:eastAsia="Times New Roman" w:hAnsi="Times New Roman"/>
          <w:bCs/>
          <w:color w:val="000000" w:themeColor="text1"/>
          <w:sz w:val="25"/>
          <w:szCs w:val="25"/>
          <w:lang w:val="uk-UA" w:eastAsia="ru-RU"/>
        </w:rPr>
        <w:t>Вища кваліфікаційна комісія суддів України у складі Другої палати:</w:t>
      </w:r>
    </w:p>
    <w:p w:rsidR="00496EFB" w:rsidRPr="009C3936"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5"/>
          <w:szCs w:val="25"/>
          <w:lang w:val="uk-UA" w:eastAsia="ar-SA"/>
        </w:rPr>
      </w:pPr>
      <w:r w:rsidRPr="009C3936">
        <w:rPr>
          <w:rFonts w:ascii="Times New Roman" w:eastAsia="Times New Roman" w:hAnsi="Times New Roman"/>
          <w:color w:val="000000" w:themeColor="text1"/>
          <w:sz w:val="25"/>
          <w:szCs w:val="25"/>
          <w:lang w:val="uk-UA" w:eastAsia="ar-SA"/>
        </w:rPr>
        <w:t xml:space="preserve">головуючого – </w:t>
      </w:r>
      <w:r w:rsidR="00686D76" w:rsidRPr="009C3936">
        <w:rPr>
          <w:rFonts w:ascii="Times New Roman" w:eastAsia="Times New Roman" w:hAnsi="Times New Roman"/>
          <w:color w:val="000000" w:themeColor="text1"/>
          <w:sz w:val="25"/>
          <w:szCs w:val="25"/>
          <w:lang w:val="uk-UA" w:eastAsia="ar-SA"/>
        </w:rPr>
        <w:t>Олексія ОМЕЛЬЯНА</w:t>
      </w:r>
      <w:r w:rsidRPr="009C3936">
        <w:rPr>
          <w:rFonts w:ascii="Times New Roman" w:eastAsia="Times New Roman" w:hAnsi="Times New Roman"/>
          <w:color w:val="000000" w:themeColor="text1"/>
          <w:sz w:val="25"/>
          <w:szCs w:val="25"/>
          <w:lang w:val="uk-UA" w:eastAsia="ar-SA"/>
        </w:rPr>
        <w:t>,</w:t>
      </w:r>
    </w:p>
    <w:p w:rsidR="00496EFB" w:rsidRPr="009C3936"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5"/>
          <w:szCs w:val="25"/>
          <w:lang w:val="uk-UA" w:eastAsia="ar-SA"/>
        </w:rPr>
      </w:pPr>
      <w:r w:rsidRPr="009C3936">
        <w:rPr>
          <w:rFonts w:ascii="Times New Roman" w:eastAsia="Times New Roman" w:hAnsi="Times New Roman"/>
          <w:color w:val="000000" w:themeColor="text1"/>
          <w:sz w:val="25"/>
          <w:szCs w:val="25"/>
          <w:lang w:val="uk-UA" w:eastAsia="ar-SA"/>
        </w:rPr>
        <w:t xml:space="preserve">членів Комісії: Михайла БОГОНОСА, </w:t>
      </w:r>
      <w:r w:rsidR="00CA5EC6" w:rsidRPr="009C3936">
        <w:rPr>
          <w:rFonts w:ascii="Times New Roman" w:eastAsia="Times New Roman" w:hAnsi="Times New Roman"/>
          <w:color w:val="000000" w:themeColor="text1"/>
          <w:sz w:val="25"/>
          <w:szCs w:val="25"/>
          <w:lang w:val="uk-UA" w:eastAsia="ar-SA"/>
        </w:rPr>
        <w:t xml:space="preserve">Людмили ВОЛКОВОЇ, </w:t>
      </w:r>
      <w:r w:rsidR="00686D76" w:rsidRPr="009C3936">
        <w:rPr>
          <w:rFonts w:ascii="Times New Roman" w:eastAsia="Times New Roman" w:hAnsi="Times New Roman"/>
          <w:color w:val="000000" w:themeColor="text1"/>
          <w:sz w:val="25"/>
          <w:szCs w:val="25"/>
          <w:lang w:val="uk-UA" w:eastAsia="ar-SA"/>
        </w:rPr>
        <w:t>Віталія ГАЦЕЛЮКА</w:t>
      </w:r>
      <w:r w:rsidR="00CA5EC6" w:rsidRPr="009C3936">
        <w:rPr>
          <w:rFonts w:ascii="Times New Roman" w:eastAsia="Times New Roman" w:hAnsi="Times New Roman"/>
          <w:color w:val="000000" w:themeColor="text1"/>
          <w:sz w:val="25"/>
          <w:szCs w:val="25"/>
          <w:lang w:val="uk-UA" w:eastAsia="ar-SA"/>
        </w:rPr>
        <w:t xml:space="preserve"> (доповідач)</w:t>
      </w:r>
      <w:r w:rsidR="00686D76" w:rsidRPr="009C3936">
        <w:rPr>
          <w:rFonts w:ascii="Times New Roman" w:eastAsia="Times New Roman" w:hAnsi="Times New Roman"/>
          <w:color w:val="000000" w:themeColor="text1"/>
          <w:sz w:val="25"/>
          <w:szCs w:val="25"/>
          <w:lang w:val="uk-UA" w:eastAsia="ar-SA"/>
        </w:rPr>
        <w:t xml:space="preserve">, </w:t>
      </w:r>
      <w:r w:rsidR="00CA5EC6" w:rsidRPr="009C3936">
        <w:rPr>
          <w:rFonts w:ascii="Times New Roman" w:eastAsia="Times New Roman" w:hAnsi="Times New Roman"/>
          <w:color w:val="000000" w:themeColor="text1"/>
          <w:sz w:val="25"/>
          <w:szCs w:val="25"/>
          <w:lang w:val="uk-UA" w:eastAsia="ar-SA"/>
        </w:rPr>
        <w:t>Надії КОБЕЦЬКОЇ</w:t>
      </w:r>
      <w:r w:rsidRPr="009C3936">
        <w:rPr>
          <w:rFonts w:ascii="Times New Roman" w:eastAsia="Times New Roman" w:hAnsi="Times New Roman"/>
          <w:color w:val="000000" w:themeColor="text1"/>
          <w:sz w:val="25"/>
          <w:szCs w:val="25"/>
          <w:lang w:val="uk-UA" w:eastAsia="ar-SA"/>
        </w:rPr>
        <w:t xml:space="preserve">, Руслана МЕЛЬНИКА, </w:t>
      </w:r>
      <w:r w:rsidR="00686D76" w:rsidRPr="009C3936">
        <w:rPr>
          <w:rFonts w:ascii="Times New Roman" w:eastAsia="Times New Roman" w:hAnsi="Times New Roman"/>
          <w:color w:val="000000" w:themeColor="text1"/>
          <w:sz w:val="25"/>
          <w:szCs w:val="25"/>
          <w:lang w:val="uk-UA" w:eastAsia="ar-SA"/>
        </w:rPr>
        <w:t>Галини ШЕВЧУК,</w:t>
      </w:r>
    </w:p>
    <w:p w:rsidR="00496EFB" w:rsidRPr="009C3936" w:rsidRDefault="00496EFB" w:rsidP="00496EFB">
      <w:pPr>
        <w:tabs>
          <w:tab w:val="left" w:pos="7740"/>
        </w:tabs>
        <w:spacing w:after="120" w:line="240" w:lineRule="auto"/>
        <w:jc w:val="both"/>
        <w:rPr>
          <w:rFonts w:ascii="Times New Roman" w:eastAsiaTheme="minorHAnsi" w:hAnsi="Times New Roman"/>
          <w:color w:val="000000" w:themeColor="text1"/>
          <w:sz w:val="25"/>
          <w:szCs w:val="25"/>
          <w:lang w:val="uk-UA"/>
        </w:rPr>
      </w:pPr>
      <w:r w:rsidRPr="009C3936">
        <w:rPr>
          <w:rFonts w:ascii="Times New Roman" w:eastAsiaTheme="minorHAnsi" w:hAnsi="Times New Roman"/>
          <w:color w:val="000000" w:themeColor="text1"/>
          <w:sz w:val="25"/>
          <w:szCs w:val="25"/>
          <w:lang w:val="uk-UA"/>
        </w:rPr>
        <w:t xml:space="preserve">розглянувши питання про </w:t>
      </w:r>
      <w:r w:rsidR="00E57D7A" w:rsidRPr="009C3936">
        <w:rPr>
          <w:rFonts w:ascii="Times New Roman" w:eastAsiaTheme="minorHAnsi" w:hAnsi="Times New Roman"/>
          <w:color w:val="000000" w:themeColor="text1"/>
          <w:sz w:val="25"/>
          <w:szCs w:val="25"/>
          <w:lang w:val="uk-UA"/>
        </w:rPr>
        <w:t>відрядження суддів Дзержинського міського суду Донецької області</w:t>
      </w:r>
      <w:r w:rsidRPr="009C3936">
        <w:rPr>
          <w:rFonts w:ascii="Times New Roman" w:eastAsiaTheme="minorHAnsi" w:hAnsi="Times New Roman"/>
          <w:color w:val="000000" w:themeColor="text1"/>
          <w:sz w:val="25"/>
          <w:szCs w:val="25"/>
          <w:lang w:val="uk-UA"/>
        </w:rPr>
        <w:t>,</w:t>
      </w:r>
    </w:p>
    <w:p w:rsidR="00496EFB" w:rsidRPr="009C3936" w:rsidRDefault="00496EFB" w:rsidP="00496EFB">
      <w:pPr>
        <w:tabs>
          <w:tab w:val="left" w:pos="7740"/>
        </w:tabs>
        <w:spacing w:after="120" w:line="240" w:lineRule="auto"/>
        <w:jc w:val="center"/>
        <w:rPr>
          <w:rFonts w:ascii="Times New Roman" w:eastAsiaTheme="minorHAnsi" w:hAnsi="Times New Roman"/>
          <w:color w:val="000000" w:themeColor="text1"/>
          <w:sz w:val="25"/>
          <w:szCs w:val="25"/>
          <w:lang w:val="uk-UA"/>
        </w:rPr>
      </w:pPr>
      <w:r w:rsidRPr="009C3936">
        <w:rPr>
          <w:rFonts w:ascii="Times New Roman" w:eastAsiaTheme="minorHAnsi" w:hAnsi="Times New Roman"/>
          <w:color w:val="000000" w:themeColor="text1"/>
          <w:sz w:val="25"/>
          <w:szCs w:val="25"/>
          <w:lang w:val="uk-UA"/>
        </w:rPr>
        <w:t>встановила:</w:t>
      </w:r>
    </w:p>
    <w:p w:rsidR="00280C79" w:rsidRPr="009C3936" w:rsidRDefault="00564040" w:rsidP="00280C79">
      <w:pPr>
        <w:tabs>
          <w:tab w:val="left" w:pos="1560"/>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9C3936">
        <w:rPr>
          <w:rFonts w:ascii="Times New Roman" w:eastAsiaTheme="minorHAnsi" w:hAnsi="Times New Roman"/>
          <w:color w:val="000000" w:themeColor="text1"/>
          <w:sz w:val="25"/>
          <w:szCs w:val="25"/>
          <w:lang w:val="uk-UA"/>
        </w:rPr>
        <w:t xml:space="preserve">До Комісії </w:t>
      </w:r>
      <w:r w:rsidR="00E57D7A" w:rsidRPr="009C3936">
        <w:rPr>
          <w:rFonts w:ascii="Times New Roman" w:eastAsiaTheme="minorHAnsi" w:hAnsi="Times New Roman"/>
          <w:color w:val="000000" w:themeColor="text1"/>
          <w:sz w:val="25"/>
          <w:szCs w:val="25"/>
          <w:lang w:val="uk-UA"/>
        </w:rPr>
        <w:t>02 квітня</w:t>
      </w:r>
      <w:r w:rsidR="00686D76" w:rsidRPr="009C3936">
        <w:rPr>
          <w:rFonts w:ascii="Times New Roman" w:eastAsiaTheme="minorHAnsi" w:hAnsi="Times New Roman"/>
          <w:color w:val="000000" w:themeColor="text1"/>
          <w:sz w:val="25"/>
          <w:szCs w:val="25"/>
          <w:lang w:val="uk-UA"/>
        </w:rPr>
        <w:t xml:space="preserve"> 2025</w:t>
      </w:r>
      <w:r w:rsidRPr="009C3936">
        <w:rPr>
          <w:rFonts w:ascii="Times New Roman" w:eastAsiaTheme="minorHAnsi" w:hAnsi="Times New Roman"/>
          <w:color w:val="000000" w:themeColor="text1"/>
          <w:sz w:val="25"/>
          <w:szCs w:val="25"/>
          <w:lang w:val="uk-UA"/>
        </w:rPr>
        <w:t xml:space="preserve"> року надійшло повідомлення Державної судової адміністрації України</w:t>
      </w:r>
      <w:r w:rsidR="00492C55" w:rsidRPr="009C3936">
        <w:rPr>
          <w:rFonts w:ascii="Times New Roman" w:eastAsiaTheme="minorHAnsi" w:hAnsi="Times New Roman"/>
          <w:color w:val="000000" w:themeColor="text1"/>
          <w:sz w:val="25"/>
          <w:szCs w:val="25"/>
          <w:lang w:val="uk-UA"/>
        </w:rPr>
        <w:t xml:space="preserve"> (далі – ДСА України) </w:t>
      </w:r>
      <w:r w:rsidRPr="009C3936">
        <w:rPr>
          <w:rFonts w:ascii="Times New Roman" w:eastAsiaTheme="minorHAnsi" w:hAnsi="Times New Roman"/>
          <w:color w:val="000000" w:themeColor="text1"/>
          <w:sz w:val="25"/>
          <w:szCs w:val="25"/>
          <w:lang w:val="uk-UA"/>
        </w:rPr>
        <w:t>№ 8-</w:t>
      </w:r>
      <w:r w:rsidR="00E57D7A" w:rsidRPr="009C3936">
        <w:rPr>
          <w:rFonts w:ascii="Times New Roman" w:eastAsiaTheme="minorHAnsi" w:hAnsi="Times New Roman"/>
          <w:color w:val="000000" w:themeColor="text1"/>
          <w:sz w:val="25"/>
          <w:szCs w:val="25"/>
          <w:lang w:val="uk-UA"/>
        </w:rPr>
        <w:t>6459</w:t>
      </w:r>
      <w:r w:rsidR="00686D76" w:rsidRPr="009C3936">
        <w:rPr>
          <w:rFonts w:ascii="Times New Roman" w:eastAsiaTheme="minorHAnsi" w:hAnsi="Times New Roman"/>
          <w:color w:val="000000" w:themeColor="text1"/>
          <w:sz w:val="25"/>
          <w:szCs w:val="25"/>
          <w:lang w:val="uk-UA"/>
        </w:rPr>
        <w:t>/25</w:t>
      </w:r>
      <w:r w:rsidRPr="009C3936">
        <w:rPr>
          <w:rFonts w:ascii="Times New Roman" w:eastAsiaTheme="minorHAnsi" w:hAnsi="Times New Roman"/>
          <w:color w:val="000000" w:themeColor="text1"/>
          <w:sz w:val="25"/>
          <w:szCs w:val="25"/>
          <w:lang w:val="uk-UA"/>
        </w:rPr>
        <w:t xml:space="preserve"> про необхідність розгляду</w:t>
      </w:r>
      <w:r w:rsidR="00E6221C" w:rsidRPr="009C3936">
        <w:rPr>
          <w:rFonts w:ascii="Times New Roman" w:eastAsiaTheme="minorHAnsi" w:hAnsi="Times New Roman"/>
          <w:color w:val="000000" w:themeColor="text1"/>
          <w:sz w:val="25"/>
          <w:szCs w:val="25"/>
          <w:lang w:val="uk-UA"/>
        </w:rPr>
        <w:t xml:space="preserve"> питання щодо відрядження судді</w:t>
      </w:r>
      <w:r w:rsidR="004E1CB5" w:rsidRPr="009C3936">
        <w:rPr>
          <w:rFonts w:ascii="Times New Roman" w:eastAsiaTheme="minorHAnsi" w:hAnsi="Times New Roman"/>
          <w:color w:val="000000" w:themeColor="text1"/>
          <w:sz w:val="25"/>
          <w:szCs w:val="25"/>
          <w:lang w:val="uk-UA"/>
        </w:rPr>
        <w:t>в</w:t>
      </w:r>
      <w:r w:rsidR="00E6221C" w:rsidRPr="009C3936">
        <w:rPr>
          <w:rFonts w:ascii="Times New Roman" w:eastAsiaTheme="minorHAnsi" w:hAnsi="Times New Roman"/>
          <w:color w:val="000000" w:themeColor="text1"/>
          <w:sz w:val="25"/>
          <w:szCs w:val="25"/>
          <w:lang w:val="uk-UA"/>
        </w:rPr>
        <w:t xml:space="preserve"> </w:t>
      </w:r>
      <w:r w:rsidR="00CD346F" w:rsidRPr="009C3936">
        <w:rPr>
          <w:rFonts w:ascii="Times New Roman" w:eastAsiaTheme="minorHAnsi" w:hAnsi="Times New Roman"/>
          <w:color w:val="000000" w:themeColor="text1"/>
          <w:sz w:val="25"/>
          <w:szCs w:val="25"/>
          <w:lang w:val="uk-UA"/>
        </w:rPr>
        <w:t>Д</w:t>
      </w:r>
      <w:r w:rsidR="00E57D7A" w:rsidRPr="009C3936">
        <w:rPr>
          <w:rFonts w:ascii="Times New Roman" w:eastAsiaTheme="minorHAnsi" w:hAnsi="Times New Roman"/>
          <w:color w:val="000000" w:themeColor="text1"/>
          <w:sz w:val="25"/>
          <w:szCs w:val="25"/>
          <w:lang w:val="uk-UA"/>
        </w:rPr>
        <w:t>зержинського міського суду Донецької області</w:t>
      </w:r>
      <w:r w:rsidR="004E1CB5" w:rsidRPr="009C3936">
        <w:rPr>
          <w:rFonts w:ascii="Times New Roman" w:eastAsiaTheme="minorHAnsi" w:hAnsi="Times New Roman"/>
          <w:color w:val="000000" w:themeColor="text1"/>
          <w:sz w:val="25"/>
          <w:szCs w:val="25"/>
          <w:lang w:val="uk-UA"/>
        </w:rPr>
        <w:t xml:space="preserve"> </w:t>
      </w:r>
      <w:r w:rsidR="00E6221C" w:rsidRPr="009C3936">
        <w:rPr>
          <w:rFonts w:ascii="Times New Roman" w:eastAsiaTheme="minorHAnsi" w:hAnsi="Times New Roman"/>
          <w:color w:val="000000" w:themeColor="text1"/>
          <w:sz w:val="25"/>
          <w:szCs w:val="25"/>
          <w:lang w:val="uk-UA"/>
        </w:rPr>
        <w:t>до іншого суду того самого рівня і спеціалізації для здійснення пр</w:t>
      </w:r>
      <w:r w:rsidR="00F75AB5" w:rsidRPr="009C3936">
        <w:rPr>
          <w:rFonts w:ascii="Times New Roman" w:eastAsiaTheme="minorHAnsi" w:hAnsi="Times New Roman"/>
          <w:color w:val="000000" w:themeColor="text1"/>
          <w:sz w:val="25"/>
          <w:szCs w:val="25"/>
          <w:lang w:val="uk-UA"/>
        </w:rPr>
        <w:t>авосу</w:t>
      </w:r>
      <w:r w:rsidR="00626EC6" w:rsidRPr="009C3936">
        <w:rPr>
          <w:rFonts w:ascii="Times New Roman" w:eastAsiaTheme="minorHAnsi" w:hAnsi="Times New Roman"/>
          <w:color w:val="000000" w:themeColor="text1"/>
          <w:sz w:val="25"/>
          <w:szCs w:val="25"/>
          <w:lang w:val="uk-UA"/>
        </w:rPr>
        <w:t>ддя</w:t>
      </w:r>
      <w:r w:rsidR="00F75AB5" w:rsidRPr="009C3936">
        <w:rPr>
          <w:rFonts w:ascii="Times New Roman" w:eastAsiaTheme="minorHAnsi" w:hAnsi="Times New Roman"/>
          <w:color w:val="000000" w:themeColor="text1"/>
          <w:sz w:val="25"/>
          <w:szCs w:val="25"/>
          <w:lang w:val="uk-UA"/>
        </w:rPr>
        <w:t xml:space="preserve"> у зв’язку зі зміною </w:t>
      </w:r>
      <w:r w:rsidR="00E6221C" w:rsidRPr="009C3936">
        <w:rPr>
          <w:rFonts w:ascii="Times New Roman" w:eastAsiaTheme="minorHAnsi" w:hAnsi="Times New Roman"/>
          <w:color w:val="000000" w:themeColor="text1"/>
          <w:sz w:val="25"/>
          <w:szCs w:val="25"/>
          <w:lang w:val="uk-UA"/>
        </w:rPr>
        <w:t>територіальної підсудності судових справ цього суду.</w:t>
      </w:r>
    </w:p>
    <w:p w:rsidR="006E1686" w:rsidRPr="009C3936" w:rsidRDefault="00686D76" w:rsidP="006E1686">
      <w:pPr>
        <w:tabs>
          <w:tab w:val="left" w:pos="1560"/>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9C3936">
        <w:rPr>
          <w:rFonts w:ascii="Times New Roman" w:eastAsiaTheme="minorHAnsi" w:hAnsi="Times New Roman"/>
          <w:color w:val="000000" w:themeColor="text1"/>
          <w:sz w:val="25"/>
          <w:szCs w:val="25"/>
          <w:lang w:val="uk-UA"/>
        </w:rPr>
        <w:t>Згідно з пунктом 1</w:t>
      </w:r>
      <w:r w:rsidR="006E1686" w:rsidRPr="009C3936">
        <w:rPr>
          <w:rFonts w:ascii="Times New Roman" w:eastAsiaTheme="minorHAnsi" w:hAnsi="Times New Roman"/>
          <w:color w:val="000000" w:themeColor="text1"/>
          <w:sz w:val="25"/>
          <w:szCs w:val="25"/>
          <w:lang w:val="uk-UA"/>
        </w:rPr>
        <w:t xml:space="preserve">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підставою для відрядження судді є, зокрема, зміна територіальної підсудності судових справ, що розглядаються</w:t>
      </w:r>
      <w:r w:rsidR="006E1686" w:rsidRPr="009C3936">
        <w:rPr>
          <w:rFonts w:ascii="Times New Roman" w:eastAsiaTheme="minorHAnsi" w:hAnsi="Times New Roman"/>
          <w:color w:val="000000" w:themeColor="text1"/>
          <w:sz w:val="52"/>
          <w:szCs w:val="52"/>
          <w:lang w:val="uk-UA"/>
        </w:rPr>
        <w:t xml:space="preserve"> </w:t>
      </w:r>
      <w:r w:rsidR="006E1686" w:rsidRPr="009C3936">
        <w:rPr>
          <w:rFonts w:ascii="Times New Roman" w:eastAsiaTheme="minorHAnsi" w:hAnsi="Times New Roman"/>
          <w:color w:val="000000" w:themeColor="text1"/>
          <w:sz w:val="25"/>
          <w:szCs w:val="25"/>
          <w:lang w:val="uk-UA"/>
        </w:rPr>
        <w:t>у</w:t>
      </w:r>
      <w:r w:rsidR="006E1686" w:rsidRPr="009C3936">
        <w:rPr>
          <w:rFonts w:ascii="Times New Roman" w:eastAsiaTheme="minorHAnsi" w:hAnsi="Times New Roman"/>
          <w:color w:val="000000" w:themeColor="text1"/>
          <w:sz w:val="52"/>
          <w:szCs w:val="52"/>
          <w:lang w:val="uk-UA"/>
        </w:rPr>
        <w:t xml:space="preserve"> </w:t>
      </w:r>
      <w:r w:rsidR="006E1686" w:rsidRPr="009C3936">
        <w:rPr>
          <w:rFonts w:ascii="Times New Roman" w:eastAsiaTheme="minorHAnsi" w:hAnsi="Times New Roman"/>
          <w:color w:val="000000" w:themeColor="text1"/>
          <w:sz w:val="25"/>
          <w:szCs w:val="25"/>
          <w:lang w:val="uk-UA"/>
        </w:rPr>
        <w:t>відповідному</w:t>
      </w:r>
      <w:r w:rsidR="006E1686" w:rsidRPr="009C3936">
        <w:rPr>
          <w:rFonts w:ascii="Times New Roman" w:eastAsiaTheme="minorHAnsi" w:hAnsi="Times New Roman"/>
          <w:color w:val="000000" w:themeColor="text1"/>
          <w:sz w:val="52"/>
          <w:szCs w:val="52"/>
          <w:lang w:val="uk-UA"/>
        </w:rPr>
        <w:t xml:space="preserve"> </w:t>
      </w:r>
      <w:r w:rsidR="006E1686" w:rsidRPr="009C3936">
        <w:rPr>
          <w:rFonts w:ascii="Times New Roman" w:eastAsiaTheme="minorHAnsi" w:hAnsi="Times New Roman"/>
          <w:color w:val="000000" w:themeColor="text1"/>
          <w:sz w:val="25"/>
          <w:szCs w:val="25"/>
          <w:lang w:val="uk-UA"/>
        </w:rPr>
        <w:t>суді,</w:t>
      </w:r>
      <w:r w:rsidR="006E1686" w:rsidRPr="009C3936">
        <w:rPr>
          <w:rFonts w:ascii="Times New Roman" w:eastAsiaTheme="minorHAnsi" w:hAnsi="Times New Roman"/>
          <w:color w:val="000000" w:themeColor="text1"/>
          <w:sz w:val="52"/>
          <w:szCs w:val="52"/>
          <w:lang w:val="uk-UA"/>
        </w:rPr>
        <w:t xml:space="preserve"> </w:t>
      </w:r>
      <w:r w:rsidR="006E1686" w:rsidRPr="009C3936">
        <w:rPr>
          <w:rFonts w:ascii="Times New Roman" w:eastAsiaTheme="minorHAnsi" w:hAnsi="Times New Roman"/>
          <w:color w:val="000000" w:themeColor="text1"/>
          <w:sz w:val="25"/>
          <w:szCs w:val="25"/>
          <w:lang w:val="uk-UA"/>
        </w:rPr>
        <w:t>в</w:t>
      </w:r>
      <w:r w:rsidR="006E1686" w:rsidRPr="009C3936">
        <w:rPr>
          <w:rFonts w:ascii="Times New Roman" w:eastAsiaTheme="minorHAnsi" w:hAnsi="Times New Roman"/>
          <w:color w:val="000000" w:themeColor="text1"/>
          <w:sz w:val="52"/>
          <w:szCs w:val="52"/>
          <w:lang w:val="uk-UA"/>
        </w:rPr>
        <w:t xml:space="preserve"> </w:t>
      </w:r>
      <w:r w:rsidR="006E1686" w:rsidRPr="009C3936">
        <w:rPr>
          <w:rFonts w:ascii="Times New Roman" w:eastAsiaTheme="minorHAnsi" w:hAnsi="Times New Roman"/>
          <w:color w:val="000000" w:themeColor="text1"/>
          <w:sz w:val="25"/>
          <w:szCs w:val="25"/>
          <w:lang w:val="uk-UA"/>
        </w:rPr>
        <w:t>порядку,</w:t>
      </w:r>
      <w:r w:rsidR="006E1686" w:rsidRPr="009C3936">
        <w:rPr>
          <w:rFonts w:ascii="Times New Roman" w:eastAsiaTheme="minorHAnsi" w:hAnsi="Times New Roman"/>
          <w:color w:val="000000" w:themeColor="text1"/>
          <w:sz w:val="52"/>
          <w:szCs w:val="52"/>
          <w:lang w:val="uk-UA"/>
        </w:rPr>
        <w:t xml:space="preserve"> </w:t>
      </w:r>
      <w:r w:rsidR="006E1686" w:rsidRPr="009C3936">
        <w:rPr>
          <w:rFonts w:ascii="Times New Roman" w:eastAsiaTheme="minorHAnsi" w:hAnsi="Times New Roman"/>
          <w:color w:val="000000" w:themeColor="text1"/>
          <w:sz w:val="25"/>
          <w:szCs w:val="25"/>
          <w:lang w:val="uk-UA"/>
        </w:rPr>
        <w:t>передбаченому</w:t>
      </w:r>
      <w:r w:rsidR="006E1686" w:rsidRPr="009C3936">
        <w:rPr>
          <w:rFonts w:ascii="Times New Roman" w:eastAsiaTheme="minorHAnsi" w:hAnsi="Times New Roman"/>
          <w:color w:val="000000" w:themeColor="text1"/>
          <w:sz w:val="52"/>
          <w:szCs w:val="52"/>
          <w:lang w:val="uk-UA"/>
        </w:rPr>
        <w:t xml:space="preserve"> </w:t>
      </w:r>
      <w:r w:rsidR="006E1686" w:rsidRPr="009C3936">
        <w:rPr>
          <w:rFonts w:ascii="Times New Roman" w:eastAsiaTheme="minorHAnsi" w:hAnsi="Times New Roman"/>
          <w:color w:val="000000" w:themeColor="text1"/>
          <w:sz w:val="25"/>
          <w:szCs w:val="25"/>
          <w:lang w:val="uk-UA"/>
        </w:rPr>
        <w:t>частиною</w:t>
      </w:r>
      <w:r w:rsidR="006E1686" w:rsidRPr="009C3936">
        <w:rPr>
          <w:rFonts w:ascii="Times New Roman" w:eastAsiaTheme="minorHAnsi" w:hAnsi="Times New Roman"/>
          <w:color w:val="000000" w:themeColor="text1"/>
          <w:sz w:val="52"/>
          <w:szCs w:val="52"/>
          <w:lang w:val="uk-UA"/>
        </w:rPr>
        <w:t xml:space="preserve"> </w:t>
      </w:r>
      <w:r w:rsidR="006E1686" w:rsidRPr="009C3936">
        <w:rPr>
          <w:rFonts w:ascii="Times New Roman" w:eastAsiaTheme="minorHAnsi" w:hAnsi="Times New Roman"/>
          <w:color w:val="000000" w:themeColor="text1"/>
          <w:sz w:val="25"/>
          <w:szCs w:val="25"/>
          <w:lang w:val="uk-UA"/>
        </w:rPr>
        <w:t>сьомою</w:t>
      </w:r>
      <w:r w:rsidR="006E1686" w:rsidRPr="009C3936">
        <w:rPr>
          <w:rFonts w:ascii="Times New Roman" w:eastAsiaTheme="minorHAnsi" w:hAnsi="Times New Roman"/>
          <w:color w:val="000000" w:themeColor="text1"/>
          <w:sz w:val="52"/>
          <w:szCs w:val="52"/>
          <w:lang w:val="uk-UA"/>
        </w:rPr>
        <w:t xml:space="preserve"> </w:t>
      </w:r>
      <w:r w:rsidR="006E1686" w:rsidRPr="009C3936">
        <w:rPr>
          <w:rFonts w:ascii="Times New Roman" w:eastAsiaTheme="minorHAnsi" w:hAnsi="Times New Roman"/>
          <w:color w:val="000000" w:themeColor="text1"/>
          <w:sz w:val="25"/>
          <w:szCs w:val="25"/>
          <w:lang w:val="uk-UA"/>
        </w:rPr>
        <w:t>статті 147 Закону України «Про судоустрій і статус суддів»</w:t>
      </w:r>
      <w:r w:rsidR="00492C55" w:rsidRPr="009C3936">
        <w:rPr>
          <w:rFonts w:ascii="Times New Roman" w:eastAsiaTheme="minorHAnsi" w:hAnsi="Times New Roman"/>
          <w:color w:val="000000" w:themeColor="text1"/>
          <w:sz w:val="25"/>
          <w:szCs w:val="25"/>
          <w:lang w:val="uk-UA"/>
        </w:rPr>
        <w:t xml:space="preserve"> (далі – Закон)</w:t>
      </w:r>
      <w:r w:rsidR="006E1686" w:rsidRPr="009C3936">
        <w:rPr>
          <w:rFonts w:ascii="Times New Roman" w:eastAsiaTheme="minorHAnsi" w:hAnsi="Times New Roman"/>
          <w:color w:val="000000" w:themeColor="text1"/>
          <w:sz w:val="25"/>
          <w:szCs w:val="25"/>
          <w:lang w:val="uk-UA"/>
        </w:rPr>
        <w:t>.</w:t>
      </w:r>
    </w:p>
    <w:p w:rsidR="00280C79" w:rsidRPr="009C3936" w:rsidRDefault="004E1CB5" w:rsidP="00280C79">
      <w:pPr>
        <w:tabs>
          <w:tab w:val="left" w:pos="1560"/>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9C3936">
        <w:rPr>
          <w:rFonts w:ascii="Times New Roman" w:eastAsiaTheme="minorHAnsi" w:hAnsi="Times New Roman"/>
          <w:color w:val="000000" w:themeColor="text1"/>
          <w:sz w:val="25"/>
          <w:szCs w:val="25"/>
          <w:lang w:val="uk-UA"/>
        </w:rPr>
        <w:t>Рішенням В</w:t>
      </w:r>
      <w:r w:rsidR="00001FEA" w:rsidRPr="009C3936">
        <w:rPr>
          <w:rFonts w:ascii="Times New Roman" w:eastAsiaTheme="minorHAnsi" w:hAnsi="Times New Roman"/>
          <w:color w:val="000000" w:themeColor="text1"/>
          <w:sz w:val="25"/>
          <w:szCs w:val="25"/>
          <w:lang w:val="uk-UA"/>
        </w:rPr>
        <w:t>ищої ради пра</w:t>
      </w:r>
      <w:r w:rsidR="006E1686" w:rsidRPr="009C3936">
        <w:rPr>
          <w:rFonts w:ascii="Times New Roman" w:eastAsiaTheme="minorHAnsi" w:hAnsi="Times New Roman"/>
          <w:color w:val="000000" w:themeColor="text1"/>
          <w:sz w:val="25"/>
          <w:szCs w:val="25"/>
          <w:lang w:val="uk-UA"/>
        </w:rPr>
        <w:t xml:space="preserve">восуддя від </w:t>
      </w:r>
      <w:r w:rsidR="00E57D7A" w:rsidRPr="009C3936">
        <w:rPr>
          <w:rFonts w:ascii="Times New Roman" w:eastAsiaTheme="minorHAnsi" w:hAnsi="Times New Roman"/>
          <w:color w:val="000000" w:themeColor="text1"/>
          <w:sz w:val="25"/>
          <w:szCs w:val="25"/>
          <w:lang w:val="uk-UA"/>
        </w:rPr>
        <w:t>29 серпня 2024</w:t>
      </w:r>
      <w:r w:rsidR="006E1686" w:rsidRPr="009C3936">
        <w:rPr>
          <w:rFonts w:ascii="Times New Roman" w:eastAsiaTheme="minorHAnsi" w:hAnsi="Times New Roman"/>
          <w:color w:val="000000" w:themeColor="text1"/>
          <w:sz w:val="25"/>
          <w:szCs w:val="25"/>
          <w:lang w:val="uk-UA"/>
        </w:rPr>
        <w:t xml:space="preserve"> року</w:t>
      </w:r>
      <w:r w:rsidR="00001FEA" w:rsidRPr="009C3936">
        <w:rPr>
          <w:rFonts w:ascii="Times New Roman" w:eastAsiaTheme="minorHAnsi" w:hAnsi="Times New Roman"/>
          <w:color w:val="000000" w:themeColor="text1"/>
          <w:sz w:val="25"/>
          <w:szCs w:val="25"/>
          <w:lang w:val="uk-UA"/>
        </w:rPr>
        <w:t xml:space="preserve"> № </w:t>
      </w:r>
      <w:r w:rsidR="00E57D7A" w:rsidRPr="009C3936">
        <w:rPr>
          <w:rFonts w:ascii="Times New Roman" w:eastAsiaTheme="minorHAnsi" w:hAnsi="Times New Roman"/>
          <w:color w:val="000000" w:themeColor="text1"/>
          <w:sz w:val="25"/>
          <w:szCs w:val="25"/>
          <w:lang w:val="uk-UA"/>
        </w:rPr>
        <w:t xml:space="preserve">2584/0/15-24 </w:t>
      </w:r>
      <w:r w:rsidR="000E3905" w:rsidRPr="009C3936">
        <w:rPr>
          <w:rFonts w:ascii="Times New Roman" w:eastAsiaTheme="minorHAnsi" w:hAnsi="Times New Roman"/>
          <w:color w:val="000000" w:themeColor="text1"/>
          <w:sz w:val="25"/>
          <w:szCs w:val="25"/>
          <w:lang w:val="uk-UA"/>
        </w:rPr>
        <w:t>т</w:t>
      </w:r>
      <w:r w:rsidR="00E6221C" w:rsidRPr="009C3936">
        <w:rPr>
          <w:rFonts w:ascii="Times New Roman" w:eastAsiaTheme="minorHAnsi" w:hAnsi="Times New Roman"/>
          <w:color w:val="000000" w:themeColor="text1"/>
          <w:sz w:val="25"/>
          <w:szCs w:val="25"/>
          <w:lang w:val="uk-UA"/>
        </w:rPr>
        <w:t>ериторіа</w:t>
      </w:r>
      <w:r w:rsidR="00001FEA" w:rsidRPr="009C3936">
        <w:rPr>
          <w:rFonts w:ascii="Times New Roman" w:eastAsiaTheme="minorHAnsi" w:hAnsi="Times New Roman"/>
          <w:color w:val="000000" w:themeColor="text1"/>
          <w:sz w:val="25"/>
          <w:szCs w:val="25"/>
          <w:lang w:val="uk-UA"/>
        </w:rPr>
        <w:t xml:space="preserve">льну підсудність судових справ </w:t>
      </w:r>
      <w:r w:rsidR="00CD346F" w:rsidRPr="009C3936">
        <w:rPr>
          <w:rFonts w:ascii="Times New Roman" w:eastAsiaTheme="minorHAnsi" w:hAnsi="Times New Roman"/>
          <w:color w:val="000000" w:themeColor="text1"/>
          <w:sz w:val="25"/>
          <w:szCs w:val="25"/>
          <w:lang w:val="uk-UA"/>
        </w:rPr>
        <w:t xml:space="preserve">Дзержинського міського суду Донецької області </w:t>
      </w:r>
      <w:r w:rsidR="000E3905" w:rsidRPr="009C3936">
        <w:rPr>
          <w:rFonts w:ascii="Times New Roman" w:eastAsiaTheme="minorHAnsi" w:hAnsi="Times New Roman"/>
          <w:color w:val="000000" w:themeColor="text1"/>
          <w:sz w:val="25"/>
          <w:szCs w:val="25"/>
          <w:lang w:val="uk-UA"/>
        </w:rPr>
        <w:t xml:space="preserve">визначено </w:t>
      </w:r>
      <w:r w:rsidR="00CD346F" w:rsidRPr="009C3936">
        <w:rPr>
          <w:rFonts w:ascii="Times New Roman" w:eastAsiaTheme="minorHAnsi" w:hAnsi="Times New Roman"/>
          <w:color w:val="000000" w:themeColor="text1"/>
          <w:sz w:val="25"/>
          <w:szCs w:val="25"/>
          <w:lang w:val="uk-UA"/>
        </w:rPr>
        <w:t>Самарському районному суду міста Дніпропетровська.</w:t>
      </w:r>
    </w:p>
    <w:p w:rsidR="00CD346F" w:rsidRPr="009C3936" w:rsidRDefault="00CD346F" w:rsidP="00CD346F">
      <w:pPr>
        <w:tabs>
          <w:tab w:val="left" w:pos="1560"/>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9C3936">
        <w:rPr>
          <w:rFonts w:ascii="Times New Roman" w:eastAsiaTheme="minorHAnsi" w:hAnsi="Times New Roman"/>
          <w:color w:val="000000" w:themeColor="text1"/>
          <w:sz w:val="25"/>
          <w:szCs w:val="25"/>
          <w:lang w:val="uk-UA"/>
        </w:rPr>
        <w:t>Рішенням Вищої ради правосудд</w:t>
      </w:r>
      <w:r w:rsidR="00486398" w:rsidRPr="009C3936">
        <w:rPr>
          <w:rFonts w:ascii="Times New Roman" w:eastAsiaTheme="minorHAnsi" w:hAnsi="Times New Roman"/>
          <w:color w:val="000000" w:themeColor="text1"/>
          <w:sz w:val="25"/>
          <w:szCs w:val="25"/>
          <w:lang w:val="uk-UA"/>
        </w:rPr>
        <w:t>я від 24 серпня 2023 року № 852/0/15-23 «</w:t>
      </w:r>
      <w:r w:rsidRPr="009C3936">
        <w:rPr>
          <w:rFonts w:ascii="Times New Roman" w:eastAsiaTheme="minorHAnsi" w:hAnsi="Times New Roman"/>
          <w:color w:val="000000" w:themeColor="text1"/>
          <w:sz w:val="25"/>
          <w:szCs w:val="25"/>
          <w:lang w:val="uk-UA"/>
        </w:rPr>
        <w:t xml:space="preserve">Про визначення кількості суддів </w:t>
      </w:r>
      <w:r w:rsidR="00486398" w:rsidRPr="009C3936">
        <w:rPr>
          <w:rFonts w:ascii="Times New Roman" w:eastAsiaTheme="minorHAnsi" w:hAnsi="Times New Roman"/>
          <w:color w:val="000000" w:themeColor="text1"/>
          <w:sz w:val="25"/>
          <w:szCs w:val="25"/>
          <w:lang w:val="uk-UA"/>
        </w:rPr>
        <w:t>у місцевих та апеляційних судах»</w:t>
      </w:r>
      <w:r w:rsidRPr="009C3936">
        <w:rPr>
          <w:rFonts w:ascii="Times New Roman" w:eastAsiaTheme="minorHAnsi" w:hAnsi="Times New Roman"/>
          <w:color w:val="000000" w:themeColor="text1"/>
          <w:sz w:val="25"/>
          <w:szCs w:val="25"/>
          <w:lang w:val="uk-UA"/>
        </w:rPr>
        <w:t xml:space="preserve"> у Дзержинському міському суді Донецької області визначено 14 посад суддів. Фактично перебувають на посадах чотири судді: </w:t>
      </w:r>
      <w:proofErr w:type="spellStart"/>
      <w:r w:rsidRPr="009C3936">
        <w:rPr>
          <w:rFonts w:ascii="Times New Roman" w:eastAsiaTheme="minorHAnsi" w:hAnsi="Times New Roman"/>
          <w:color w:val="000000" w:themeColor="text1"/>
          <w:sz w:val="25"/>
          <w:szCs w:val="25"/>
          <w:lang w:val="uk-UA"/>
        </w:rPr>
        <w:t>Качаленко</w:t>
      </w:r>
      <w:proofErr w:type="spellEnd"/>
      <w:r w:rsidRPr="009C3936">
        <w:rPr>
          <w:rFonts w:ascii="Times New Roman" w:eastAsiaTheme="minorHAnsi" w:hAnsi="Times New Roman"/>
          <w:color w:val="000000" w:themeColor="text1"/>
          <w:sz w:val="25"/>
          <w:szCs w:val="25"/>
          <w:lang w:val="uk-UA"/>
        </w:rPr>
        <w:t xml:space="preserve"> Євген Володимирович, </w:t>
      </w:r>
      <w:proofErr w:type="spellStart"/>
      <w:r w:rsidRPr="009C3936">
        <w:rPr>
          <w:rFonts w:ascii="Times New Roman" w:eastAsiaTheme="minorHAnsi" w:hAnsi="Times New Roman"/>
          <w:color w:val="000000" w:themeColor="text1"/>
          <w:sz w:val="25"/>
          <w:szCs w:val="25"/>
          <w:lang w:val="uk-UA"/>
        </w:rPr>
        <w:t>Качаленко</w:t>
      </w:r>
      <w:proofErr w:type="spellEnd"/>
      <w:r w:rsidRPr="009C3936">
        <w:rPr>
          <w:rFonts w:ascii="Times New Roman" w:eastAsiaTheme="minorHAnsi" w:hAnsi="Times New Roman"/>
          <w:color w:val="000000" w:themeColor="text1"/>
          <w:sz w:val="25"/>
          <w:szCs w:val="25"/>
          <w:lang w:val="uk-UA"/>
        </w:rPr>
        <w:t xml:space="preserve"> Ганна Василівна, </w:t>
      </w:r>
      <w:proofErr w:type="spellStart"/>
      <w:r w:rsidRPr="009C3936">
        <w:rPr>
          <w:rFonts w:ascii="Times New Roman" w:eastAsiaTheme="minorHAnsi" w:hAnsi="Times New Roman"/>
          <w:color w:val="000000" w:themeColor="text1"/>
          <w:sz w:val="25"/>
          <w:szCs w:val="25"/>
          <w:lang w:val="uk-UA"/>
        </w:rPr>
        <w:t>Островерхова</w:t>
      </w:r>
      <w:proofErr w:type="spellEnd"/>
      <w:r w:rsidRPr="009C3936">
        <w:rPr>
          <w:rFonts w:ascii="Times New Roman" w:eastAsiaTheme="minorHAnsi" w:hAnsi="Times New Roman"/>
          <w:color w:val="000000" w:themeColor="text1"/>
          <w:sz w:val="25"/>
          <w:szCs w:val="25"/>
          <w:lang w:val="uk-UA"/>
        </w:rPr>
        <w:t xml:space="preserve"> Анжеліка </w:t>
      </w:r>
      <w:proofErr w:type="spellStart"/>
      <w:r w:rsidRPr="009C3936">
        <w:rPr>
          <w:rFonts w:ascii="Times New Roman" w:eastAsiaTheme="minorHAnsi" w:hAnsi="Times New Roman"/>
          <w:color w:val="000000" w:themeColor="text1"/>
          <w:sz w:val="25"/>
          <w:szCs w:val="25"/>
          <w:lang w:val="uk-UA"/>
        </w:rPr>
        <w:t>Вячеславівна</w:t>
      </w:r>
      <w:proofErr w:type="spellEnd"/>
      <w:r w:rsidRPr="009C3936">
        <w:rPr>
          <w:rFonts w:ascii="Times New Roman" w:eastAsiaTheme="minorHAnsi" w:hAnsi="Times New Roman"/>
          <w:color w:val="000000" w:themeColor="text1"/>
          <w:sz w:val="25"/>
          <w:szCs w:val="25"/>
          <w:lang w:val="uk-UA"/>
        </w:rPr>
        <w:t>, Скиба Микола Миколайович.</w:t>
      </w:r>
    </w:p>
    <w:p w:rsidR="00CD346F" w:rsidRPr="009C3936" w:rsidRDefault="00CD346F" w:rsidP="00CD346F">
      <w:pPr>
        <w:tabs>
          <w:tab w:val="left" w:pos="1560"/>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9C3936">
        <w:rPr>
          <w:rFonts w:ascii="Times New Roman" w:eastAsiaTheme="minorHAnsi" w:hAnsi="Times New Roman"/>
          <w:color w:val="000000" w:themeColor="text1"/>
          <w:sz w:val="25"/>
          <w:szCs w:val="25"/>
          <w:lang w:val="uk-UA"/>
        </w:rPr>
        <w:t xml:space="preserve">Судді Дзержинського міського суду Донецької області Скиба М.М. та </w:t>
      </w:r>
      <w:proofErr w:type="spellStart"/>
      <w:r w:rsidRPr="009C3936">
        <w:rPr>
          <w:rFonts w:ascii="Times New Roman" w:eastAsiaTheme="minorHAnsi" w:hAnsi="Times New Roman"/>
          <w:color w:val="000000" w:themeColor="text1"/>
          <w:sz w:val="25"/>
          <w:szCs w:val="25"/>
          <w:lang w:val="uk-UA"/>
        </w:rPr>
        <w:t>Островерхова</w:t>
      </w:r>
      <w:proofErr w:type="spellEnd"/>
      <w:r w:rsidR="009C3936">
        <w:rPr>
          <w:rFonts w:ascii="Times New Roman" w:eastAsiaTheme="minorHAnsi" w:hAnsi="Times New Roman"/>
          <w:color w:val="000000" w:themeColor="text1"/>
          <w:sz w:val="25"/>
          <w:szCs w:val="25"/>
          <w:lang w:val="uk-UA"/>
        </w:rPr>
        <w:t> </w:t>
      </w:r>
      <w:r w:rsidRPr="009C3936">
        <w:rPr>
          <w:rFonts w:ascii="Times New Roman" w:eastAsiaTheme="minorHAnsi" w:hAnsi="Times New Roman"/>
          <w:color w:val="000000" w:themeColor="text1"/>
          <w:sz w:val="25"/>
          <w:szCs w:val="25"/>
          <w:lang w:val="uk-UA"/>
        </w:rPr>
        <w:t>А.В.</w:t>
      </w:r>
      <w:r w:rsidRPr="009C3936">
        <w:rPr>
          <w:rFonts w:ascii="Times New Roman" w:eastAsiaTheme="minorHAnsi" w:hAnsi="Times New Roman"/>
          <w:color w:val="000000" w:themeColor="text1"/>
          <w:sz w:val="96"/>
          <w:szCs w:val="96"/>
          <w:lang w:val="uk-UA"/>
        </w:rPr>
        <w:t xml:space="preserve"> </w:t>
      </w:r>
      <w:r w:rsidRPr="009C3936">
        <w:rPr>
          <w:rFonts w:ascii="Times New Roman" w:eastAsiaTheme="minorHAnsi" w:hAnsi="Times New Roman"/>
          <w:color w:val="000000" w:themeColor="text1"/>
          <w:sz w:val="25"/>
          <w:szCs w:val="25"/>
          <w:lang w:val="uk-UA"/>
        </w:rPr>
        <w:t>призначені</w:t>
      </w:r>
      <w:r w:rsidRPr="009C3936">
        <w:rPr>
          <w:rFonts w:ascii="Times New Roman" w:eastAsiaTheme="minorHAnsi" w:hAnsi="Times New Roman"/>
          <w:color w:val="000000" w:themeColor="text1"/>
          <w:sz w:val="96"/>
          <w:szCs w:val="96"/>
          <w:lang w:val="uk-UA"/>
        </w:rPr>
        <w:t xml:space="preserve"> </w:t>
      </w:r>
      <w:r w:rsidRPr="009C3936">
        <w:rPr>
          <w:rFonts w:ascii="Times New Roman" w:eastAsiaTheme="minorHAnsi" w:hAnsi="Times New Roman"/>
          <w:color w:val="000000" w:themeColor="text1"/>
          <w:sz w:val="25"/>
          <w:szCs w:val="25"/>
          <w:lang w:val="uk-UA"/>
        </w:rPr>
        <w:t>на</w:t>
      </w:r>
      <w:r w:rsidRPr="009C3936">
        <w:rPr>
          <w:rFonts w:ascii="Times New Roman" w:eastAsiaTheme="minorHAnsi" w:hAnsi="Times New Roman"/>
          <w:color w:val="000000" w:themeColor="text1"/>
          <w:sz w:val="96"/>
          <w:szCs w:val="96"/>
          <w:lang w:val="uk-UA"/>
        </w:rPr>
        <w:t xml:space="preserve"> </w:t>
      </w:r>
      <w:r w:rsidRPr="009C3936">
        <w:rPr>
          <w:rFonts w:ascii="Times New Roman" w:eastAsiaTheme="minorHAnsi" w:hAnsi="Times New Roman"/>
          <w:color w:val="000000" w:themeColor="text1"/>
          <w:sz w:val="25"/>
          <w:szCs w:val="25"/>
          <w:lang w:val="uk-UA"/>
        </w:rPr>
        <w:t>посади</w:t>
      </w:r>
      <w:r w:rsidRPr="009C3936">
        <w:rPr>
          <w:rFonts w:ascii="Times New Roman" w:eastAsiaTheme="minorHAnsi" w:hAnsi="Times New Roman"/>
          <w:color w:val="000000" w:themeColor="text1"/>
          <w:sz w:val="96"/>
          <w:szCs w:val="96"/>
          <w:lang w:val="uk-UA"/>
        </w:rPr>
        <w:t xml:space="preserve"> </w:t>
      </w:r>
      <w:r w:rsidRPr="009C3936">
        <w:rPr>
          <w:rFonts w:ascii="Times New Roman" w:eastAsiaTheme="minorHAnsi" w:hAnsi="Times New Roman"/>
          <w:color w:val="000000" w:themeColor="text1"/>
          <w:sz w:val="25"/>
          <w:szCs w:val="25"/>
          <w:lang w:val="uk-UA"/>
        </w:rPr>
        <w:t>вперше</w:t>
      </w:r>
      <w:r w:rsidRPr="009C3936">
        <w:rPr>
          <w:rFonts w:ascii="Times New Roman" w:eastAsiaTheme="minorHAnsi" w:hAnsi="Times New Roman"/>
          <w:color w:val="000000" w:themeColor="text1"/>
          <w:sz w:val="96"/>
          <w:szCs w:val="96"/>
          <w:lang w:val="uk-UA"/>
        </w:rPr>
        <w:t xml:space="preserve"> </w:t>
      </w:r>
      <w:r w:rsidRPr="009C3936">
        <w:rPr>
          <w:rFonts w:ascii="Times New Roman" w:eastAsiaTheme="minorHAnsi" w:hAnsi="Times New Roman"/>
          <w:color w:val="000000" w:themeColor="text1"/>
          <w:sz w:val="25"/>
          <w:szCs w:val="25"/>
          <w:lang w:val="uk-UA"/>
        </w:rPr>
        <w:t>Указом</w:t>
      </w:r>
      <w:r w:rsidRPr="009C3936">
        <w:rPr>
          <w:rFonts w:ascii="Times New Roman" w:eastAsiaTheme="minorHAnsi" w:hAnsi="Times New Roman"/>
          <w:color w:val="000000" w:themeColor="text1"/>
          <w:sz w:val="96"/>
          <w:szCs w:val="96"/>
          <w:lang w:val="uk-UA"/>
        </w:rPr>
        <w:t xml:space="preserve"> </w:t>
      </w:r>
      <w:r w:rsidRPr="009C3936">
        <w:rPr>
          <w:rFonts w:ascii="Times New Roman" w:eastAsiaTheme="minorHAnsi" w:hAnsi="Times New Roman"/>
          <w:color w:val="000000" w:themeColor="text1"/>
          <w:sz w:val="25"/>
          <w:szCs w:val="25"/>
          <w:lang w:val="uk-UA"/>
        </w:rPr>
        <w:t>Президента</w:t>
      </w:r>
      <w:r w:rsidRPr="009C3936">
        <w:rPr>
          <w:rFonts w:ascii="Times New Roman" w:eastAsiaTheme="minorHAnsi" w:hAnsi="Times New Roman"/>
          <w:color w:val="000000" w:themeColor="text1"/>
          <w:sz w:val="96"/>
          <w:szCs w:val="96"/>
          <w:lang w:val="uk-UA"/>
        </w:rPr>
        <w:t xml:space="preserve"> </w:t>
      </w:r>
      <w:r w:rsidRPr="009C3936">
        <w:rPr>
          <w:rFonts w:ascii="Times New Roman" w:eastAsiaTheme="minorHAnsi" w:hAnsi="Times New Roman"/>
          <w:color w:val="000000" w:themeColor="text1"/>
          <w:sz w:val="25"/>
          <w:szCs w:val="25"/>
          <w:lang w:val="uk-UA"/>
        </w:rPr>
        <w:t>України</w:t>
      </w:r>
      <w:r w:rsidRPr="009C3936">
        <w:rPr>
          <w:rFonts w:ascii="Times New Roman" w:eastAsiaTheme="minorHAnsi" w:hAnsi="Times New Roman"/>
          <w:color w:val="000000" w:themeColor="text1"/>
          <w:sz w:val="96"/>
          <w:szCs w:val="96"/>
          <w:lang w:val="uk-UA"/>
        </w:rPr>
        <w:t xml:space="preserve"> </w:t>
      </w:r>
      <w:r w:rsidRPr="009C3936">
        <w:rPr>
          <w:rFonts w:ascii="Times New Roman" w:eastAsiaTheme="minorHAnsi" w:hAnsi="Times New Roman"/>
          <w:color w:val="000000" w:themeColor="text1"/>
          <w:sz w:val="25"/>
          <w:szCs w:val="25"/>
          <w:lang w:val="uk-UA"/>
        </w:rPr>
        <w:t>від 29 вересня 2016 року № 425/2016, повноваження суддів припинилися у зв’язку з закінченням терміну їх призначення.</w:t>
      </w:r>
    </w:p>
    <w:p w:rsidR="00CD346F" w:rsidRPr="009C3936" w:rsidRDefault="00CD346F" w:rsidP="00CD346F">
      <w:pPr>
        <w:tabs>
          <w:tab w:val="left" w:pos="1560"/>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9C3936">
        <w:rPr>
          <w:rFonts w:ascii="Times New Roman" w:eastAsiaTheme="minorHAnsi" w:hAnsi="Times New Roman"/>
          <w:color w:val="000000" w:themeColor="text1"/>
          <w:sz w:val="25"/>
          <w:szCs w:val="25"/>
          <w:lang w:val="uk-UA"/>
        </w:rPr>
        <w:t>Рішенням Вищої ради правосуддя від 24 серпня 2023 року № 852/0/15-23 «Про визначення кількості суддів у місцевих та апеляційних судах» у Самарському районному суді міста Дніпропетровська визначено 10 десять посад суддів, фактично перебувають на посадах дев’ять суддів, двоє з яких відряджені з інших судів.</w:t>
      </w:r>
    </w:p>
    <w:p w:rsidR="00CD346F" w:rsidRPr="009C3936" w:rsidRDefault="00F75AB5" w:rsidP="00CD346F">
      <w:pPr>
        <w:tabs>
          <w:tab w:val="left" w:pos="1560"/>
          <w:tab w:val="left" w:pos="7740"/>
        </w:tabs>
        <w:spacing w:after="0" w:line="240" w:lineRule="auto"/>
        <w:ind w:firstLine="567"/>
        <w:jc w:val="both"/>
        <w:rPr>
          <w:rFonts w:ascii="Times New Roman" w:eastAsia="Times New Roman" w:hAnsi="Times New Roman"/>
          <w:color w:val="000000" w:themeColor="text1"/>
          <w:sz w:val="25"/>
          <w:szCs w:val="25"/>
          <w:lang w:val="uk-UA" w:eastAsia="ru-RU"/>
        </w:rPr>
      </w:pPr>
      <w:r w:rsidRPr="009C3936">
        <w:rPr>
          <w:rFonts w:ascii="Times New Roman" w:eastAsia="Times New Roman" w:hAnsi="Times New Roman"/>
          <w:color w:val="000000" w:themeColor="text1"/>
          <w:sz w:val="25"/>
          <w:szCs w:val="25"/>
          <w:lang w:val="uk-UA" w:eastAsia="ru-RU"/>
        </w:rPr>
        <w:lastRenderedPageBreak/>
        <w:t xml:space="preserve">У повідомленні ДСА України зауважує, що </w:t>
      </w:r>
      <w:r w:rsidR="00A43F68" w:rsidRPr="009C3936">
        <w:rPr>
          <w:rFonts w:ascii="Times New Roman" w:eastAsia="Times New Roman" w:hAnsi="Times New Roman"/>
          <w:color w:val="000000" w:themeColor="text1"/>
          <w:sz w:val="25"/>
          <w:szCs w:val="25"/>
          <w:lang w:val="uk-UA" w:eastAsia="ru-RU"/>
        </w:rPr>
        <w:t>відряд</w:t>
      </w:r>
      <w:r w:rsidR="00626EC6" w:rsidRPr="009C3936">
        <w:rPr>
          <w:rFonts w:ascii="Times New Roman" w:eastAsia="Times New Roman" w:hAnsi="Times New Roman"/>
          <w:color w:val="000000" w:themeColor="text1"/>
          <w:sz w:val="25"/>
          <w:szCs w:val="25"/>
          <w:lang w:val="uk-UA" w:eastAsia="ru-RU"/>
        </w:rPr>
        <w:t>ити суддів можливо</w:t>
      </w:r>
      <w:r w:rsidR="00A43F68" w:rsidRPr="009C3936">
        <w:rPr>
          <w:rFonts w:ascii="Times New Roman" w:eastAsia="Times New Roman" w:hAnsi="Times New Roman"/>
          <w:color w:val="000000" w:themeColor="text1"/>
          <w:sz w:val="25"/>
          <w:szCs w:val="25"/>
          <w:lang w:val="uk-UA" w:eastAsia="ru-RU"/>
        </w:rPr>
        <w:t xml:space="preserve"> до місцевих загальних судів, у яких наявні вакантні посади суддів, а показник середньої кількості днів, необхідних для розгляду справ одним повноважним суддею, перевищує середній по Україні.</w:t>
      </w:r>
    </w:p>
    <w:p w:rsidR="00F57086" w:rsidRPr="009C3936" w:rsidRDefault="006E1686" w:rsidP="00F57086">
      <w:pPr>
        <w:tabs>
          <w:tab w:val="left" w:pos="1560"/>
          <w:tab w:val="left" w:pos="7740"/>
        </w:tabs>
        <w:spacing w:after="0" w:line="240" w:lineRule="auto"/>
        <w:ind w:firstLine="567"/>
        <w:jc w:val="both"/>
        <w:rPr>
          <w:rFonts w:ascii="Times New Roman" w:eastAsia="Times New Roman" w:hAnsi="Times New Roman"/>
          <w:color w:val="000000" w:themeColor="text1"/>
          <w:sz w:val="25"/>
          <w:szCs w:val="25"/>
          <w:lang w:val="uk-UA" w:eastAsia="uk-UA"/>
        </w:rPr>
      </w:pPr>
      <w:r w:rsidRPr="009C3936">
        <w:rPr>
          <w:rFonts w:ascii="Times New Roman" w:eastAsia="Times New Roman" w:hAnsi="Times New Roman"/>
          <w:color w:val="000000" w:themeColor="text1"/>
          <w:sz w:val="25"/>
          <w:szCs w:val="25"/>
          <w:lang w:val="uk-UA" w:eastAsia="uk-UA"/>
        </w:rPr>
        <w:t xml:space="preserve">Відповідно до протоколу розподілу між членами Комісії від </w:t>
      </w:r>
      <w:r w:rsidR="00CD346F" w:rsidRPr="009C3936">
        <w:rPr>
          <w:rFonts w:ascii="Times New Roman" w:eastAsia="Times New Roman" w:hAnsi="Times New Roman"/>
          <w:color w:val="000000" w:themeColor="text1"/>
          <w:sz w:val="25"/>
          <w:szCs w:val="25"/>
          <w:lang w:val="uk-UA" w:eastAsia="uk-UA"/>
        </w:rPr>
        <w:t>02</w:t>
      </w:r>
      <w:r w:rsidR="006E0F21" w:rsidRPr="009C3936">
        <w:rPr>
          <w:rFonts w:ascii="Times New Roman" w:eastAsia="Times New Roman" w:hAnsi="Times New Roman"/>
          <w:color w:val="000000" w:themeColor="text1"/>
          <w:sz w:val="25"/>
          <w:szCs w:val="25"/>
          <w:lang w:val="uk-UA" w:eastAsia="uk-UA"/>
        </w:rPr>
        <w:t xml:space="preserve"> </w:t>
      </w:r>
      <w:r w:rsidR="00CD346F" w:rsidRPr="009C3936">
        <w:rPr>
          <w:rFonts w:ascii="Times New Roman" w:eastAsia="Times New Roman" w:hAnsi="Times New Roman"/>
          <w:color w:val="000000" w:themeColor="text1"/>
          <w:sz w:val="25"/>
          <w:szCs w:val="25"/>
          <w:lang w:val="uk-UA" w:eastAsia="uk-UA"/>
        </w:rPr>
        <w:t>квітня</w:t>
      </w:r>
      <w:r w:rsidRPr="009C3936">
        <w:rPr>
          <w:rFonts w:ascii="Times New Roman" w:eastAsia="Times New Roman" w:hAnsi="Times New Roman"/>
          <w:color w:val="000000" w:themeColor="text1"/>
          <w:sz w:val="25"/>
          <w:szCs w:val="25"/>
          <w:lang w:val="uk-UA" w:eastAsia="uk-UA"/>
        </w:rPr>
        <w:t xml:space="preserve"> </w:t>
      </w:r>
      <w:r w:rsidR="00D17C41" w:rsidRPr="009C3936">
        <w:rPr>
          <w:rFonts w:ascii="Times New Roman" w:eastAsia="Times New Roman" w:hAnsi="Times New Roman"/>
          <w:color w:val="000000" w:themeColor="text1"/>
          <w:sz w:val="25"/>
          <w:szCs w:val="25"/>
          <w:lang w:val="uk-UA" w:eastAsia="uk-UA"/>
        </w:rPr>
        <w:t>2025</w:t>
      </w:r>
      <w:r w:rsidRPr="009C3936">
        <w:rPr>
          <w:rFonts w:ascii="Times New Roman" w:eastAsia="Times New Roman" w:hAnsi="Times New Roman"/>
          <w:color w:val="000000" w:themeColor="text1"/>
          <w:sz w:val="25"/>
          <w:szCs w:val="25"/>
          <w:lang w:val="uk-UA" w:eastAsia="uk-UA"/>
        </w:rPr>
        <w:t xml:space="preserve"> року повідомлення</w:t>
      </w:r>
      <w:r w:rsidR="00626EC6" w:rsidRPr="009C3936">
        <w:rPr>
          <w:rFonts w:ascii="Times New Roman" w:eastAsia="Times New Roman" w:hAnsi="Times New Roman"/>
          <w:color w:val="000000" w:themeColor="text1"/>
          <w:sz w:val="25"/>
          <w:szCs w:val="25"/>
          <w:lang w:val="uk-UA" w:eastAsia="uk-UA"/>
        </w:rPr>
        <w:t xml:space="preserve"> ДСА України</w:t>
      </w:r>
      <w:r w:rsidRPr="009C3936">
        <w:rPr>
          <w:rFonts w:ascii="Times New Roman" w:eastAsia="Times New Roman" w:hAnsi="Times New Roman"/>
          <w:color w:val="000000" w:themeColor="text1"/>
          <w:sz w:val="25"/>
          <w:szCs w:val="25"/>
          <w:lang w:val="uk-UA" w:eastAsia="uk-UA"/>
        </w:rPr>
        <w:t xml:space="preserve"> п</w:t>
      </w:r>
      <w:r w:rsidRPr="009C3936">
        <w:rPr>
          <w:rFonts w:ascii="Times New Roman" w:eastAsiaTheme="minorHAnsi" w:hAnsi="Times New Roman"/>
          <w:color w:val="000000" w:themeColor="text1"/>
          <w:sz w:val="25"/>
          <w:szCs w:val="25"/>
          <w:lang w:val="uk-UA"/>
        </w:rPr>
        <w:t xml:space="preserve">ро необхідність розгляду питання щодо відрядження суддів </w:t>
      </w:r>
      <w:r w:rsidR="00CD346F" w:rsidRPr="009C3936">
        <w:rPr>
          <w:rFonts w:ascii="Times New Roman" w:eastAsiaTheme="minorHAnsi" w:hAnsi="Times New Roman"/>
          <w:color w:val="000000" w:themeColor="text1"/>
          <w:sz w:val="25"/>
          <w:szCs w:val="25"/>
          <w:lang w:val="uk-UA"/>
        </w:rPr>
        <w:t xml:space="preserve">Дзержинського міського суду Донецької області </w:t>
      </w:r>
      <w:r w:rsidRPr="009C3936">
        <w:rPr>
          <w:rFonts w:ascii="Times New Roman" w:eastAsia="Times New Roman" w:hAnsi="Times New Roman"/>
          <w:color w:val="000000" w:themeColor="text1"/>
          <w:sz w:val="25"/>
          <w:szCs w:val="25"/>
          <w:lang w:val="uk-UA" w:eastAsia="uk-UA"/>
        </w:rPr>
        <w:t xml:space="preserve">передано члену Комісії </w:t>
      </w:r>
      <w:proofErr w:type="spellStart"/>
      <w:r w:rsidR="00CD346F" w:rsidRPr="009C3936">
        <w:rPr>
          <w:rFonts w:ascii="Times New Roman" w:eastAsia="Times New Roman" w:hAnsi="Times New Roman"/>
          <w:color w:val="000000" w:themeColor="text1"/>
          <w:sz w:val="25"/>
          <w:szCs w:val="25"/>
          <w:lang w:val="uk-UA" w:eastAsia="uk-UA"/>
        </w:rPr>
        <w:t>Гацелюку</w:t>
      </w:r>
      <w:proofErr w:type="spellEnd"/>
      <w:r w:rsidR="00CD346F" w:rsidRPr="009C3936">
        <w:rPr>
          <w:rFonts w:ascii="Times New Roman" w:eastAsia="Times New Roman" w:hAnsi="Times New Roman"/>
          <w:color w:val="000000" w:themeColor="text1"/>
          <w:sz w:val="25"/>
          <w:szCs w:val="25"/>
          <w:lang w:val="uk-UA" w:eastAsia="uk-UA"/>
        </w:rPr>
        <w:t xml:space="preserve"> В.О.</w:t>
      </w:r>
    </w:p>
    <w:p w:rsidR="00CD346F" w:rsidRPr="009C3936" w:rsidRDefault="006E1686" w:rsidP="00724D31">
      <w:pPr>
        <w:tabs>
          <w:tab w:val="left" w:pos="7740"/>
        </w:tabs>
        <w:spacing w:after="0" w:line="240" w:lineRule="auto"/>
        <w:ind w:firstLine="567"/>
        <w:jc w:val="both"/>
        <w:rPr>
          <w:rFonts w:ascii="Times New Roman" w:eastAsia="Times New Roman" w:hAnsi="Times New Roman"/>
          <w:color w:val="000000" w:themeColor="text1"/>
          <w:sz w:val="25"/>
          <w:szCs w:val="25"/>
          <w:lang w:val="uk-UA" w:eastAsia="uk-UA"/>
        </w:rPr>
      </w:pPr>
      <w:r w:rsidRPr="009C3936">
        <w:rPr>
          <w:rFonts w:ascii="Times New Roman" w:eastAsia="Times New Roman" w:hAnsi="Times New Roman"/>
          <w:color w:val="000000" w:themeColor="text1"/>
          <w:sz w:val="25"/>
          <w:szCs w:val="25"/>
          <w:lang w:val="uk-UA" w:eastAsia="uk-UA"/>
        </w:rPr>
        <w:t>На виконання вимог</w:t>
      </w:r>
      <w:r w:rsidR="00F57086" w:rsidRPr="009C3936">
        <w:rPr>
          <w:rFonts w:ascii="Times New Roman" w:eastAsia="Times New Roman" w:hAnsi="Times New Roman"/>
          <w:color w:val="000000" w:themeColor="text1"/>
          <w:sz w:val="25"/>
          <w:szCs w:val="25"/>
          <w:lang w:val="uk-UA" w:eastAsia="uk-UA"/>
        </w:rPr>
        <w:t xml:space="preserve"> пункту 3 розділу ІІІ Порядку на офіційному </w:t>
      </w:r>
      <w:proofErr w:type="spellStart"/>
      <w:r w:rsidR="00F57086" w:rsidRPr="009C3936">
        <w:rPr>
          <w:rFonts w:ascii="Times New Roman" w:eastAsia="Times New Roman" w:hAnsi="Times New Roman"/>
          <w:color w:val="000000" w:themeColor="text1"/>
          <w:sz w:val="25"/>
          <w:szCs w:val="25"/>
          <w:lang w:val="uk-UA" w:eastAsia="uk-UA"/>
        </w:rPr>
        <w:t>вебсайті</w:t>
      </w:r>
      <w:proofErr w:type="spellEnd"/>
      <w:r w:rsidR="00F57086" w:rsidRPr="009C3936">
        <w:rPr>
          <w:rFonts w:ascii="Times New Roman" w:eastAsia="Times New Roman" w:hAnsi="Times New Roman"/>
          <w:color w:val="000000" w:themeColor="text1"/>
          <w:sz w:val="25"/>
          <w:szCs w:val="25"/>
          <w:lang w:val="uk-UA" w:eastAsia="uk-UA"/>
        </w:rPr>
        <w:t xml:space="preserve"> Вищої кваліфікаційної комісії суддів України розміщено повідомлення про розгляд зазначеного вище питання </w:t>
      </w:r>
      <w:r w:rsidR="00CD346F" w:rsidRPr="009C3936">
        <w:rPr>
          <w:rFonts w:ascii="Times New Roman" w:eastAsia="Times New Roman" w:hAnsi="Times New Roman"/>
          <w:color w:val="000000" w:themeColor="text1"/>
          <w:sz w:val="25"/>
          <w:szCs w:val="25"/>
          <w:lang w:val="uk-UA" w:eastAsia="uk-UA"/>
        </w:rPr>
        <w:t>30 квітня</w:t>
      </w:r>
      <w:r w:rsidR="00D17C41" w:rsidRPr="009C3936">
        <w:rPr>
          <w:rFonts w:ascii="Times New Roman" w:eastAsia="Times New Roman" w:hAnsi="Times New Roman"/>
          <w:color w:val="000000" w:themeColor="text1"/>
          <w:sz w:val="25"/>
          <w:szCs w:val="25"/>
          <w:lang w:val="uk-UA" w:eastAsia="uk-UA"/>
        </w:rPr>
        <w:t xml:space="preserve"> 2025</w:t>
      </w:r>
      <w:r w:rsidR="00F57086" w:rsidRPr="009C3936">
        <w:rPr>
          <w:rFonts w:ascii="Times New Roman" w:eastAsia="Times New Roman" w:hAnsi="Times New Roman"/>
          <w:color w:val="000000" w:themeColor="text1"/>
          <w:sz w:val="25"/>
          <w:szCs w:val="25"/>
          <w:lang w:val="uk-UA" w:eastAsia="uk-UA"/>
        </w:rPr>
        <w:t xml:space="preserve"> року. </w:t>
      </w:r>
    </w:p>
    <w:p w:rsidR="00486398" w:rsidRPr="009C3936" w:rsidRDefault="00486398" w:rsidP="00724D31">
      <w:pPr>
        <w:tabs>
          <w:tab w:val="left" w:pos="7740"/>
        </w:tabs>
        <w:spacing w:after="0" w:line="240" w:lineRule="auto"/>
        <w:ind w:firstLine="567"/>
        <w:jc w:val="both"/>
        <w:rPr>
          <w:rFonts w:ascii="Times New Roman" w:eastAsia="Times New Roman" w:hAnsi="Times New Roman"/>
          <w:color w:val="000000" w:themeColor="text1"/>
          <w:sz w:val="25"/>
          <w:szCs w:val="25"/>
          <w:lang w:val="uk-UA" w:eastAsia="uk-UA"/>
        </w:rPr>
      </w:pPr>
      <w:r w:rsidRPr="009C3936">
        <w:rPr>
          <w:rFonts w:ascii="Times New Roman" w:eastAsia="Times New Roman" w:hAnsi="Times New Roman"/>
          <w:color w:val="000000" w:themeColor="text1"/>
          <w:sz w:val="25"/>
          <w:szCs w:val="25"/>
          <w:lang w:val="uk-UA" w:eastAsia="uk-UA"/>
        </w:rPr>
        <w:t>15 квітня 2025 року до Комісії надійшов лист Дніпропетровського районного суду Дніпропетровськ</w:t>
      </w:r>
      <w:r w:rsidR="006E0F21" w:rsidRPr="009C3936">
        <w:rPr>
          <w:rFonts w:ascii="Times New Roman" w:eastAsia="Times New Roman" w:hAnsi="Times New Roman"/>
          <w:color w:val="000000" w:themeColor="text1"/>
          <w:sz w:val="25"/>
          <w:szCs w:val="25"/>
          <w:lang w:val="uk-UA" w:eastAsia="uk-UA"/>
        </w:rPr>
        <w:t>ої області, відповідно до якого</w:t>
      </w:r>
      <w:r w:rsidRPr="009C3936">
        <w:rPr>
          <w:rFonts w:ascii="Times New Roman" w:eastAsia="Times New Roman" w:hAnsi="Times New Roman"/>
          <w:color w:val="000000" w:themeColor="text1"/>
          <w:sz w:val="25"/>
          <w:szCs w:val="25"/>
          <w:lang w:val="uk-UA" w:eastAsia="uk-UA"/>
        </w:rPr>
        <w:t xml:space="preserve"> голова суду просить відрядити суддів </w:t>
      </w:r>
      <w:proofErr w:type="spellStart"/>
      <w:r w:rsidRPr="009C3936">
        <w:rPr>
          <w:rFonts w:ascii="Times New Roman" w:eastAsia="Times New Roman" w:hAnsi="Times New Roman"/>
          <w:color w:val="000000" w:themeColor="text1"/>
          <w:sz w:val="25"/>
          <w:szCs w:val="25"/>
          <w:lang w:val="uk-UA" w:eastAsia="uk-UA"/>
        </w:rPr>
        <w:t>Качаленк</w:t>
      </w:r>
      <w:r w:rsidR="006E0F21" w:rsidRPr="009C3936">
        <w:rPr>
          <w:rFonts w:ascii="Times New Roman" w:eastAsia="Times New Roman" w:hAnsi="Times New Roman"/>
          <w:color w:val="000000" w:themeColor="text1"/>
          <w:sz w:val="25"/>
          <w:szCs w:val="25"/>
          <w:lang w:val="uk-UA" w:eastAsia="uk-UA"/>
        </w:rPr>
        <w:t>а</w:t>
      </w:r>
      <w:proofErr w:type="spellEnd"/>
      <w:r w:rsidRPr="009C3936">
        <w:rPr>
          <w:rFonts w:ascii="Times New Roman" w:eastAsia="Times New Roman" w:hAnsi="Times New Roman"/>
          <w:color w:val="000000" w:themeColor="text1"/>
          <w:sz w:val="25"/>
          <w:szCs w:val="25"/>
          <w:lang w:val="uk-UA" w:eastAsia="uk-UA"/>
        </w:rPr>
        <w:t xml:space="preserve"> Є.В. та </w:t>
      </w:r>
      <w:proofErr w:type="spellStart"/>
      <w:r w:rsidRPr="009C3936">
        <w:rPr>
          <w:rFonts w:ascii="Times New Roman" w:eastAsia="Times New Roman" w:hAnsi="Times New Roman"/>
          <w:color w:val="000000" w:themeColor="text1"/>
          <w:sz w:val="25"/>
          <w:szCs w:val="25"/>
          <w:lang w:val="uk-UA" w:eastAsia="uk-UA"/>
        </w:rPr>
        <w:t>Качаленко</w:t>
      </w:r>
      <w:proofErr w:type="spellEnd"/>
      <w:r w:rsidRPr="009C3936">
        <w:rPr>
          <w:rFonts w:ascii="Times New Roman" w:eastAsia="Times New Roman" w:hAnsi="Times New Roman"/>
          <w:color w:val="000000" w:themeColor="text1"/>
          <w:sz w:val="25"/>
          <w:szCs w:val="25"/>
          <w:lang w:val="uk-UA" w:eastAsia="uk-UA"/>
        </w:rPr>
        <w:t xml:space="preserve"> Г.В. до цього суду.</w:t>
      </w:r>
    </w:p>
    <w:p w:rsidR="00FD2D96" w:rsidRPr="009C3936" w:rsidRDefault="00FD2D96" w:rsidP="00FD2D96">
      <w:pPr>
        <w:tabs>
          <w:tab w:val="left" w:pos="7740"/>
        </w:tabs>
        <w:spacing w:after="0" w:line="240" w:lineRule="auto"/>
        <w:ind w:firstLine="567"/>
        <w:jc w:val="both"/>
        <w:rPr>
          <w:rFonts w:ascii="Times New Roman" w:eastAsia="Times New Roman" w:hAnsi="Times New Roman"/>
          <w:color w:val="000000" w:themeColor="text1"/>
          <w:sz w:val="25"/>
          <w:szCs w:val="25"/>
          <w:lang w:val="uk-UA" w:eastAsia="uk-UA"/>
        </w:rPr>
      </w:pPr>
      <w:r w:rsidRPr="009C3936">
        <w:rPr>
          <w:rFonts w:ascii="Times New Roman" w:eastAsia="Times New Roman" w:hAnsi="Times New Roman"/>
          <w:color w:val="000000" w:themeColor="text1"/>
          <w:sz w:val="25"/>
          <w:szCs w:val="25"/>
          <w:lang w:val="uk-UA" w:eastAsia="uk-UA"/>
        </w:rPr>
        <w:t xml:space="preserve">29 квітня 2025 року до Комісії надійшли пояснення суддів </w:t>
      </w:r>
      <w:proofErr w:type="spellStart"/>
      <w:r w:rsidRPr="009C3936">
        <w:rPr>
          <w:rFonts w:ascii="Times New Roman" w:eastAsia="Times New Roman" w:hAnsi="Times New Roman"/>
          <w:color w:val="000000" w:themeColor="text1"/>
          <w:sz w:val="25"/>
          <w:szCs w:val="25"/>
          <w:lang w:val="uk-UA" w:eastAsia="uk-UA"/>
        </w:rPr>
        <w:t>Качаленк</w:t>
      </w:r>
      <w:r w:rsidR="006E0F21" w:rsidRPr="009C3936">
        <w:rPr>
          <w:rFonts w:ascii="Times New Roman" w:eastAsia="Times New Roman" w:hAnsi="Times New Roman"/>
          <w:color w:val="000000" w:themeColor="text1"/>
          <w:sz w:val="25"/>
          <w:szCs w:val="25"/>
          <w:lang w:val="uk-UA" w:eastAsia="uk-UA"/>
        </w:rPr>
        <w:t>а</w:t>
      </w:r>
      <w:proofErr w:type="spellEnd"/>
      <w:r w:rsidRPr="009C3936">
        <w:rPr>
          <w:rFonts w:ascii="Times New Roman" w:eastAsia="Times New Roman" w:hAnsi="Times New Roman"/>
          <w:color w:val="000000" w:themeColor="text1"/>
          <w:sz w:val="25"/>
          <w:szCs w:val="25"/>
          <w:lang w:val="uk-UA" w:eastAsia="uk-UA"/>
        </w:rPr>
        <w:t xml:space="preserve"> Є.В. та </w:t>
      </w:r>
      <w:proofErr w:type="spellStart"/>
      <w:r w:rsidRPr="009C3936">
        <w:rPr>
          <w:rFonts w:ascii="Times New Roman" w:eastAsia="Times New Roman" w:hAnsi="Times New Roman"/>
          <w:color w:val="000000" w:themeColor="text1"/>
          <w:sz w:val="25"/>
          <w:szCs w:val="25"/>
          <w:lang w:val="uk-UA" w:eastAsia="uk-UA"/>
        </w:rPr>
        <w:t>Качаленко</w:t>
      </w:r>
      <w:proofErr w:type="spellEnd"/>
      <w:r w:rsidRPr="009C3936">
        <w:rPr>
          <w:rFonts w:ascii="Times New Roman" w:eastAsia="Times New Roman" w:hAnsi="Times New Roman"/>
          <w:color w:val="000000" w:themeColor="text1"/>
          <w:sz w:val="25"/>
          <w:szCs w:val="25"/>
          <w:lang w:val="uk-UA" w:eastAsia="uk-UA"/>
        </w:rPr>
        <w:t xml:space="preserve"> Г.В., відповідно до яких судді просять відрядити їх до Вінницького міського суду Вінницької області, враховуючи, що рішенням Вищої ради правосуддя від 06 березня 2025 року відмовлено у відрядженні до Самарського районного суду міста Дніпропетровська.</w:t>
      </w:r>
    </w:p>
    <w:p w:rsidR="00FD2D96" w:rsidRPr="009C3936" w:rsidRDefault="00724D31" w:rsidP="00FD2D96">
      <w:pPr>
        <w:tabs>
          <w:tab w:val="left" w:pos="7740"/>
        </w:tabs>
        <w:spacing w:after="0" w:line="240" w:lineRule="auto"/>
        <w:ind w:firstLine="567"/>
        <w:jc w:val="both"/>
        <w:rPr>
          <w:rFonts w:ascii="Times New Roman" w:eastAsia="Times New Roman" w:hAnsi="Times New Roman"/>
          <w:color w:val="000000" w:themeColor="text1"/>
          <w:sz w:val="25"/>
          <w:szCs w:val="25"/>
          <w:lang w:val="uk-UA" w:eastAsia="uk-UA"/>
        </w:rPr>
      </w:pPr>
      <w:r w:rsidRPr="009C3936">
        <w:rPr>
          <w:rFonts w:ascii="Times New Roman" w:eastAsia="Times New Roman" w:hAnsi="Times New Roman"/>
          <w:color w:val="000000" w:themeColor="text1"/>
          <w:sz w:val="25"/>
          <w:szCs w:val="25"/>
          <w:lang w:val="uk-UA" w:eastAsia="uk-UA"/>
        </w:rPr>
        <w:t xml:space="preserve">Судді </w:t>
      </w:r>
      <w:proofErr w:type="spellStart"/>
      <w:r w:rsidR="00CD346F" w:rsidRPr="009C3936">
        <w:rPr>
          <w:rFonts w:ascii="Times New Roman" w:eastAsiaTheme="minorHAnsi" w:hAnsi="Times New Roman"/>
          <w:color w:val="000000" w:themeColor="text1"/>
          <w:sz w:val="25"/>
          <w:szCs w:val="25"/>
          <w:lang w:val="uk-UA"/>
        </w:rPr>
        <w:t>Качаленко</w:t>
      </w:r>
      <w:proofErr w:type="spellEnd"/>
      <w:r w:rsidR="00CD346F" w:rsidRPr="009C3936">
        <w:rPr>
          <w:rFonts w:ascii="Times New Roman" w:eastAsiaTheme="minorHAnsi" w:hAnsi="Times New Roman"/>
          <w:color w:val="000000" w:themeColor="text1"/>
          <w:sz w:val="25"/>
          <w:szCs w:val="25"/>
          <w:lang w:val="uk-UA"/>
        </w:rPr>
        <w:t xml:space="preserve"> Є.В. та </w:t>
      </w:r>
      <w:proofErr w:type="spellStart"/>
      <w:r w:rsidR="00CD346F" w:rsidRPr="009C3936">
        <w:rPr>
          <w:rFonts w:ascii="Times New Roman" w:eastAsiaTheme="minorHAnsi" w:hAnsi="Times New Roman"/>
          <w:color w:val="000000" w:themeColor="text1"/>
          <w:sz w:val="25"/>
          <w:szCs w:val="25"/>
          <w:lang w:val="uk-UA"/>
        </w:rPr>
        <w:t>Качаленко</w:t>
      </w:r>
      <w:proofErr w:type="spellEnd"/>
      <w:r w:rsidR="00CD346F" w:rsidRPr="009C3936">
        <w:rPr>
          <w:rFonts w:ascii="Times New Roman" w:eastAsiaTheme="minorHAnsi" w:hAnsi="Times New Roman"/>
          <w:color w:val="000000" w:themeColor="text1"/>
          <w:sz w:val="25"/>
          <w:szCs w:val="25"/>
          <w:lang w:val="uk-UA"/>
        </w:rPr>
        <w:t xml:space="preserve"> Г.В.</w:t>
      </w:r>
      <w:r w:rsidR="00765A31" w:rsidRPr="009C3936">
        <w:rPr>
          <w:rFonts w:ascii="Times New Roman" w:eastAsia="Times New Roman" w:hAnsi="Times New Roman"/>
          <w:color w:val="000000" w:themeColor="text1"/>
          <w:sz w:val="25"/>
          <w:szCs w:val="25"/>
          <w:lang w:val="uk-UA" w:eastAsia="uk-UA"/>
        </w:rPr>
        <w:t xml:space="preserve"> </w:t>
      </w:r>
      <w:r w:rsidRPr="009C3936">
        <w:rPr>
          <w:rFonts w:ascii="Times New Roman" w:eastAsia="Times New Roman" w:hAnsi="Times New Roman"/>
          <w:color w:val="000000" w:themeColor="text1"/>
          <w:sz w:val="25"/>
          <w:szCs w:val="25"/>
          <w:lang w:val="uk-UA" w:eastAsia="uk-UA"/>
        </w:rPr>
        <w:t xml:space="preserve">взяли участь </w:t>
      </w:r>
      <w:r w:rsidR="00492C55" w:rsidRPr="009C3936">
        <w:rPr>
          <w:rFonts w:ascii="Times New Roman" w:eastAsia="Times New Roman" w:hAnsi="Times New Roman"/>
          <w:color w:val="000000" w:themeColor="text1"/>
          <w:sz w:val="25"/>
          <w:szCs w:val="25"/>
          <w:lang w:val="uk-UA" w:eastAsia="uk-UA"/>
        </w:rPr>
        <w:t>у</w:t>
      </w:r>
      <w:r w:rsidRPr="009C3936">
        <w:rPr>
          <w:rFonts w:ascii="Times New Roman" w:eastAsia="Times New Roman" w:hAnsi="Times New Roman"/>
          <w:color w:val="000000" w:themeColor="text1"/>
          <w:sz w:val="25"/>
          <w:szCs w:val="25"/>
          <w:lang w:val="uk-UA" w:eastAsia="uk-UA"/>
        </w:rPr>
        <w:t xml:space="preserve"> засіданні Комісії у складі Другої палати.</w:t>
      </w:r>
    </w:p>
    <w:p w:rsidR="006E1686" w:rsidRPr="009C3936" w:rsidRDefault="006E1686" w:rsidP="00907359">
      <w:pPr>
        <w:tabs>
          <w:tab w:val="left" w:pos="7740"/>
        </w:tabs>
        <w:spacing w:after="0" w:line="240" w:lineRule="auto"/>
        <w:ind w:firstLine="567"/>
        <w:jc w:val="both"/>
        <w:rPr>
          <w:rFonts w:ascii="Times New Roman" w:eastAsia="Times New Roman" w:hAnsi="Times New Roman"/>
          <w:color w:val="000000" w:themeColor="text1"/>
          <w:sz w:val="25"/>
          <w:szCs w:val="25"/>
          <w:lang w:val="uk-UA" w:eastAsia="uk-UA"/>
        </w:rPr>
      </w:pPr>
      <w:r w:rsidRPr="009C3936">
        <w:rPr>
          <w:rFonts w:ascii="Times New Roman" w:eastAsiaTheme="minorHAnsi" w:hAnsi="Times New Roman"/>
          <w:color w:val="000000" w:themeColor="text1"/>
          <w:sz w:val="25"/>
          <w:szCs w:val="25"/>
          <w:lang w:val="uk-UA"/>
        </w:rPr>
        <w:t>З</w:t>
      </w:r>
      <w:r w:rsidRPr="009C3936">
        <w:rPr>
          <w:rFonts w:ascii="Times New Roman" w:eastAsia="Times New Roman" w:hAnsi="Times New Roman"/>
          <w:color w:val="000000" w:themeColor="text1"/>
          <w:sz w:val="25"/>
          <w:szCs w:val="25"/>
          <w:lang w:val="uk-UA" w:eastAsia="uk-UA"/>
        </w:rPr>
        <w:t xml:space="preserve">аслухавши доповідача – члена Вищої кваліфікаційної комісії суддів України </w:t>
      </w:r>
      <w:proofErr w:type="spellStart"/>
      <w:r w:rsidR="006E0F21" w:rsidRPr="009C3936">
        <w:rPr>
          <w:rFonts w:ascii="Times New Roman" w:eastAsia="Times New Roman" w:hAnsi="Times New Roman"/>
          <w:color w:val="000000" w:themeColor="text1"/>
          <w:sz w:val="25"/>
          <w:szCs w:val="25"/>
          <w:lang w:val="uk-UA" w:eastAsia="uk-UA"/>
        </w:rPr>
        <w:t>Гацелюка</w:t>
      </w:r>
      <w:proofErr w:type="spellEnd"/>
      <w:r w:rsidR="006E0F21" w:rsidRPr="009C3936">
        <w:rPr>
          <w:rFonts w:ascii="Times New Roman" w:eastAsia="Times New Roman" w:hAnsi="Times New Roman"/>
          <w:color w:val="000000" w:themeColor="text1"/>
          <w:sz w:val="25"/>
          <w:szCs w:val="25"/>
          <w:lang w:val="uk-UA" w:eastAsia="uk-UA"/>
        </w:rPr>
        <w:t xml:space="preserve"> В.О</w:t>
      </w:r>
      <w:r w:rsidRPr="009C3936">
        <w:rPr>
          <w:rFonts w:ascii="Times New Roman" w:eastAsia="Times New Roman" w:hAnsi="Times New Roman"/>
          <w:color w:val="000000" w:themeColor="text1"/>
          <w:sz w:val="25"/>
          <w:szCs w:val="25"/>
          <w:lang w:val="uk-UA" w:eastAsia="uk-UA"/>
        </w:rPr>
        <w:t xml:space="preserve">., дослідивши матеріали </w:t>
      </w:r>
      <w:r w:rsidR="00626EC6" w:rsidRPr="009C3936">
        <w:rPr>
          <w:rFonts w:ascii="Times New Roman" w:eastAsia="Times New Roman" w:hAnsi="Times New Roman"/>
          <w:color w:val="000000" w:themeColor="text1"/>
          <w:sz w:val="25"/>
          <w:szCs w:val="25"/>
          <w:lang w:val="uk-UA" w:eastAsia="uk-UA"/>
        </w:rPr>
        <w:t>щодо</w:t>
      </w:r>
      <w:r w:rsidRPr="009C3936">
        <w:rPr>
          <w:rFonts w:ascii="Times New Roman" w:eastAsia="Times New Roman" w:hAnsi="Times New Roman"/>
          <w:color w:val="000000" w:themeColor="text1"/>
          <w:sz w:val="25"/>
          <w:szCs w:val="25"/>
          <w:lang w:val="uk-UA" w:eastAsia="uk-UA"/>
        </w:rPr>
        <w:t xml:space="preserve"> відрядження судді</w:t>
      </w:r>
      <w:r w:rsidR="00180494" w:rsidRPr="009C3936">
        <w:rPr>
          <w:rFonts w:ascii="Times New Roman" w:eastAsia="Times New Roman" w:hAnsi="Times New Roman"/>
          <w:color w:val="000000" w:themeColor="text1"/>
          <w:sz w:val="25"/>
          <w:szCs w:val="25"/>
          <w:lang w:val="uk-UA" w:eastAsia="uk-UA"/>
        </w:rPr>
        <w:t>в</w:t>
      </w:r>
      <w:r w:rsidR="00180494" w:rsidRPr="009C3936">
        <w:rPr>
          <w:rFonts w:ascii="Times New Roman" w:eastAsiaTheme="minorHAnsi" w:hAnsi="Times New Roman"/>
          <w:color w:val="000000" w:themeColor="text1"/>
          <w:sz w:val="25"/>
          <w:szCs w:val="25"/>
          <w:lang w:val="uk-UA"/>
        </w:rPr>
        <w:t xml:space="preserve"> </w:t>
      </w:r>
      <w:r w:rsidR="00FD2D96" w:rsidRPr="009C3936">
        <w:rPr>
          <w:rFonts w:ascii="Times New Roman" w:eastAsiaTheme="minorHAnsi" w:hAnsi="Times New Roman"/>
          <w:color w:val="000000" w:themeColor="text1"/>
          <w:sz w:val="25"/>
          <w:szCs w:val="25"/>
          <w:lang w:val="uk-UA"/>
        </w:rPr>
        <w:t>Дзержинського міського суду Донецької області</w:t>
      </w:r>
      <w:r w:rsidR="00180494" w:rsidRPr="009C3936">
        <w:rPr>
          <w:rFonts w:ascii="Times New Roman" w:eastAsiaTheme="minorHAnsi" w:hAnsi="Times New Roman"/>
          <w:color w:val="000000" w:themeColor="text1"/>
          <w:sz w:val="25"/>
          <w:szCs w:val="25"/>
          <w:lang w:val="uk-UA"/>
        </w:rPr>
        <w:t>,</w:t>
      </w:r>
      <w:r w:rsidRPr="009C3936">
        <w:rPr>
          <w:rFonts w:ascii="Times New Roman" w:eastAsia="Times New Roman" w:hAnsi="Times New Roman"/>
          <w:color w:val="000000" w:themeColor="text1"/>
          <w:sz w:val="25"/>
          <w:szCs w:val="25"/>
          <w:lang w:val="uk-UA" w:eastAsia="uk-UA"/>
        </w:rPr>
        <w:t xml:space="preserve"> Комісія встановила таке.</w:t>
      </w:r>
    </w:p>
    <w:p w:rsidR="00180494" w:rsidRPr="009C3936" w:rsidRDefault="00180494" w:rsidP="00180494">
      <w:pPr>
        <w:spacing w:after="0" w:line="240" w:lineRule="auto"/>
        <w:ind w:firstLine="708"/>
        <w:jc w:val="both"/>
        <w:rPr>
          <w:rFonts w:ascii="Times New Roman" w:eastAsiaTheme="minorHAnsi" w:hAnsi="Times New Roman"/>
          <w:color w:val="000000" w:themeColor="text1"/>
          <w:sz w:val="25"/>
          <w:szCs w:val="25"/>
          <w:lang w:val="uk-UA"/>
        </w:rPr>
      </w:pPr>
      <w:r w:rsidRPr="009C3936">
        <w:rPr>
          <w:rFonts w:ascii="Times New Roman" w:eastAsiaTheme="minorHAnsi" w:hAnsi="Times New Roman"/>
          <w:color w:val="000000" w:themeColor="text1"/>
          <w:sz w:val="25"/>
          <w:szCs w:val="25"/>
          <w:lang w:val="uk-UA"/>
        </w:rPr>
        <w:t>Відповідно до абзацу другого частини першої статті 55 Закону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180494" w:rsidRPr="009C3936" w:rsidRDefault="00180494" w:rsidP="00180494">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Згідно з пунктом 1 розділу ІІ Порядку підставами для відрядження судді є:</w:t>
      </w:r>
    </w:p>
    <w:p w:rsidR="00180494" w:rsidRPr="009C3936" w:rsidRDefault="00180494" w:rsidP="00180494">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   неможливість здійснення правосуддя у відповідному суді;</w:t>
      </w:r>
    </w:p>
    <w:p w:rsidR="00180494" w:rsidRPr="009C3936" w:rsidRDefault="00180494" w:rsidP="00180494">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   виявлення надмірного рівня судового навантаження у відповідному суді;</w:t>
      </w:r>
    </w:p>
    <w:p w:rsidR="00180494" w:rsidRPr="009C3936" w:rsidRDefault="00180494" w:rsidP="00180494">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492C55" w:rsidRPr="009C3936" w:rsidRDefault="00180494" w:rsidP="006C5F77">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 зміна територіальної підсудності судових справ, що розглядаються у відповідному суді, в порядку, передбаченому частиною сьомою статті 147 Закону</w:t>
      </w:r>
      <w:r w:rsidR="00492C55" w:rsidRPr="009C3936">
        <w:rPr>
          <w:rFonts w:ascii="Times New Roman" w:hAnsi="Times New Roman"/>
          <w:color w:val="000000" w:themeColor="text1"/>
          <w:sz w:val="25"/>
          <w:szCs w:val="25"/>
          <w:lang w:val="uk-UA"/>
        </w:rPr>
        <w:t>.</w:t>
      </w:r>
      <w:r w:rsidRPr="009C3936">
        <w:rPr>
          <w:rFonts w:ascii="Times New Roman" w:hAnsi="Times New Roman"/>
          <w:color w:val="000000" w:themeColor="text1"/>
          <w:sz w:val="25"/>
          <w:szCs w:val="25"/>
          <w:lang w:val="uk-UA"/>
        </w:rPr>
        <w:t xml:space="preserve"> </w:t>
      </w:r>
    </w:p>
    <w:p w:rsidR="006C5F77" w:rsidRPr="009C3936" w:rsidRDefault="00492C55" w:rsidP="006C5F77">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themeColor="text1"/>
          <w:sz w:val="25"/>
          <w:szCs w:val="25"/>
          <w:lang w:val="uk-UA"/>
        </w:rPr>
        <w:t>В</w:t>
      </w:r>
      <w:r w:rsidR="00180494" w:rsidRPr="009C3936">
        <w:rPr>
          <w:rFonts w:ascii="Times New Roman" w:hAnsi="Times New Roman"/>
          <w:color w:val="000000" w:themeColor="text1"/>
          <w:sz w:val="25"/>
          <w:szCs w:val="25"/>
          <w:lang w:val="uk-UA"/>
        </w:rPr>
        <w:t xml:space="preserve">ідповідно до пункту 5 розділу </w:t>
      </w:r>
      <w:r w:rsidR="00626EC6" w:rsidRPr="009C3936">
        <w:rPr>
          <w:rFonts w:ascii="Times New Roman" w:hAnsi="Times New Roman"/>
          <w:color w:val="000000" w:themeColor="text1"/>
          <w:sz w:val="25"/>
          <w:szCs w:val="25"/>
          <w:lang w:val="uk-UA"/>
        </w:rPr>
        <w:t xml:space="preserve">ІІ </w:t>
      </w:r>
      <w:r w:rsidRPr="009C3936">
        <w:rPr>
          <w:rFonts w:ascii="Times New Roman" w:hAnsi="Times New Roman"/>
          <w:color w:val="000000" w:themeColor="text1"/>
          <w:sz w:val="25"/>
          <w:szCs w:val="25"/>
          <w:lang w:val="uk-UA"/>
        </w:rPr>
        <w:t>Порядку в</w:t>
      </w:r>
      <w:r w:rsidR="00180494" w:rsidRPr="009C3936">
        <w:rPr>
          <w:rFonts w:ascii="Times New Roman" w:hAnsi="Times New Roman"/>
          <w:color w:val="000000"/>
          <w:sz w:val="25"/>
          <w:szCs w:val="25"/>
          <w:lang w:val="uk-UA"/>
        </w:rPr>
        <w:t xml:space="preserve">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w:t>
      </w:r>
      <w:r w:rsidRPr="009C3936">
        <w:rPr>
          <w:rFonts w:ascii="Times New Roman" w:hAnsi="Times New Roman"/>
          <w:color w:val="000000"/>
          <w:sz w:val="25"/>
          <w:szCs w:val="25"/>
          <w:lang w:val="uk-UA"/>
        </w:rPr>
        <w:t xml:space="preserve"> у</w:t>
      </w:r>
      <w:r w:rsidR="00180494" w:rsidRPr="009C3936">
        <w:rPr>
          <w:rFonts w:ascii="Times New Roman" w:hAnsi="Times New Roman"/>
          <w:color w:val="000000"/>
          <w:sz w:val="25"/>
          <w:szCs w:val="25"/>
          <w:lang w:val="uk-UA"/>
        </w:rPr>
        <w:t xml:space="preserve"> п</w:t>
      </w:r>
      <w:r w:rsidR="00157172" w:rsidRPr="009C3936">
        <w:rPr>
          <w:rFonts w:ascii="Times New Roman" w:hAnsi="Times New Roman"/>
          <w:color w:val="000000"/>
          <w:sz w:val="25"/>
          <w:szCs w:val="25"/>
          <w:lang w:val="uk-UA"/>
        </w:rPr>
        <w:t>овідомленні</w:t>
      </w:r>
      <w:r w:rsidR="00180494" w:rsidRPr="009C3936">
        <w:rPr>
          <w:rFonts w:ascii="Times New Roman" w:hAnsi="Times New Roman"/>
          <w:color w:val="000000"/>
          <w:sz w:val="25"/>
          <w:szCs w:val="25"/>
          <w:lang w:val="uk-UA"/>
        </w:rPr>
        <w:t xml:space="preserve"> </w:t>
      </w:r>
      <w:r w:rsidRPr="009C3936">
        <w:rPr>
          <w:rFonts w:ascii="Times New Roman" w:hAnsi="Times New Roman"/>
          <w:color w:val="000000"/>
          <w:sz w:val="25"/>
          <w:szCs w:val="25"/>
          <w:lang w:val="uk-UA"/>
        </w:rPr>
        <w:t>ДСА</w:t>
      </w:r>
      <w:r w:rsidR="00180494" w:rsidRPr="009C3936">
        <w:rPr>
          <w:rFonts w:ascii="Times New Roman" w:hAnsi="Times New Roman"/>
          <w:color w:val="000000"/>
          <w:sz w:val="25"/>
          <w:szCs w:val="25"/>
          <w:lang w:val="uk-UA"/>
        </w:rPr>
        <w:t xml:space="preserve">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486398" w:rsidRPr="009C3936" w:rsidRDefault="00486398" w:rsidP="004863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lastRenderedPageBreak/>
        <w:t xml:space="preserve">Рішенням Вищої ради правосуддя від 24 серпня 2023 року № 852/0/15-23 «Про визначення кількості суддів у місцевих та апеляційних судах» у Дзержинському міському суді Донецької області визначено 14 посад суддів. Фактично перебувають на посадах чотири судді: </w:t>
      </w:r>
      <w:proofErr w:type="spellStart"/>
      <w:r w:rsidRPr="009C3936">
        <w:rPr>
          <w:rFonts w:ascii="Times New Roman" w:hAnsi="Times New Roman"/>
          <w:color w:val="000000"/>
          <w:sz w:val="25"/>
          <w:szCs w:val="25"/>
          <w:lang w:val="uk-UA"/>
        </w:rPr>
        <w:t>Качаленко</w:t>
      </w:r>
      <w:proofErr w:type="spellEnd"/>
      <w:r w:rsidRPr="009C3936">
        <w:rPr>
          <w:rFonts w:ascii="Times New Roman" w:hAnsi="Times New Roman"/>
          <w:color w:val="000000"/>
          <w:sz w:val="25"/>
          <w:szCs w:val="25"/>
          <w:lang w:val="uk-UA"/>
        </w:rPr>
        <w:t xml:space="preserve"> Євген Володимирович, </w:t>
      </w:r>
      <w:proofErr w:type="spellStart"/>
      <w:r w:rsidRPr="009C3936">
        <w:rPr>
          <w:rFonts w:ascii="Times New Roman" w:hAnsi="Times New Roman"/>
          <w:color w:val="000000"/>
          <w:sz w:val="25"/>
          <w:szCs w:val="25"/>
          <w:lang w:val="uk-UA"/>
        </w:rPr>
        <w:t>Качаленко</w:t>
      </w:r>
      <w:proofErr w:type="spellEnd"/>
      <w:r w:rsidRPr="009C3936">
        <w:rPr>
          <w:rFonts w:ascii="Times New Roman" w:hAnsi="Times New Roman"/>
          <w:color w:val="000000"/>
          <w:sz w:val="25"/>
          <w:szCs w:val="25"/>
          <w:lang w:val="uk-UA"/>
        </w:rPr>
        <w:t xml:space="preserve"> Ганна Василівна, </w:t>
      </w:r>
      <w:proofErr w:type="spellStart"/>
      <w:r w:rsidRPr="009C3936">
        <w:rPr>
          <w:rFonts w:ascii="Times New Roman" w:hAnsi="Times New Roman"/>
          <w:color w:val="000000"/>
          <w:sz w:val="25"/>
          <w:szCs w:val="25"/>
          <w:lang w:val="uk-UA"/>
        </w:rPr>
        <w:t>Островерхова</w:t>
      </w:r>
      <w:proofErr w:type="spellEnd"/>
      <w:r w:rsidRPr="009C3936">
        <w:rPr>
          <w:rFonts w:ascii="Times New Roman" w:hAnsi="Times New Roman"/>
          <w:color w:val="000000"/>
          <w:sz w:val="25"/>
          <w:szCs w:val="25"/>
          <w:lang w:val="uk-UA"/>
        </w:rPr>
        <w:t xml:space="preserve"> Анжеліка </w:t>
      </w:r>
      <w:proofErr w:type="spellStart"/>
      <w:r w:rsidRPr="009C3936">
        <w:rPr>
          <w:rFonts w:ascii="Times New Roman" w:hAnsi="Times New Roman"/>
          <w:color w:val="000000"/>
          <w:sz w:val="25"/>
          <w:szCs w:val="25"/>
          <w:lang w:val="uk-UA"/>
        </w:rPr>
        <w:t>Вячеславівна</w:t>
      </w:r>
      <w:proofErr w:type="spellEnd"/>
      <w:r w:rsidRPr="009C3936">
        <w:rPr>
          <w:rFonts w:ascii="Times New Roman" w:hAnsi="Times New Roman"/>
          <w:color w:val="000000"/>
          <w:sz w:val="25"/>
          <w:szCs w:val="25"/>
          <w:lang w:val="uk-UA"/>
        </w:rPr>
        <w:t>, Скиба Микола Миколайович.</w:t>
      </w:r>
    </w:p>
    <w:p w:rsidR="00486398" w:rsidRPr="009C3936" w:rsidRDefault="00486398" w:rsidP="004863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 xml:space="preserve">Судді Дзержинського міського суду Донецької області Скиба М.М. та </w:t>
      </w:r>
      <w:proofErr w:type="spellStart"/>
      <w:r w:rsidRPr="009C3936">
        <w:rPr>
          <w:rFonts w:ascii="Times New Roman" w:hAnsi="Times New Roman"/>
          <w:color w:val="000000"/>
          <w:sz w:val="25"/>
          <w:szCs w:val="25"/>
          <w:lang w:val="uk-UA"/>
        </w:rPr>
        <w:t>Островерхова</w:t>
      </w:r>
      <w:proofErr w:type="spellEnd"/>
      <w:r w:rsidR="009C3936">
        <w:rPr>
          <w:rFonts w:ascii="Times New Roman" w:hAnsi="Times New Roman"/>
          <w:color w:val="000000"/>
          <w:sz w:val="25"/>
          <w:szCs w:val="25"/>
          <w:lang w:val="uk-UA"/>
        </w:rPr>
        <w:t> </w:t>
      </w:r>
      <w:r w:rsidRPr="009C3936">
        <w:rPr>
          <w:rFonts w:ascii="Times New Roman" w:hAnsi="Times New Roman"/>
          <w:color w:val="000000"/>
          <w:sz w:val="25"/>
          <w:szCs w:val="25"/>
          <w:lang w:val="uk-UA"/>
        </w:rPr>
        <w:t>А.В.</w:t>
      </w:r>
      <w:r w:rsidRPr="009C3936">
        <w:rPr>
          <w:rFonts w:ascii="Times New Roman" w:hAnsi="Times New Roman"/>
          <w:color w:val="000000"/>
          <w:sz w:val="96"/>
          <w:szCs w:val="96"/>
          <w:lang w:val="uk-UA"/>
        </w:rPr>
        <w:t xml:space="preserve"> </w:t>
      </w:r>
      <w:r w:rsidRPr="009C3936">
        <w:rPr>
          <w:rFonts w:ascii="Times New Roman" w:hAnsi="Times New Roman"/>
          <w:color w:val="000000"/>
          <w:sz w:val="25"/>
          <w:szCs w:val="25"/>
          <w:lang w:val="uk-UA"/>
        </w:rPr>
        <w:t>призначені</w:t>
      </w:r>
      <w:r w:rsidRPr="009C3936">
        <w:rPr>
          <w:rFonts w:ascii="Times New Roman" w:hAnsi="Times New Roman"/>
          <w:color w:val="000000"/>
          <w:sz w:val="96"/>
          <w:szCs w:val="96"/>
          <w:lang w:val="uk-UA"/>
        </w:rPr>
        <w:t xml:space="preserve"> </w:t>
      </w:r>
      <w:r w:rsidRPr="009C3936">
        <w:rPr>
          <w:rFonts w:ascii="Times New Roman" w:hAnsi="Times New Roman"/>
          <w:color w:val="000000"/>
          <w:sz w:val="25"/>
          <w:szCs w:val="25"/>
          <w:lang w:val="uk-UA"/>
        </w:rPr>
        <w:t>на</w:t>
      </w:r>
      <w:r w:rsidRPr="009C3936">
        <w:rPr>
          <w:rFonts w:ascii="Times New Roman" w:hAnsi="Times New Roman"/>
          <w:color w:val="000000"/>
          <w:sz w:val="96"/>
          <w:szCs w:val="96"/>
          <w:lang w:val="uk-UA"/>
        </w:rPr>
        <w:t xml:space="preserve"> </w:t>
      </w:r>
      <w:r w:rsidRPr="009C3936">
        <w:rPr>
          <w:rFonts w:ascii="Times New Roman" w:hAnsi="Times New Roman"/>
          <w:color w:val="000000"/>
          <w:sz w:val="25"/>
          <w:szCs w:val="25"/>
          <w:lang w:val="uk-UA"/>
        </w:rPr>
        <w:t>посади</w:t>
      </w:r>
      <w:r w:rsidRPr="009C3936">
        <w:rPr>
          <w:rFonts w:ascii="Times New Roman" w:hAnsi="Times New Roman"/>
          <w:color w:val="000000"/>
          <w:sz w:val="96"/>
          <w:szCs w:val="96"/>
          <w:lang w:val="uk-UA"/>
        </w:rPr>
        <w:t xml:space="preserve"> </w:t>
      </w:r>
      <w:r w:rsidRPr="009C3936">
        <w:rPr>
          <w:rFonts w:ascii="Times New Roman" w:hAnsi="Times New Roman"/>
          <w:color w:val="000000"/>
          <w:sz w:val="25"/>
          <w:szCs w:val="25"/>
          <w:lang w:val="uk-UA"/>
        </w:rPr>
        <w:t>вперше</w:t>
      </w:r>
      <w:r w:rsidRPr="009C3936">
        <w:rPr>
          <w:rFonts w:ascii="Times New Roman" w:hAnsi="Times New Roman"/>
          <w:color w:val="000000"/>
          <w:sz w:val="96"/>
          <w:szCs w:val="96"/>
          <w:lang w:val="uk-UA"/>
        </w:rPr>
        <w:t xml:space="preserve"> </w:t>
      </w:r>
      <w:r w:rsidRPr="009C3936">
        <w:rPr>
          <w:rFonts w:ascii="Times New Roman" w:hAnsi="Times New Roman"/>
          <w:color w:val="000000"/>
          <w:sz w:val="25"/>
          <w:szCs w:val="25"/>
          <w:lang w:val="uk-UA"/>
        </w:rPr>
        <w:t>Указом</w:t>
      </w:r>
      <w:r w:rsidRPr="009C3936">
        <w:rPr>
          <w:rFonts w:ascii="Times New Roman" w:hAnsi="Times New Roman"/>
          <w:color w:val="000000"/>
          <w:sz w:val="96"/>
          <w:szCs w:val="96"/>
          <w:lang w:val="uk-UA"/>
        </w:rPr>
        <w:t xml:space="preserve"> </w:t>
      </w:r>
      <w:r w:rsidRPr="009C3936">
        <w:rPr>
          <w:rFonts w:ascii="Times New Roman" w:hAnsi="Times New Roman"/>
          <w:color w:val="000000"/>
          <w:sz w:val="25"/>
          <w:szCs w:val="25"/>
          <w:lang w:val="uk-UA"/>
        </w:rPr>
        <w:t>Президента</w:t>
      </w:r>
      <w:r w:rsidRPr="009C3936">
        <w:rPr>
          <w:rFonts w:ascii="Times New Roman" w:hAnsi="Times New Roman"/>
          <w:color w:val="000000"/>
          <w:sz w:val="96"/>
          <w:szCs w:val="96"/>
          <w:lang w:val="uk-UA"/>
        </w:rPr>
        <w:t xml:space="preserve"> </w:t>
      </w:r>
      <w:r w:rsidRPr="009C3936">
        <w:rPr>
          <w:rFonts w:ascii="Times New Roman" w:hAnsi="Times New Roman"/>
          <w:color w:val="000000"/>
          <w:sz w:val="25"/>
          <w:szCs w:val="25"/>
          <w:lang w:val="uk-UA"/>
        </w:rPr>
        <w:t>України</w:t>
      </w:r>
      <w:r w:rsidRPr="009C3936">
        <w:rPr>
          <w:rFonts w:ascii="Times New Roman" w:hAnsi="Times New Roman"/>
          <w:color w:val="000000"/>
          <w:sz w:val="96"/>
          <w:szCs w:val="96"/>
          <w:lang w:val="uk-UA"/>
        </w:rPr>
        <w:t xml:space="preserve"> </w:t>
      </w:r>
      <w:r w:rsidRPr="009C3936">
        <w:rPr>
          <w:rFonts w:ascii="Times New Roman" w:hAnsi="Times New Roman"/>
          <w:color w:val="000000"/>
          <w:sz w:val="25"/>
          <w:szCs w:val="25"/>
          <w:lang w:val="uk-UA"/>
        </w:rPr>
        <w:t>від 29 вересня 2016 року № 425/2016, повноваження суддів припинилися у зв’язку з закінченням терміну їх призначення.</w:t>
      </w:r>
    </w:p>
    <w:p w:rsidR="00486398" w:rsidRPr="009C3936" w:rsidRDefault="00486398" w:rsidP="00486398">
      <w:pPr>
        <w:tabs>
          <w:tab w:val="left" w:pos="1560"/>
          <w:tab w:val="left" w:pos="7740"/>
        </w:tabs>
        <w:spacing w:after="0" w:line="240" w:lineRule="auto"/>
        <w:ind w:firstLine="567"/>
        <w:jc w:val="both"/>
        <w:rPr>
          <w:rFonts w:ascii="Times New Roman" w:hAnsi="Times New Roman"/>
          <w:color w:val="000000" w:themeColor="text1"/>
          <w:sz w:val="25"/>
          <w:szCs w:val="25"/>
          <w:shd w:val="clear" w:color="auto" w:fill="FFFFFF"/>
          <w:lang w:val="uk-UA"/>
        </w:rPr>
      </w:pPr>
      <w:proofErr w:type="spellStart"/>
      <w:r w:rsidRPr="009C3936">
        <w:rPr>
          <w:rFonts w:ascii="Times New Roman" w:hAnsi="Times New Roman"/>
          <w:color w:val="000000" w:themeColor="text1"/>
          <w:sz w:val="25"/>
          <w:szCs w:val="25"/>
          <w:shd w:val="clear" w:color="auto" w:fill="FFFFFF"/>
          <w:lang w:val="uk-UA"/>
        </w:rPr>
        <w:t>Качаленко</w:t>
      </w:r>
      <w:proofErr w:type="spellEnd"/>
      <w:r w:rsidRPr="009C3936">
        <w:rPr>
          <w:rFonts w:ascii="Times New Roman" w:hAnsi="Times New Roman"/>
          <w:color w:val="000000" w:themeColor="text1"/>
          <w:sz w:val="25"/>
          <w:szCs w:val="25"/>
          <w:shd w:val="clear" w:color="auto" w:fill="FFFFFF"/>
          <w:lang w:val="uk-UA"/>
        </w:rPr>
        <w:t xml:space="preserve"> Ганн</w:t>
      </w:r>
      <w:r w:rsidR="006E0F21" w:rsidRPr="009C3936">
        <w:rPr>
          <w:rFonts w:ascii="Times New Roman" w:hAnsi="Times New Roman"/>
          <w:color w:val="000000" w:themeColor="text1"/>
          <w:sz w:val="25"/>
          <w:szCs w:val="25"/>
          <w:shd w:val="clear" w:color="auto" w:fill="FFFFFF"/>
          <w:lang w:val="uk-UA"/>
        </w:rPr>
        <w:t>у</w:t>
      </w:r>
      <w:r w:rsidRPr="009C3936">
        <w:rPr>
          <w:rFonts w:ascii="Times New Roman" w:hAnsi="Times New Roman"/>
          <w:color w:val="000000" w:themeColor="text1"/>
          <w:sz w:val="25"/>
          <w:szCs w:val="25"/>
          <w:shd w:val="clear" w:color="auto" w:fill="FFFFFF"/>
          <w:lang w:val="uk-UA"/>
        </w:rPr>
        <w:t xml:space="preserve"> Василівн</w:t>
      </w:r>
      <w:r w:rsidR="006E0F21" w:rsidRPr="009C3936">
        <w:rPr>
          <w:rFonts w:ascii="Times New Roman" w:hAnsi="Times New Roman"/>
          <w:color w:val="000000" w:themeColor="text1"/>
          <w:sz w:val="25"/>
          <w:szCs w:val="25"/>
          <w:shd w:val="clear" w:color="auto" w:fill="FFFFFF"/>
          <w:lang w:val="uk-UA"/>
        </w:rPr>
        <w:t xml:space="preserve">у </w:t>
      </w:r>
      <w:r w:rsidRPr="009C3936">
        <w:rPr>
          <w:rFonts w:ascii="Times New Roman" w:hAnsi="Times New Roman"/>
          <w:color w:val="000000" w:themeColor="text1"/>
          <w:sz w:val="25"/>
          <w:szCs w:val="25"/>
          <w:shd w:val="clear" w:color="auto" w:fill="FFFFFF"/>
          <w:lang w:val="uk-UA"/>
        </w:rPr>
        <w:t>Указом Президента України від 24 вересня 2016 року №</w:t>
      </w:r>
      <w:r w:rsidR="009C3936">
        <w:rPr>
          <w:rFonts w:ascii="Times New Roman" w:hAnsi="Times New Roman"/>
          <w:color w:val="000000" w:themeColor="text1"/>
          <w:sz w:val="25"/>
          <w:szCs w:val="25"/>
          <w:shd w:val="clear" w:color="auto" w:fill="FFFFFF"/>
          <w:lang w:val="uk-UA"/>
        </w:rPr>
        <w:t> </w:t>
      </w:r>
      <w:r w:rsidRPr="009C3936">
        <w:rPr>
          <w:rFonts w:ascii="Times New Roman" w:hAnsi="Times New Roman"/>
          <w:color w:val="000000" w:themeColor="text1"/>
          <w:sz w:val="25"/>
          <w:szCs w:val="25"/>
          <w:shd w:val="clear" w:color="auto" w:fill="FFFFFF"/>
          <w:lang w:val="uk-UA"/>
        </w:rPr>
        <w:t>410/2016 призначен</w:t>
      </w:r>
      <w:r w:rsidR="006E0F21" w:rsidRPr="009C3936">
        <w:rPr>
          <w:rFonts w:ascii="Times New Roman" w:hAnsi="Times New Roman"/>
          <w:color w:val="000000" w:themeColor="text1"/>
          <w:sz w:val="25"/>
          <w:szCs w:val="25"/>
          <w:shd w:val="clear" w:color="auto" w:fill="FFFFFF"/>
          <w:lang w:val="uk-UA"/>
        </w:rPr>
        <w:t>о</w:t>
      </w:r>
      <w:r w:rsidRPr="009C3936">
        <w:rPr>
          <w:rFonts w:ascii="Times New Roman" w:hAnsi="Times New Roman"/>
          <w:color w:val="000000" w:themeColor="text1"/>
          <w:sz w:val="25"/>
          <w:szCs w:val="25"/>
          <w:shd w:val="clear" w:color="auto" w:fill="FFFFFF"/>
          <w:lang w:val="uk-UA"/>
        </w:rPr>
        <w:t xml:space="preserve"> на посаду судді Дзержинського міського суду Донецької області строком на п’ять років, Указом Президента України від 8 травня 2024 року № 293/2024 призначен</w:t>
      </w:r>
      <w:r w:rsidR="006E0F21" w:rsidRPr="009C3936">
        <w:rPr>
          <w:rFonts w:ascii="Times New Roman" w:hAnsi="Times New Roman"/>
          <w:color w:val="000000" w:themeColor="text1"/>
          <w:sz w:val="25"/>
          <w:szCs w:val="25"/>
          <w:shd w:val="clear" w:color="auto" w:fill="FFFFFF"/>
          <w:lang w:val="uk-UA"/>
        </w:rPr>
        <w:t>о</w:t>
      </w:r>
      <w:r w:rsidRPr="009C3936">
        <w:rPr>
          <w:rFonts w:ascii="Times New Roman" w:hAnsi="Times New Roman"/>
          <w:color w:val="000000" w:themeColor="text1"/>
          <w:sz w:val="25"/>
          <w:szCs w:val="25"/>
          <w:shd w:val="clear" w:color="auto" w:fill="FFFFFF"/>
          <w:lang w:val="uk-UA"/>
        </w:rPr>
        <w:t xml:space="preserve"> на посаду судді Дзержинського міського суду Донецької області. Стаж роботи на посаді судді становить понад 8 років.</w:t>
      </w:r>
    </w:p>
    <w:p w:rsidR="00486398" w:rsidRPr="009C3936" w:rsidRDefault="00486398" w:rsidP="00486398">
      <w:pPr>
        <w:tabs>
          <w:tab w:val="left" w:pos="1560"/>
          <w:tab w:val="left" w:pos="7740"/>
        </w:tabs>
        <w:spacing w:after="0" w:line="240" w:lineRule="auto"/>
        <w:ind w:firstLine="567"/>
        <w:jc w:val="both"/>
        <w:rPr>
          <w:rFonts w:ascii="Times New Roman" w:hAnsi="Times New Roman"/>
          <w:color w:val="000000" w:themeColor="text1"/>
          <w:sz w:val="25"/>
          <w:szCs w:val="25"/>
          <w:shd w:val="clear" w:color="auto" w:fill="FFFFFF"/>
          <w:lang w:val="uk-UA"/>
        </w:rPr>
      </w:pPr>
      <w:proofErr w:type="spellStart"/>
      <w:r w:rsidRPr="009C3936">
        <w:rPr>
          <w:rFonts w:ascii="Times New Roman" w:hAnsi="Times New Roman"/>
          <w:color w:val="000000" w:themeColor="text1"/>
          <w:sz w:val="25"/>
          <w:szCs w:val="25"/>
          <w:shd w:val="clear" w:color="auto" w:fill="FFFFFF"/>
          <w:lang w:val="uk-UA"/>
        </w:rPr>
        <w:t>Качаленк</w:t>
      </w:r>
      <w:r w:rsidR="006E0F21" w:rsidRPr="009C3936">
        <w:rPr>
          <w:rFonts w:ascii="Times New Roman" w:hAnsi="Times New Roman"/>
          <w:color w:val="000000" w:themeColor="text1"/>
          <w:sz w:val="25"/>
          <w:szCs w:val="25"/>
          <w:shd w:val="clear" w:color="auto" w:fill="FFFFFF"/>
          <w:lang w:val="uk-UA"/>
        </w:rPr>
        <w:t>а</w:t>
      </w:r>
      <w:proofErr w:type="spellEnd"/>
      <w:r w:rsidRPr="009C3936">
        <w:rPr>
          <w:rFonts w:ascii="Times New Roman" w:hAnsi="Times New Roman"/>
          <w:color w:val="000000" w:themeColor="text1"/>
          <w:sz w:val="36"/>
          <w:szCs w:val="36"/>
          <w:shd w:val="clear" w:color="auto" w:fill="FFFFFF"/>
          <w:lang w:val="uk-UA"/>
        </w:rPr>
        <w:t xml:space="preserve"> </w:t>
      </w:r>
      <w:r w:rsidRPr="009C3936">
        <w:rPr>
          <w:rFonts w:ascii="Times New Roman" w:hAnsi="Times New Roman"/>
          <w:color w:val="000000" w:themeColor="text1"/>
          <w:sz w:val="25"/>
          <w:szCs w:val="25"/>
          <w:shd w:val="clear" w:color="auto" w:fill="FFFFFF"/>
          <w:lang w:val="uk-UA"/>
        </w:rPr>
        <w:t>Євген</w:t>
      </w:r>
      <w:r w:rsidR="006E0F21" w:rsidRPr="009C3936">
        <w:rPr>
          <w:rFonts w:ascii="Times New Roman" w:hAnsi="Times New Roman"/>
          <w:color w:val="000000" w:themeColor="text1"/>
          <w:sz w:val="25"/>
          <w:szCs w:val="25"/>
          <w:shd w:val="clear" w:color="auto" w:fill="FFFFFF"/>
          <w:lang w:val="uk-UA"/>
        </w:rPr>
        <w:t>а</w:t>
      </w:r>
      <w:r w:rsidRPr="009C3936">
        <w:rPr>
          <w:rFonts w:ascii="Times New Roman" w:hAnsi="Times New Roman"/>
          <w:color w:val="000000" w:themeColor="text1"/>
          <w:sz w:val="36"/>
          <w:szCs w:val="36"/>
          <w:shd w:val="clear" w:color="auto" w:fill="FFFFFF"/>
          <w:lang w:val="uk-UA"/>
        </w:rPr>
        <w:t xml:space="preserve"> </w:t>
      </w:r>
      <w:r w:rsidRPr="009C3936">
        <w:rPr>
          <w:rFonts w:ascii="Times New Roman" w:hAnsi="Times New Roman"/>
          <w:color w:val="000000" w:themeColor="text1"/>
          <w:sz w:val="25"/>
          <w:szCs w:val="25"/>
          <w:shd w:val="clear" w:color="auto" w:fill="FFFFFF"/>
          <w:lang w:val="uk-UA"/>
        </w:rPr>
        <w:t>Володимирович</w:t>
      </w:r>
      <w:r w:rsidR="006E0F21" w:rsidRPr="009C3936">
        <w:rPr>
          <w:rFonts w:ascii="Times New Roman" w:hAnsi="Times New Roman"/>
          <w:color w:val="000000" w:themeColor="text1"/>
          <w:sz w:val="25"/>
          <w:szCs w:val="25"/>
          <w:shd w:val="clear" w:color="auto" w:fill="FFFFFF"/>
          <w:lang w:val="uk-UA"/>
        </w:rPr>
        <w:t>а</w:t>
      </w:r>
      <w:r w:rsidRPr="009C3936">
        <w:rPr>
          <w:rFonts w:ascii="Times New Roman" w:hAnsi="Times New Roman"/>
          <w:color w:val="000000" w:themeColor="text1"/>
          <w:sz w:val="36"/>
          <w:szCs w:val="36"/>
          <w:shd w:val="clear" w:color="auto" w:fill="FFFFFF"/>
          <w:lang w:val="uk-UA"/>
        </w:rPr>
        <w:t xml:space="preserve"> </w:t>
      </w:r>
      <w:r w:rsidRPr="009C3936">
        <w:rPr>
          <w:rFonts w:ascii="Times New Roman" w:hAnsi="Times New Roman"/>
          <w:color w:val="000000" w:themeColor="text1"/>
          <w:sz w:val="25"/>
          <w:szCs w:val="25"/>
          <w:shd w:val="clear" w:color="auto" w:fill="FFFFFF"/>
          <w:lang w:val="uk-UA"/>
        </w:rPr>
        <w:t>Указом</w:t>
      </w:r>
      <w:r w:rsidRPr="009C3936">
        <w:rPr>
          <w:rFonts w:ascii="Times New Roman" w:hAnsi="Times New Roman"/>
          <w:color w:val="000000" w:themeColor="text1"/>
          <w:sz w:val="36"/>
          <w:szCs w:val="36"/>
          <w:shd w:val="clear" w:color="auto" w:fill="FFFFFF"/>
          <w:lang w:val="uk-UA"/>
        </w:rPr>
        <w:t xml:space="preserve"> </w:t>
      </w:r>
      <w:r w:rsidRPr="009C3936">
        <w:rPr>
          <w:rFonts w:ascii="Times New Roman" w:hAnsi="Times New Roman"/>
          <w:color w:val="000000" w:themeColor="text1"/>
          <w:sz w:val="25"/>
          <w:szCs w:val="25"/>
          <w:shd w:val="clear" w:color="auto" w:fill="FFFFFF"/>
          <w:lang w:val="uk-UA"/>
        </w:rPr>
        <w:t>Президента</w:t>
      </w:r>
      <w:r w:rsidRPr="009C3936">
        <w:rPr>
          <w:rFonts w:ascii="Times New Roman" w:hAnsi="Times New Roman"/>
          <w:color w:val="000000" w:themeColor="text1"/>
          <w:sz w:val="36"/>
          <w:szCs w:val="36"/>
          <w:shd w:val="clear" w:color="auto" w:fill="FFFFFF"/>
          <w:lang w:val="uk-UA"/>
        </w:rPr>
        <w:t xml:space="preserve"> </w:t>
      </w:r>
      <w:r w:rsidRPr="009C3936">
        <w:rPr>
          <w:rFonts w:ascii="Times New Roman" w:hAnsi="Times New Roman"/>
          <w:color w:val="000000" w:themeColor="text1"/>
          <w:sz w:val="25"/>
          <w:szCs w:val="25"/>
          <w:shd w:val="clear" w:color="auto" w:fill="FFFFFF"/>
          <w:lang w:val="uk-UA"/>
        </w:rPr>
        <w:t>України</w:t>
      </w:r>
      <w:r w:rsidRPr="009C3936">
        <w:rPr>
          <w:rFonts w:ascii="Times New Roman" w:hAnsi="Times New Roman"/>
          <w:color w:val="000000" w:themeColor="text1"/>
          <w:sz w:val="36"/>
          <w:szCs w:val="36"/>
          <w:shd w:val="clear" w:color="auto" w:fill="FFFFFF"/>
          <w:lang w:val="uk-UA"/>
        </w:rPr>
        <w:t xml:space="preserve"> </w:t>
      </w:r>
      <w:r w:rsidRPr="009C3936">
        <w:rPr>
          <w:rFonts w:ascii="Times New Roman" w:hAnsi="Times New Roman"/>
          <w:color w:val="000000" w:themeColor="text1"/>
          <w:sz w:val="25"/>
          <w:szCs w:val="25"/>
          <w:shd w:val="clear" w:color="auto" w:fill="FFFFFF"/>
          <w:lang w:val="uk-UA"/>
        </w:rPr>
        <w:t>від</w:t>
      </w:r>
      <w:r w:rsidRPr="009C3936">
        <w:rPr>
          <w:rFonts w:ascii="Times New Roman" w:hAnsi="Times New Roman"/>
          <w:color w:val="000000" w:themeColor="text1"/>
          <w:sz w:val="36"/>
          <w:szCs w:val="36"/>
          <w:shd w:val="clear" w:color="auto" w:fill="FFFFFF"/>
          <w:lang w:val="uk-UA"/>
        </w:rPr>
        <w:t xml:space="preserve"> </w:t>
      </w:r>
      <w:r w:rsidRPr="009C3936">
        <w:rPr>
          <w:rFonts w:ascii="Times New Roman" w:hAnsi="Times New Roman"/>
          <w:color w:val="000000" w:themeColor="text1"/>
          <w:sz w:val="25"/>
          <w:szCs w:val="25"/>
          <w:shd w:val="clear" w:color="auto" w:fill="FFFFFF"/>
          <w:lang w:val="uk-UA"/>
        </w:rPr>
        <w:t>29</w:t>
      </w:r>
      <w:r w:rsidRPr="009C3936">
        <w:rPr>
          <w:rFonts w:ascii="Times New Roman" w:hAnsi="Times New Roman"/>
          <w:color w:val="000000" w:themeColor="text1"/>
          <w:sz w:val="36"/>
          <w:szCs w:val="36"/>
          <w:shd w:val="clear" w:color="auto" w:fill="FFFFFF"/>
          <w:lang w:val="uk-UA"/>
        </w:rPr>
        <w:t xml:space="preserve"> </w:t>
      </w:r>
      <w:r w:rsidRPr="009C3936">
        <w:rPr>
          <w:rFonts w:ascii="Times New Roman" w:hAnsi="Times New Roman"/>
          <w:color w:val="000000" w:themeColor="text1"/>
          <w:sz w:val="25"/>
          <w:szCs w:val="25"/>
          <w:shd w:val="clear" w:color="auto" w:fill="FFFFFF"/>
          <w:lang w:val="uk-UA"/>
        </w:rPr>
        <w:t>вересня</w:t>
      </w:r>
      <w:r w:rsidRPr="009C3936">
        <w:rPr>
          <w:rFonts w:ascii="Times New Roman" w:hAnsi="Times New Roman"/>
          <w:color w:val="000000" w:themeColor="text1"/>
          <w:sz w:val="36"/>
          <w:szCs w:val="36"/>
          <w:shd w:val="clear" w:color="auto" w:fill="FFFFFF"/>
          <w:lang w:val="uk-UA"/>
        </w:rPr>
        <w:t xml:space="preserve"> </w:t>
      </w:r>
      <w:r w:rsidRPr="009C3936">
        <w:rPr>
          <w:rFonts w:ascii="Times New Roman" w:hAnsi="Times New Roman"/>
          <w:color w:val="000000" w:themeColor="text1"/>
          <w:sz w:val="25"/>
          <w:szCs w:val="25"/>
          <w:shd w:val="clear" w:color="auto" w:fill="FFFFFF"/>
          <w:lang w:val="uk-UA"/>
        </w:rPr>
        <w:t>2016 року № 425/2016 призначен</w:t>
      </w:r>
      <w:r w:rsidR="006E0F21" w:rsidRPr="009C3936">
        <w:rPr>
          <w:rFonts w:ascii="Times New Roman" w:hAnsi="Times New Roman"/>
          <w:color w:val="000000" w:themeColor="text1"/>
          <w:sz w:val="25"/>
          <w:szCs w:val="25"/>
          <w:shd w:val="clear" w:color="auto" w:fill="FFFFFF"/>
          <w:lang w:val="uk-UA"/>
        </w:rPr>
        <w:t>о</w:t>
      </w:r>
      <w:r w:rsidRPr="009C3936">
        <w:rPr>
          <w:rFonts w:ascii="Times New Roman" w:hAnsi="Times New Roman"/>
          <w:color w:val="000000" w:themeColor="text1"/>
          <w:sz w:val="25"/>
          <w:szCs w:val="25"/>
          <w:shd w:val="clear" w:color="auto" w:fill="FFFFFF"/>
          <w:lang w:val="uk-UA"/>
        </w:rPr>
        <w:t xml:space="preserve"> на посаду судді Дзержинського міського суду Донецької області строком на п’ять років, Указом Президента України від 8 травня 2024 року №</w:t>
      </w:r>
      <w:r w:rsidR="009C3936">
        <w:rPr>
          <w:rFonts w:ascii="Times New Roman" w:hAnsi="Times New Roman"/>
          <w:color w:val="000000" w:themeColor="text1"/>
          <w:sz w:val="25"/>
          <w:szCs w:val="25"/>
          <w:shd w:val="clear" w:color="auto" w:fill="FFFFFF"/>
          <w:lang w:val="uk-UA"/>
        </w:rPr>
        <w:t> </w:t>
      </w:r>
      <w:r w:rsidRPr="009C3936">
        <w:rPr>
          <w:rFonts w:ascii="Times New Roman" w:hAnsi="Times New Roman"/>
          <w:color w:val="000000" w:themeColor="text1"/>
          <w:sz w:val="25"/>
          <w:szCs w:val="25"/>
          <w:shd w:val="clear" w:color="auto" w:fill="FFFFFF"/>
          <w:lang w:val="uk-UA"/>
        </w:rPr>
        <w:t>288/2024 призначен</w:t>
      </w:r>
      <w:r w:rsidR="006E0F21" w:rsidRPr="009C3936">
        <w:rPr>
          <w:rFonts w:ascii="Times New Roman" w:hAnsi="Times New Roman"/>
          <w:color w:val="000000" w:themeColor="text1"/>
          <w:sz w:val="25"/>
          <w:szCs w:val="25"/>
          <w:shd w:val="clear" w:color="auto" w:fill="FFFFFF"/>
          <w:lang w:val="uk-UA"/>
        </w:rPr>
        <w:t>о</w:t>
      </w:r>
      <w:r w:rsidRPr="009C3936">
        <w:rPr>
          <w:rFonts w:ascii="Times New Roman" w:hAnsi="Times New Roman"/>
          <w:color w:val="000000" w:themeColor="text1"/>
          <w:sz w:val="25"/>
          <w:szCs w:val="25"/>
          <w:shd w:val="clear" w:color="auto" w:fill="FFFFFF"/>
          <w:lang w:val="uk-UA"/>
        </w:rPr>
        <w:t xml:space="preserve"> на посаду судді Дзержинського міського суду Донецької області. Стаж роботи на посаді судді становить понад 8 років.</w:t>
      </w:r>
    </w:p>
    <w:p w:rsidR="00486398" w:rsidRPr="009C3936" w:rsidRDefault="00486398" w:rsidP="004863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Рішенням Вищої ради правосуддя від 29 серпня 2024 року № 2584/0/15-24 територіальну підсудність судових справ Дзержинського міського суду Донецької області визначено Самарському районному суд</w:t>
      </w:r>
      <w:r w:rsidR="006E0F21" w:rsidRPr="009C3936">
        <w:rPr>
          <w:rFonts w:ascii="Times New Roman" w:hAnsi="Times New Roman"/>
          <w:color w:val="000000"/>
          <w:sz w:val="25"/>
          <w:szCs w:val="25"/>
          <w:lang w:val="uk-UA"/>
        </w:rPr>
        <w:t>у</w:t>
      </w:r>
      <w:r w:rsidRPr="009C3936">
        <w:rPr>
          <w:rFonts w:ascii="Times New Roman" w:hAnsi="Times New Roman"/>
          <w:color w:val="000000"/>
          <w:sz w:val="25"/>
          <w:szCs w:val="25"/>
          <w:lang w:val="uk-UA"/>
        </w:rPr>
        <w:t xml:space="preserve"> міста Дніпропетровська.</w:t>
      </w:r>
    </w:p>
    <w:p w:rsidR="00486398" w:rsidRPr="009C3936" w:rsidRDefault="00486398" w:rsidP="004863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до Самарського районного суду міста Дніпропетровська надійшло 1</w:t>
      </w:r>
      <w:r w:rsidR="006E0F21" w:rsidRPr="009C3936">
        <w:rPr>
          <w:rFonts w:ascii="Times New Roman" w:hAnsi="Times New Roman"/>
          <w:color w:val="000000"/>
          <w:sz w:val="25"/>
          <w:szCs w:val="25"/>
          <w:lang w:val="uk-UA"/>
        </w:rPr>
        <w:t xml:space="preserve"> </w:t>
      </w:r>
      <w:r w:rsidRPr="009C3936">
        <w:rPr>
          <w:rFonts w:ascii="Times New Roman" w:hAnsi="Times New Roman"/>
          <w:color w:val="000000"/>
          <w:sz w:val="25"/>
          <w:szCs w:val="25"/>
          <w:lang w:val="uk-UA"/>
        </w:rPr>
        <w:t>996 справ та матеріалів; нормативний час, необхідний для розгляду справ та матеріалів, становить 6</w:t>
      </w:r>
      <w:r w:rsidR="006E0F21" w:rsidRPr="009C3936">
        <w:rPr>
          <w:rFonts w:ascii="Times New Roman" w:hAnsi="Times New Roman"/>
          <w:color w:val="000000"/>
          <w:sz w:val="25"/>
          <w:szCs w:val="25"/>
          <w:lang w:val="uk-UA"/>
        </w:rPr>
        <w:t xml:space="preserve"> </w:t>
      </w:r>
      <w:r w:rsidRPr="009C3936">
        <w:rPr>
          <w:rFonts w:ascii="Times New Roman" w:hAnsi="Times New Roman"/>
          <w:color w:val="000000"/>
          <w:sz w:val="25"/>
          <w:szCs w:val="25"/>
          <w:lang w:val="uk-UA"/>
        </w:rPr>
        <w:t>172 год; середня кількість днів, необхідних для розгляду справ одним повноважним суддею, за нормативним часом становить 86 д</w:t>
      </w:r>
      <w:r w:rsidR="006E0F21" w:rsidRPr="009C3936">
        <w:rPr>
          <w:rFonts w:ascii="Times New Roman" w:hAnsi="Times New Roman"/>
          <w:color w:val="000000"/>
          <w:sz w:val="25"/>
          <w:szCs w:val="25"/>
          <w:lang w:val="uk-UA"/>
        </w:rPr>
        <w:t>нів</w:t>
      </w:r>
      <w:r w:rsidRPr="009C3936">
        <w:rPr>
          <w:rFonts w:ascii="Times New Roman" w:hAnsi="Times New Roman"/>
          <w:color w:val="000000"/>
          <w:sz w:val="25"/>
          <w:szCs w:val="25"/>
          <w:lang w:val="uk-UA"/>
        </w:rPr>
        <w:t>, тобто нижчий  за середній показник по Україні, який становить 100 днів. У разі відрядження двох суддів рівень навантаження в суді буде ще менше середнього по Україні.</w:t>
      </w:r>
    </w:p>
    <w:p w:rsidR="00486398" w:rsidRPr="009C3936" w:rsidRDefault="00486398" w:rsidP="004863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Крім того, Комісією враховано</w:t>
      </w:r>
      <w:r w:rsidR="006E0F21" w:rsidRPr="009C3936">
        <w:rPr>
          <w:rFonts w:ascii="Times New Roman" w:hAnsi="Times New Roman"/>
          <w:color w:val="000000"/>
          <w:sz w:val="25"/>
          <w:szCs w:val="25"/>
          <w:lang w:val="uk-UA"/>
        </w:rPr>
        <w:t>,</w:t>
      </w:r>
      <w:r w:rsidRPr="009C3936">
        <w:rPr>
          <w:rFonts w:ascii="Times New Roman" w:hAnsi="Times New Roman"/>
          <w:color w:val="000000"/>
          <w:sz w:val="25"/>
          <w:szCs w:val="25"/>
          <w:lang w:val="uk-UA"/>
        </w:rPr>
        <w:t xml:space="preserve"> </w:t>
      </w:r>
      <w:r w:rsidR="00124DDE" w:rsidRPr="009C3936">
        <w:rPr>
          <w:rFonts w:ascii="Times New Roman" w:hAnsi="Times New Roman"/>
          <w:color w:val="000000"/>
          <w:sz w:val="25"/>
          <w:szCs w:val="25"/>
          <w:lang w:val="uk-UA"/>
        </w:rPr>
        <w:t xml:space="preserve">що </w:t>
      </w:r>
      <w:r w:rsidRPr="009C3936">
        <w:rPr>
          <w:rFonts w:ascii="Times New Roman" w:hAnsi="Times New Roman"/>
          <w:color w:val="000000"/>
          <w:sz w:val="25"/>
          <w:szCs w:val="25"/>
          <w:lang w:val="uk-UA"/>
        </w:rPr>
        <w:t>рішення</w:t>
      </w:r>
      <w:r w:rsidR="006E0F21" w:rsidRPr="009C3936">
        <w:rPr>
          <w:rFonts w:ascii="Times New Roman" w:hAnsi="Times New Roman"/>
          <w:color w:val="000000"/>
          <w:sz w:val="25"/>
          <w:szCs w:val="25"/>
          <w:lang w:val="uk-UA"/>
        </w:rPr>
        <w:t>ми</w:t>
      </w:r>
      <w:r w:rsidRPr="009C3936">
        <w:rPr>
          <w:rFonts w:ascii="Times New Roman" w:hAnsi="Times New Roman"/>
          <w:color w:val="000000"/>
          <w:sz w:val="25"/>
          <w:szCs w:val="25"/>
          <w:lang w:val="uk-UA"/>
        </w:rPr>
        <w:t xml:space="preserve"> В</w:t>
      </w:r>
      <w:r w:rsidR="006E0F21" w:rsidRPr="009C3936">
        <w:rPr>
          <w:rFonts w:ascii="Times New Roman" w:hAnsi="Times New Roman"/>
          <w:color w:val="000000"/>
          <w:sz w:val="25"/>
          <w:szCs w:val="25"/>
          <w:lang w:val="uk-UA"/>
        </w:rPr>
        <w:t xml:space="preserve">ищої ради правосуддя </w:t>
      </w:r>
      <w:r w:rsidR="00124DDE" w:rsidRPr="009C3936">
        <w:rPr>
          <w:rFonts w:ascii="Times New Roman" w:hAnsi="Times New Roman"/>
          <w:color w:val="000000"/>
          <w:sz w:val="25"/>
          <w:szCs w:val="25"/>
          <w:lang w:val="uk-UA"/>
        </w:rPr>
        <w:t>від 6 березня 2025 року,</w:t>
      </w:r>
      <w:r w:rsidRPr="009C3936">
        <w:rPr>
          <w:rFonts w:ascii="Times New Roman" w:hAnsi="Times New Roman"/>
          <w:color w:val="000000"/>
          <w:sz w:val="25"/>
          <w:szCs w:val="25"/>
          <w:lang w:val="uk-UA"/>
        </w:rPr>
        <w:t xml:space="preserve"> відмовлено у відрядженні суддів Дзержинського міського суду Донецької області </w:t>
      </w:r>
      <w:proofErr w:type="spellStart"/>
      <w:r w:rsidRPr="009C3936">
        <w:rPr>
          <w:rFonts w:ascii="Times New Roman" w:hAnsi="Times New Roman"/>
          <w:color w:val="000000"/>
          <w:sz w:val="25"/>
          <w:szCs w:val="25"/>
          <w:lang w:val="uk-UA"/>
        </w:rPr>
        <w:t>Качаленк</w:t>
      </w:r>
      <w:r w:rsidR="006E0F21" w:rsidRPr="009C3936">
        <w:rPr>
          <w:rFonts w:ascii="Times New Roman" w:hAnsi="Times New Roman"/>
          <w:color w:val="000000"/>
          <w:sz w:val="25"/>
          <w:szCs w:val="25"/>
          <w:lang w:val="uk-UA"/>
        </w:rPr>
        <w:t>а</w:t>
      </w:r>
      <w:proofErr w:type="spellEnd"/>
      <w:r w:rsidRPr="009C3936">
        <w:rPr>
          <w:rFonts w:ascii="Times New Roman" w:hAnsi="Times New Roman"/>
          <w:color w:val="000000"/>
          <w:sz w:val="25"/>
          <w:szCs w:val="25"/>
          <w:lang w:val="uk-UA"/>
        </w:rPr>
        <w:t xml:space="preserve"> Є.В. та </w:t>
      </w:r>
      <w:proofErr w:type="spellStart"/>
      <w:r w:rsidRPr="009C3936">
        <w:rPr>
          <w:rFonts w:ascii="Times New Roman" w:hAnsi="Times New Roman"/>
          <w:color w:val="000000"/>
          <w:sz w:val="25"/>
          <w:szCs w:val="25"/>
          <w:lang w:val="uk-UA"/>
        </w:rPr>
        <w:t>Качаленко</w:t>
      </w:r>
      <w:proofErr w:type="spellEnd"/>
      <w:r w:rsidRPr="009C3936">
        <w:rPr>
          <w:rFonts w:ascii="Times New Roman" w:hAnsi="Times New Roman"/>
          <w:color w:val="000000"/>
          <w:sz w:val="25"/>
          <w:szCs w:val="25"/>
          <w:lang w:val="uk-UA"/>
        </w:rPr>
        <w:t xml:space="preserve"> Г.В. до Самарського районного суду міста Дніпропетровська.</w:t>
      </w:r>
    </w:p>
    <w:p w:rsidR="00164798" w:rsidRPr="009C3936" w:rsidRDefault="00164798" w:rsidP="001647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 xml:space="preserve">На момент розгляду Комісією питання про відрядження суддів Дзержинського міського суду Донецької області повноважними суддями цього суду є </w:t>
      </w:r>
      <w:proofErr w:type="spellStart"/>
      <w:r w:rsidRPr="009C3936">
        <w:rPr>
          <w:rFonts w:ascii="Times New Roman" w:hAnsi="Times New Roman"/>
          <w:color w:val="000000"/>
          <w:sz w:val="25"/>
          <w:szCs w:val="25"/>
          <w:lang w:val="uk-UA"/>
        </w:rPr>
        <w:t>Качаленко</w:t>
      </w:r>
      <w:proofErr w:type="spellEnd"/>
      <w:r w:rsidRPr="009C3936">
        <w:rPr>
          <w:rFonts w:ascii="Times New Roman" w:hAnsi="Times New Roman"/>
          <w:color w:val="000000"/>
          <w:sz w:val="25"/>
          <w:szCs w:val="25"/>
          <w:lang w:val="uk-UA"/>
        </w:rPr>
        <w:t xml:space="preserve"> Є.В. та </w:t>
      </w:r>
      <w:proofErr w:type="spellStart"/>
      <w:r w:rsidRPr="009C3936">
        <w:rPr>
          <w:rFonts w:ascii="Times New Roman" w:hAnsi="Times New Roman"/>
          <w:color w:val="000000"/>
          <w:sz w:val="25"/>
          <w:szCs w:val="25"/>
          <w:lang w:val="uk-UA"/>
        </w:rPr>
        <w:t>Качаленко</w:t>
      </w:r>
      <w:proofErr w:type="spellEnd"/>
      <w:r w:rsidRPr="009C3936">
        <w:rPr>
          <w:rFonts w:ascii="Times New Roman" w:hAnsi="Times New Roman"/>
          <w:color w:val="000000"/>
          <w:sz w:val="25"/>
          <w:szCs w:val="25"/>
          <w:lang w:val="uk-UA"/>
        </w:rPr>
        <w:t xml:space="preserve"> Г.В., які в силу обставин, визначених статтею 147 Закону, не можуть здійснювати правосуддя в Дзержинському міському суді Донецької області. Відповідно до абзацу другого частини першої статті 55 Закону вирішення питання відрядження цих суддів не вимагає отримання їх згоди. </w:t>
      </w:r>
    </w:p>
    <w:p w:rsidR="00164798" w:rsidRPr="009C3936" w:rsidRDefault="00164798" w:rsidP="001647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до Дніпропетровського районного суду Дніпропетровської області надійшло 4</w:t>
      </w:r>
      <w:r w:rsidR="006E0F21" w:rsidRPr="009C3936">
        <w:rPr>
          <w:rFonts w:ascii="Times New Roman" w:hAnsi="Times New Roman"/>
          <w:color w:val="000000"/>
          <w:sz w:val="25"/>
          <w:szCs w:val="25"/>
          <w:lang w:val="uk-UA"/>
        </w:rPr>
        <w:t xml:space="preserve"> </w:t>
      </w:r>
      <w:r w:rsidRPr="009C3936">
        <w:rPr>
          <w:rFonts w:ascii="Times New Roman" w:hAnsi="Times New Roman"/>
          <w:color w:val="000000"/>
          <w:sz w:val="25"/>
          <w:szCs w:val="25"/>
          <w:lang w:val="uk-UA"/>
        </w:rPr>
        <w:t>564 справ</w:t>
      </w:r>
      <w:r w:rsidR="006E0F21" w:rsidRPr="009C3936">
        <w:rPr>
          <w:rFonts w:ascii="Times New Roman" w:hAnsi="Times New Roman"/>
          <w:color w:val="000000"/>
          <w:sz w:val="25"/>
          <w:szCs w:val="25"/>
          <w:lang w:val="uk-UA"/>
        </w:rPr>
        <w:t>и</w:t>
      </w:r>
      <w:r w:rsidRPr="009C3936">
        <w:rPr>
          <w:rFonts w:ascii="Times New Roman" w:hAnsi="Times New Roman"/>
          <w:color w:val="000000"/>
          <w:sz w:val="25"/>
          <w:szCs w:val="25"/>
          <w:lang w:val="uk-UA"/>
        </w:rPr>
        <w:t xml:space="preserve"> та матеріал</w:t>
      </w:r>
      <w:r w:rsidR="006E0F21" w:rsidRPr="009C3936">
        <w:rPr>
          <w:rFonts w:ascii="Times New Roman" w:hAnsi="Times New Roman"/>
          <w:color w:val="000000"/>
          <w:sz w:val="25"/>
          <w:szCs w:val="25"/>
          <w:lang w:val="uk-UA"/>
        </w:rPr>
        <w:t>и</w:t>
      </w:r>
      <w:r w:rsidRPr="009C3936">
        <w:rPr>
          <w:rFonts w:ascii="Times New Roman" w:hAnsi="Times New Roman"/>
          <w:color w:val="000000"/>
          <w:sz w:val="25"/>
          <w:szCs w:val="25"/>
          <w:lang w:val="uk-UA"/>
        </w:rPr>
        <w:t>; нормативний час, необхідний для розгляду справ та матеріалів, становить 15</w:t>
      </w:r>
      <w:r w:rsidR="009C3936">
        <w:rPr>
          <w:rFonts w:ascii="Times New Roman" w:hAnsi="Times New Roman"/>
          <w:color w:val="000000"/>
          <w:sz w:val="25"/>
          <w:szCs w:val="25"/>
          <w:lang w:val="uk-UA"/>
        </w:rPr>
        <w:t> </w:t>
      </w:r>
      <w:r w:rsidRPr="009C3936">
        <w:rPr>
          <w:rFonts w:ascii="Times New Roman" w:hAnsi="Times New Roman"/>
          <w:color w:val="000000"/>
          <w:sz w:val="25"/>
          <w:szCs w:val="25"/>
          <w:lang w:val="uk-UA"/>
        </w:rPr>
        <w:t>162 год; середня кількість днів, необхідних для розгляду справ одним повноважним суддею, за нормативним часом становить 158 д</w:t>
      </w:r>
      <w:r w:rsidR="006E0F21" w:rsidRPr="009C3936">
        <w:rPr>
          <w:rFonts w:ascii="Times New Roman" w:hAnsi="Times New Roman"/>
          <w:color w:val="000000"/>
          <w:sz w:val="25"/>
          <w:szCs w:val="25"/>
          <w:lang w:val="uk-UA"/>
        </w:rPr>
        <w:t>нів</w:t>
      </w:r>
      <w:r w:rsidRPr="009C3936">
        <w:rPr>
          <w:rFonts w:ascii="Times New Roman" w:hAnsi="Times New Roman"/>
          <w:color w:val="000000"/>
          <w:sz w:val="25"/>
          <w:szCs w:val="25"/>
          <w:lang w:val="uk-UA"/>
        </w:rPr>
        <w:t>, тобто вищий  за середній показник по Україні, який становить 100 днів. У разі відрядження двох суддів рівень навантаження в суді становитиме 146 днів.</w:t>
      </w:r>
    </w:p>
    <w:p w:rsidR="00486398" w:rsidRPr="009C3936" w:rsidRDefault="00164798" w:rsidP="001647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до </w:t>
      </w:r>
      <w:r w:rsidRPr="009C3936">
        <w:rPr>
          <w:rFonts w:ascii="Times New Roman" w:hAnsi="Times New Roman"/>
          <w:color w:val="000000"/>
          <w:sz w:val="25"/>
          <w:szCs w:val="25"/>
          <w:lang w:val="uk-UA"/>
        </w:rPr>
        <w:lastRenderedPageBreak/>
        <w:t>Вінницького міського суду Вінницької області надійшло 10</w:t>
      </w:r>
      <w:r w:rsidR="006E0F21" w:rsidRPr="009C3936">
        <w:rPr>
          <w:rFonts w:ascii="Times New Roman" w:hAnsi="Times New Roman"/>
          <w:color w:val="000000"/>
          <w:sz w:val="25"/>
          <w:szCs w:val="25"/>
          <w:lang w:val="uk-UA"/>
        </w:rPr>
        <w:t xml:space="preserve"> </w:t>
      </w:r>
      <w:r w:rsidRPr="009C3936">
        <w:rPr>
          <w:rFonts w:ascii="Times New Roman" w:hAnsi="Times New Roman"/>
          <w:color w:val="000000"/>
          <w:sz w:val="25"/>
          <w:szCs w:val="25"/>
          <w:lang w:val="uk-UA"/>
        </w:rPr>
        <w:t>616 справ та матеріалів; нормативний час, необхідний для розгляду справ та матеріалів, становить 30 330 год; середня кількість днів, необхідних для розгляду справ одним повноважним суддею, за нормативним часом становить 115 д</w:t>
      </w:r>
      <w:r w:rsidR="006E0F21" w:rsidRPr="009C3936">
        <w:rPr>
          <w:rFonts w:ascii="Times New Roman" w:hAnsi="Times New Roman"/>
          <w:color w:val="000000"/>
          <w:sz w:val="25"/>
          <w:szCs w:val="25"/>
          <w:lang w:val="uk-UA"/>
        </w:rPr>
        <w:t>нів</w:t>
      </w:r>
      <w:r w:rsidRPr="009C3936">
        <w:rPr>
          <w:rFonts w:ascii="Times New Roman" w:hAnsi="Times New Roman"/>
          <w:color w:val="000000"/>
          <w:sz w:val="25"/>
          <w:szCs w:val="25"/>
          <w:lang w:val="uk-UA"/>
        </w:rPr>
        <w:t xml:space="preserve">, тобто </w:t>
      </w:r>
      <w:r w:rsidR="006E0F21" w:rsidRPr="009C3936">
        <w:rPr>
          <w:rFonts w:ascii="Times New Roman" w:hAnsi="Times New Roman"/>
          <w:color w:val="000000"/>
          <w:sz w:val="25"/>
          <w:szCs w:val="25"/>
          <w:lang w:val="uk-UA"/>
        </w:rPr>
        <w:t>вищий</w:t>
      </w:r>
      <w:r w:rsidRPr="009C3936">
        <w:rPr>
          <w:rFonts w:ascii="Times New Roman" w:hAnsi="Times New Roman"/>
          <w:color w:val="000000"/>
          <w:sz w:val="25"/>
          <w:szCs w:val="25"/>
          <w:lang w:val="uk-UA"/>
        </w:rPr>
        <w:t xml:space="preserve"> за середній показник по Україні, який становить 100 днів. У разі відрядження одного судді рівень навантаження в суді становитиме 112 днів.</w:t>
      </w:r>
    </w:p>
    <w:p w:rsidR="00164798" w:rsidRPr="009C3936" w:rsidRDefault="00164798" w:rsidP="001647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до Кіровського районного суду міста Дніпропетровська надійшло 3 106 справ та матеріалів; нормативний час, необхідний для розгляду справ та матеріалів, становить 8 867 год; середня кількість днів, необхідних для розгляду справ одним повноважним суддею, за нормативним часом становить 111 днів, тобто </w:t>
      </w:r>
      <w:r w:rsidR="006E0F21" w:rsidRPr="009C3936">
        <w:rPr>
          <w:rFonts w:ascii="Times New Roman" w:hAnsi="Times New Roman"/>
          <w:color w:val="000000"/>
          <w:sz w:val="25"/>
          <w:szCs w:val="25"/>
          <w:lang w:val="uk-UA"/>
        </w:rPr>
        <w:t>вищий</w:t>
      </w:r>
      <w:r w:rsidRPr="009C3936">
        <w:rPr>
          <w:rFonts w:ascii="Times New Roman" w:hAnsi="Times New Roman"/>
          <w:color w:val="000000"/>
          <w:sz w:val="25"/>
          <w:szCs w:val="25"/>
          <w:lang w:val="uk-UA"/>
        </w:rPr>
        <w:t xml:space="preserve">  за середній показник по Україні, який становить 100 днів. У разі відрядження одного судді рівень навантаження в суді становитиме 109 днів.</w:t>
      </w:r>
    </w:p>
    <w:p w:rsidR="00164798" w:rsidRPr="009C3936" w:rsidRDefault="00164798" w:rsidP="00164798">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За даними Комісії, станом на 21 квітня 2025 року гранична кількість посад суддів у Дніпропетровському районному суді Дніпропетровської області – 8, фактично здійснюють правосуддя 6 судді</w:t>
      </w:r>
      <w:r w:rsidR="006E0F21" w:rsidRPr="009C3936">
        <w:rPr>
          <w:rFonts w:ascii="Times New Roman" w:hAnsi="Times New Roman"/>
          <w:color w:val="000000"/>
          <w:sz w:val="25"/>
          <w:szCs w:val="25"/>
          <w:lang w:val="uk-UA"/>
        </w:rPr>
        <w:t>в</w:t>
      </w:r>
      <w:r w:rsidRPr="009C3936">
        <w:rPr>
          <w:rFonts w:ascii="Times New Roman" w:hAnsi="Times New Roman"/>
          <w:color w:val="000000"/>
          <w:sz w:val="25"/>
          <w:szCs w:val="25"/>
          <w:lang w:val="uk-UA"/>
        </w:rPr>
        <w:t>, вакантних посад – 2. У Кіровському районному суді міста Дніпропетровська гранична кількість посад суддів – 11, фактично здійснюють правосуддя 10 судді</w:t>
      </w:r>
      <w:r w:rsidR="006E0F21" w:rsidRPr="009C3936">
        <w:rPr>
          <w:rFonts w:ascii="Times New Roman" w:hAnsi="Times New Roman"/>
          <w:color w:val="000000"/>
          <w:sz w:val="25"/>
          <w:szCs w:val="25"/>
          <w:lang w:val="uk-UA"/>
        </w:rPr>
        <w:t>в</w:t>
      </w:r>
      <w:r w:rsidRPr="009C3936">
        <w:rPr>
          <w:rFonts w:ascii="Times New Roman" w:hAnsi="Times New Roman"/>
          <w:color w:val="000000"/>
          <w:sz w:val="25"/>
          <w:szCs w:val="25"/>
          <w:lang w:val="uk-UA"/>
        </w:rPr>
        <w:t>, вакантних посад – 1.</w:t>
      </w:r>
    </w:p>
    <w:p w:rsidR="00876E2B" w:rsidRPr="009C3936" w:rsidRDefault="0012411E" w:rsidP="00700BD8">
      <w:pPr>
        <w:pStyle w:val="rtejustify"/>
        <w:shd w:val="clear" w:color="auto" w:fill="FFFFFF"/>
        <w:spacing w:before="0" w:beforeAutospacing="0" w:after="0" w:afterAutospacing="0"/>
        <w:ind w:firstLine="708"/>
        <w:jc w:val="both"/>
        <w:rPr>
          <w:sz w:val="25"/>
          <w:szCs w:val="25"/>
        </w:rPr>
      </w:pPr>
      <w:r w:rsidRPr="009C3936">
        <w:rPr>
          <w:sz w:val="25"/>
          <w:szCs w:val="25"/>
        </w:rPr>
        <w:t xml:space="preserve">При розгляді цього </w:t>
      </w:r>
      <w:r w:rsidR="009E0175" w:rsidRPr="009C3936">
        <w:rPr>
          <w:sz w:val="25"/>
          <w:szCs w:val="25"/>
        </w:rPr>
        <w:t xml:space="preserve">питання Комісія врахувала думку суддів, </w:t>
      </w:r>
      <w:r w:rsidRPr="009C3936">
        <w:rPr>
          <w:sz w:val="25"/>
          <w:szCs w:val="25"/>
        </w:rPr>
        <w:t>які взяли участь у</w:t>
      </w:r>
      <w:r w:rsidR="009E0175" w:rsidRPr="009C3936">
        <w:rPr>
          <w:sz w:val="25"/>
          <w:szCs w:val="25"/>
        </w:rPr>
        <w:t xml:space="preserve"> засіданні Другої палати в режимі відеоконференції</w:t>
      </w:r>
      <w:r w:rsidR="00360A59" w:rsidRPr="009C3936">
        <w:rPr>
          <w:sz w:val="25"/>
          <w:szCs w:val="25"/>
        </w:rPr>
        <w:t xml:space="preserve">, </w:t>
      </w:r>
      <w:r w:rsidR="00164798" w:rsidRPr="009C3936">
        <w:rPr>
          <w:sz w:val="25"/>
          <w:szCs w:val="25"/>
        </w:rPr>
        <w:t>а також в їх письмов</w:t>
      </w:r>
      <w:r w:rsidR="00124DDE" w:rsidRPr="009C3936">
        <w:rPr>
          <w:sz w:val="25"/>
          <w:szCs w:val="25"/>
        </w:rPr>
        <w:t>ій</w:t>
      </w:r>
      <w:r w:rsidR="00164798" w:rsidRPr="009C3936">
        <w:rPr>
          <w:sz w:val="25"/>
          <w:szCs w:val="25"/>
        </w:rPr>
        <w:t xml:space="preserve"> заяв</w:t>
      </w:r>
      <w:r w:rsidR="00124DDE" w:rsidRPr="009C3936">
        <w:rPr>
          <w:sz w:val="25"/>
          <w:szCs w:val="25"/>
        </w:rPr>
        <w:t>і</w:t>
      </w:r>
      <w:r w:rsidR="00164798" w:rsidRPr="009C3936">
        <w:rPr>
          <w:sz w:val="25"/>
          <w:szCs w:val="25"/>
        </w:rPr>
        <w:t>.</w:t>
      </w:r>
    </w:p>
    <w:p w:rsidR="00700BD8" w:rsidRPr="009C3936" w:rsidRDefault="00700BD8" w:rsidP="007D6701">
      <w:pPr>
        <w:pStyle w:val="rtejustify"/>
        <w:shd w:val="clear" w:color="auto" w:fill="FFFFFF"/>
        <w:spacing w:before="0" w:beforeAutospacing="0" w:after="0" w:afterAutospacing="0"/>
        <w:ind w:firstLine="709"/>
        <w:jc w:val="both"/>
        <w:rPr>
          <w:sz w:val="25"/>
          <w:szCs w:val="25"/>
        </w:rPr>
      </w:pPr>
      <w:r w:rsidRPr="009C3936">
        <w:rPr>
          <w:sz w:val="25"/>
          <w:szCs w:val="25"/>
        </w:rPr>
        <w:t>Комісія звертає увагу, що підстави відрядження судді</w:t>
      </w:r>
      <w:r w:rsidR="0012411E" w:rsidRPr="009C3936">
        <w:rPr>
          <w:sz w:val="25"/>
          <w:szCs w:val="25"/>
        </w:rPr>
        <w:t>, визначені</w:t>
      </w:r>
      <w:r w:rsidRPr="009C3936">
        <w:rPr>
          <w:sz w:val="25"/>
          <w:szCs w:val="25"/>
        </w:rPr>
        <w:t xml:space="preserve"> </w:t>
      </w:r>
      <w:r w:rsidR="0012411E" w:rsidRPr="009C3936">
        <w:rPr>
          <w:sz w:val="25"/>
          <w:szCs w:val="25"/>
        </w:rPr>
        <w:t>абзацом</w:t>
      </w:r>
      <w:r w:rsidRPr="009C3936">
        <w:rPr>
          <w:sz w:val="25"/>
          <w:szCs w:val="25"/>
        </w:rPr>
        <w:t xml:space="preserve"> друг</w:t>
      </w:r>
      <w:r w:rsidR="0012411E" w:rsidRPr="009C3936">
        <w:rPr>
          <w:sz w:val="25"/>
          <w:szCs w:val="25"/>
        </w:rPr>
        <w:t>им</w:t>
      </w:r>
      <w:r w:rsidRPr="009C3936">
        <w:rPr>
          <w:sz w:val="25"/>
          <w:szCs w:val="25"/>
        </w:rPr>
        <w:t xml:space="preserve"> частини першої статті 55 Закону (відрядження без згоди)</w:t>
      </w:r>
      <w:r w:rsidR="00360A59" w:rsidRPr="009C3936">
        <w:rPr>
          <w:sz w:val="25"/>
          <w:szCs w:val="25"/>
        </w:rPr>
        <w:t>,</w:t>
      </w:r>
      <w:r w:rsidRPr="009C3936">
        <w:rPr>
          <w:sz w:val="25"/>
          <w:szCs w:val="25"/>
        </w:rPr>
        <w:t xml:space="preserve"> </w:t>
      </w:r>
      <w:r w:rsidR="0012411E" w:rsidRPr="009C3936">
        <w:rPr>
          <w:sz w:val="25"/>
          <w:szCs w:val="25"/>
        </w:rPr>
        <w:t>не є ідентичними</w:t>
      </w:r>
      <w:r w:rsidRPr="009C3936">
        <w:rPr>
          <w:sz w:val="25"/>
          <w:szCs w:val="25"/>
        </w:rPr>
        <w:t xml:space="preserve"> підстав</w:t>
      </w:r>
      <w:r w:rsidR="0012411E" w:rsidRPr="009C3936">
        <w:rPr>
          <w:sz w:val="25"/>
          <w:szCs w:val="25"/>
        </w:rPr>
        <w:t>ам</w:t>
      </w:r>
      <w:r w:rsidRPr="009C3936">
        <w:rPr>
          <w:sz w:val="25"/>
          <w:szCs w:val="25"/>
        </w:rPr>
        <w:t xml:space="preserve"> відрядження судді</w:t>
      </w:r>
      <w:r w:rsidR="0012411E" w:rsidRPr="009C3936">
        <w:rPr>
          <w:sz w:val="25"/>
          <w:szCs w:val="25"/>
        </w:rPr>
        <w:t>,</w:t>
      </w:r>
      <w:r w:rsidRPr="009C3936">
        <w:rPr>
          <w:sz w:val="25"/>
          <w:szCs w:val="25"/>
        </w:rPr>
        <w:t xml:space="preserve"> </w:t>
      </w:r>
      <w:r w:rsidR="0012411E" w:rsidRPr="009C3936">
        <w:rPr>
          <w:sz w:val="25"/>
          <w:szCs w:val="25"/>
        </w:rPr>
        <w:t>передбаченим</w:t>
      </w:r>
      <w:r w:rsidRPr="009C3936">
        <w:rPr>
          <w:sz w:val="25"/>
          <w:szCs w:val="25"/>
        </w:rPr>
        <w:t xml:space="preserve"> абзацом першим частини першої статті 55 Закону (відрядження за наданою згодою).</w:t>
      </w:r>
    </w:p>
    <w:p w:rsidR="006F7131" w:rsidRPr="009C3936" w:rsidRDefault="0012411E" w:rsidP="00057A69">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Водночас</w:t>
      </w:r>
      <w:r w:rsidR="009F7A5C" w:rsidRPr="009C3936">
        <w:rPr>
          <w:rFonts w:ascii="Times New Roman" w:hAnsi="Times New Roman"/>
          <w:color w:val="000000"/>
          <w:sz w:val="25"/>
          <w:szCs w:val="25"/>
          <w:lang w:val="uk-UA"/>
        </w:rPr>
        <w:t xml:space="preserve"> при вирішенні питання відрядження суддів </w:t>
      </w:r>
      <w:r w:rsidR="00DD43A2" w:rsidRPr="009C3936">
        <w:rPr>
          <w:rFonts w:ascii="Times New Roman" w:hAnsi="Times New Roman"/>
          <w:color w:val="000000"/>
          <w:sz w:val="25"/>
          <w:szCs w:val="25"/>
          <w:lang w:val="uk-UA"/>
        </w:rPr>
        <w:t>через неможливість</w:t>
      </w:r>
      <w:r w:rsidR="006F7131" w:rsidRPr="009C3936">
        <w:rPr>
          <w:rFonts w:ascii="Times New Roman" w:hAnsi="Times New Roman"/>
          <w:color w:val="000000"/>
          <w:sz w:val="25"/>
          <w:szCs w:val="25"/>
          <w:lang w:val="uk-UA"/>
        </w:rPr>
        <w:t xml:space="preserve"> здійснення правосуддя</w:t>
      </w:r>
      <w:r w:rsidR="00DD43A2" w:rsidRPr="009C3936">
        <w:rPr>
          <w:rFonts w:ascii="Times New Roman" w:hAnsi="Times New Roman"/>
          <w:color w:val="000000"/>
          <w:sz w:val="25"/>
          <w:szCs w:val="25"/>
          <w:lang w:val="uk-UA"/>
        </w:rPr>
        <w:t xml:space="preserve"> у зв’язку з воєнними діями</w:t>
      </w:r>
      <w:r w:rsidR="002A025A" w:rsidRPr="009C3936">
        <w:rPr>
          <w:rFonts w:ascii="Times New Roman" w:hAnsi="Times New Roman"/>
          <w:color w:val="000000"/>
          <w:sz w:val="25"/>
          <w:szCs w:val="25"/>
          <w:lang w:val="uk-UA"/>
        </w:rPr>
        <w:t xml:space="preserve"> </w:t>
      </w:r>
      <w:r w:rsidR="00DD43A2" w:rsidRPr="009C3936">
        <w:rPr>
          <w:rFonts w:ascii="Times New Roman" w:hAnsi="Times New Roman"/>
          <w:color w:val="000000"/>
          <w:sz w:val="25"/>
          <w:szCs w:val="25"/>
          <w:lang w:val="uk-UA"/>
        </w:rPr>
        <w:t>З</w:t>
      </w:r>
      <w:r w:rsidR="009F7A5C" w:rsidRPr="009C3936">
        <w:rPr>
          <w:rFonts w:ascii="Times New Roman" w:hAnsi="Times New Roman"/>
          <w:color w:val="000000"/>
          <w:sz w:val="25"/>
          <w:szCs w:val="25"/>
          <w:lang w:val="uk-UA"/>
        </w:rPr>
        <w:t>акон визнач</w:t>
      </w:r>
      <w:r w:rsidR="006F7131" w:rsidRPr="009C3936">
        <w:rPr>
          <w:rFonts w:ascii="Times New Roman" w:hAnsi="Times New Roman"/>
          <w:color w:val="000000"/>
          <w:sz w:val="25"/>
          <w:szCs w:val="25"/>
          <w:lang w:val="uk-UA"/>
        </w:rPr>
        <w:t xml:space="preserve">ає </w:t>
      </w:r>
      <w:r w:rsidR="009F7A5C" w:rsidRPr="009C3936">
        <w:rPr>
          <w:rFonts w:ascii="Times New Roman" w:hAnsi="Times New Roman"/>
          <w:color w:val="000000"/>
          <w:sz w:val="25"/>
          <w:szCs w:val="25"/>
          <w:lang w:val="uk-UA"/>
        </w:rPr>
        <w:t xml:space="preserve">пріоритетність суду, якому </w:t>
      </w:r>
      <w:r w:rsidR="002A025A" w:rsidRPr="009C3936">
        <w:rPr>
          <w:rFonts w:ascii="Times New Roman" w:hAnsi="Times New Roman"/>
          <w:color w:val="000000"/>
          <w:sz w:val="25"/>
          <w:szCs w:val="25"/>
          <w:lang w:val="uk-UA"/>
        </w:rPr>
        <w:t>визначено</w:t>
      </w:r>
      <w:r w:rsidR="000A05E5" w:rsidRPr="009C3936">
        <w:rPr>
          <w:rFonts w:ascii="Times New Roman" w:hAnsi="Times New Roman"/>
          <w:color w:val="000000"/>
          <w:sz w:val="25"/>
          <w:szCs w:val="25"/>
          <w:lang w:val="uk-UA"/>
        </w:rPr>
        <w:t xml:space="preserve"> </w:t>
      </w:r>
      <w:r w:rsidR="009F7A5C" w:rsidRPr="009C3936">
        <w:rPr>
          <w:rFonts w:ascii="Times New Roman" w:hAnsi="Times New Roman"/>
          <w:color w:val="000000"/>
          <w:sz w:val="25"/>
          <w:szCs w:val="25"/>
          <w:lang w:val="uk-UA"/>
        </w:rPr>
        <w:t xml:space="preserve">територіальну підсудність </w:t>
      </w:r>
      <w:r w:rsidR="006F7131" w:rsidRPr="009C3936">
        <w:rPr>
          <w:rFonts w:ascii="Times New Roman" w:hAnsi="Times New Roman"/>
          <w:color w:val="000000"/>
          <w:sz w:val="25"/>
          <w:szCs w:val="25"/>
          <w:lang w:val="uk-UA"/>
        </w:rPr>
        <w:t>судових справ, за умови наявності в цьому суді вакантних посад.</w:t>
      </w:r>
    </w:p>
    <w:p w:rsidR="00057A69" w:rsidRPr="009C3936" w:rsidRDefault="00057A69" w:rsidP="00057A69">
      <w:pPr>
        <w:spacing w:after="0" w:line="240" w:lineRule="auto"/>
        <w:ind w:firstLine="708"/>
        <w:jc w:val="both"/>
        <w:rPr>
          <w:rFonts w:ascii="Times New Roman" w:hAnsi="Times New Roman"/>
          <w:color w:val="000000"/>
          <w:sz w:val="25"/>
          <w:szCs w:val="25"/>
          <w:lang w:val="uk-UA"/>
        </w:rPr>
      </w:pPr>
      <w:r w:rsidRPr="009C3936">
        <w:rPr>
          <w:rFonts w:ascii="Times New Roman" w:hAnsi="Times New Roman"/>
          <w:color w:val="000000"/>
          <w:sz w:val="25"/>
          <w:szCs w:val="25"/>
          <w:lang w:val="uk-UA"/>
        </w:rPr>
        <w:t>Механізм тимчасового відрядження суддів під час дії правового режиму воєнного стану у зв’язку зі зміною територіальної підсудності судових справ запроваджений з метою забезпечення потреби в доступі до правосуддя у випадку, коли здійснення правосуддя в суді, до якого призначено суддю, є неможливим.</w:t>
      </w:r>
    </w:p>
    <w:p w:rsidR="00057A69" w:rsidRPr="009C3936" w:rsidRDefault="00057A69" w:rsidP="00057A69">
      <w:pPr>
        <w:pStyle w:val="rtejustify"/>
        <w:shd w:val="clear" w:color="auto" w:fill="FFFFFF"/>
        <w:spacing w:before="0" w:beforeAutospacing="0" w:after="0" w:afterAutospacing="0"/>
        <w:ind w:firstLine="709"/>
        <w:jc w:val="both"/>
        <w:rPr>
          <w:sz w:val="25"/>
          <w:szCs w:val="25"/>
        </w:rPr>
      </w:pPr>
      <w:r w:rsidRPr="009C3936">
        <w:rPr>
          <w:sz w:val="25"/>
          <w:szCs w:val="25"/>
        </w:rPr>
        <w:t>Системний аналіз приписів статті 55 Закону України «Про судоустрій і статус суддів» дає підстави стверджувати, що мета відрядження судді буде досягнута в разі його відрядження до суду із критичним дефіцитом суддів та надмірним рівнем навантаження, що дасть змогу зменшити показник навантаження одного повноважного судді та наблизить його до середнього показника по Україні, що сприятиме доступу громадян до правосуддя.</w:t>
      </w:r>
    </w:p>
    <w:p w:rsidR="00057A69" w:rsidRPr="009C3936" w:rsidRDefault="00057A69" w:rsidP="00467421">
      <w:pPr>
        <w:pStyle w:val="rtejustify"/>
        <w:shd w:val="clear" w:color="auto" w:fill="FFFFFF"/>
        <w:spacing w:before="0" w:beforeAutospacing="0" w:after="0" w:afterAutospacing="0"/>
        <w:ind w:firstLine="709"/>
        <w:jc w:val="both"/>
        <w:rPr>
          <w:sz w:val="25"/>
          <w:szCs w:val="25"/>
        </w:rPr>
      </w:pPr>
      <w:r w:rsidRPr="009C3936">
        <w:rPr>
          <w:sz w:val="25"/>
          <w:szCs w:val="25"/>
        </w:rPr>
        <w:t xml:space="preserve">Отже, ураховуючи рівень судового навантаження в Самарському районному суді міста Дніпропетровська, зокрема, що середня кількість днів, необхідних для розгляду справ одним повноважним суддею цього суду, не перевищує середній показник по Україні, Комісія доходить висновку, що відсутні обґрунтовані підстави для відрядження до цього суду суддів Дзержинського міського суду Донецької області </w:t>
      </w:r>
      <w:proofErr w:type="spellStart"/>
      <w:r w:rsidRPr="009C3936">
        <w:rPr>
          <w:sz w:val="25"/>
          <w:szCs w:val="25"/>
        </w:rPr>
        <w:t>Качаленко</w:t>
      </w:r>
      <w:proofErr w:type="spellEnd"/>
      <w:r w:rsidRPr="009C3936">
        <w:rPr>
          <w:sz w:val="25"/>
          <w:szCs w:val="25"/>
        </w:rPr>
        <w:t xml:space="preserve"> Г.В. та </w:t>
      </w:r>
      <w:proofErr w:type="spellStart"/>
      <w:r w:rsidRPr="009C3936">
        <w:rPr>
          <w:sz w:val="25"/>
          <w:szCs w:val="25"/>
        </w:rPr>
        <w:t>Качаленка</w:t>
      </w:r>
      <w:proofErr w:type="spellEnd"/>
      <w:r w:rsidR="009C3936">
        <w:rPr>
          <w:sz w:val="25"/>
          <w:szCs w:val="25"/>
        </w:rPr>
        <w:t> </w:t>
      </w:r>
      <w:r w:rsidRPr="009C3936">
        <w:rPr>
          <w:sz w:val="25"/>
          <w:szCs w:val="25"/>
        </w:rPr>
        <w:t>Є.В.</w:t>
      </w:r>
    </w:p>
    <w:p w:rsidR="00057A69" w:rsidRPr="009C3936" w:rsidRDefault="00364475" w:rsidP="00467421">
      <w:pPr>
        <w:pStyle w:val="rtejustify"/>
        <w:shd w:val="clear" w:color="auto" w:fill="FFFFFF"/>
        <w:spacing w:before="0" w:beforeAutospacing="0" w:after="0" w:afterAutospacing="0"/>
        <w:ind w:firstLine="708"/>
        <w:jc w:val="both"/>
        <w:rPr>
          <w:sz w:val="25"/>
          <w:szCs w:val="25"/>
        </w:rPr>
      </w:pPr>
      <w:r w:rsidRPr="009C3936">
        <w:rPr>
          <w:sz w:val="25"/>
          <w:szCs w:val="25"/>
        </w:rPr>
        <w:t>Проаналізувавши на</w:t>
      </w:r>
      <w:r w:rsidR="00A84925" w:rsidRPr="009C3936">
        <w:rPr>
          <w:sz w:val="25"/>
          <w:szCs w:val="25"/>
        </w:rPr>
        <w:t>явну в</w:t>
      </w:r>
      <w:r w:rsidRPr="009C3936">
        <w:rPr>
          <w:sz w:val="25"/>
          <w:szCs w:val="25"/>
        </w:rPr>
        <w:t xml:space="preserve"> Комісії інформацію про суддів</w:t>
      </w:r>
      <w:r w:rsidR="002A025A" w:rsidRPr="009C3936">
        <w:rPr>
          <w:sz w:val="25"/>
          <w:szCs w:val="25"/>
        </w:rPr>
        <w:t>,</w:t>
      </w:r>
      <w:r w:rsidRPr="009C3936">
        <w:rPr>
          <w:sz w:val="25"/>
          <w:szCs w:val="25"/>
        </w:rPr>
        <w:t xml:space="preserve"> </w:t>
      </w:r>
      <w:r w:rsidR="002568FA" w:rsidRPr="009C3936">
        <w:rPr>
          <w:sz w:val="25"/>
          <w:szCs w:val="25"/>
        </w:rPr>
        <w:t>стосовно</w:t>
      </w:r>
      <w:r w:rsidRPr="009C3936">
        <w:rPr>
          <w:sz w:val="25"/>
          <w:szCs w:val="25"/>
        </w:rPr>
        <w:t xml:space="preserve"> яких вирішується питання відрядження</w:t>
      </w:r>
      <w:r w:rsidR="002A025A" w:rsidRPr="009C3936">
        <w:rPr>
          <w:sz w:val="25"/>
          <w:szCs w:val="25"/>
        </w:rPr>
        <w:t>,</w:t>
      </w:r>
      <w:r w:rsidRPr="009C3936">
        <w:rPr>
          <w:sz w:val="25"/>
          <w:szCs w:val="25"/>
        </w:rPr>
        <w:t xml:space="preserve"> </w:t>
      </w:r>
      <w:r w:rsidR="00A84925" w:rsidRPr="009C3936">
        <w:rPr>
          <w:sz w:val="25"/>
          <w:szCs w:val="25"/>
        </w:rPr>
        <w:t>урахувавши</w:t>
      </w:r>
      <w:r w:rsidR="00557CDC" w:rsidRPr="009C3936">
        <w:rPr>
          <w:sz w:val="25"/>
          <w:szCs w:val="25"/>
        </w:rPr>
        <w:t xml:space="preserve"> </w:t>
      </w:r>
      <w:r w:rsidR="00057A69" w:rsidRPr="009C3936">
        <w:rPr>
          <w:sz w:val="25"/>
          <w:szCs w:val="25"/>
        </w:rPr>
        <w:t xml:space="preserve">сімейні обставини суддів </w:t>
      </w:r>
      <w:proofErr w:type="spellStart"/>
      <w:r w:rsidR="00057A69" w:rsidRPr="009C3936">
        <w:rPr>
          <w:sz w:val="25"/>
          <w:szCs w:val="25"/>
        </w:rPr>
        <w:t>Качаленка</w:t>
      </w:r>
      <w:proofErr w:type="spellEnd"/>
      <w:r w:rsidR="00057A69" w:rsidRPr="009C3936">
        <w:rPr>
          <w:sz w:val="25"/>
          <w:szCs w:val="25"/>
        </w:rPr>
        <w:t xml:space="preserve"> Є.В. та </w:t>
      </w:r>
      <w:proofErr w:type="spellStart"/>
      <w:r w:rsidR="00057A69" w:rsidRPr="009C3936">
        <w:rPr>
          <w:sz w:val="25"/>
          <w:szCs w:val="25"/>
        </w:rPr>
        <w:t>Качаленко</w:t>
      </w:r>
      <w:proofErr w:type="spellEnd"/>
      <w:r w:rsidR="00057A69" w:rsidRPr="009C3936">
        <w:rPr>
          <w:sz w:val="25"/>
          <w:szCs w:val="25"/>
        </w:rPr>
        <w:t xml:space="preserve"> Г.В. </w:t>
      </w:r>
      <w:r w:rsidR="00124DDE" w:rsidRPr="009C3936">
        <w:rPr>
          <w:sz w:val="25"/>
          <w:szCs w:val="25"/>
        </w:rPr>
        <w:t>т</w:t>
      </w:r>
      <w:r w:rsidR="006E0F21" w:rsidRPr="009C3936">
        <w:rPr>
          <w:sz w:val="25"/>
          <w:szCs w:val="25"/>
        </w:rPr>
        <w:t>а</w:t>
      </w:r>
      <w:r w:rsidR="00124DDE" w:rsidRPr="009C3936">
        <w:rPr>
          <w:sz w:val="25"/>
          <w:szCs w:val="25"/>
        </w:rPr>
        <w:t xml:space="preserve"> надані пояснення, ураху</w:t>
      </w:r>
      <w:r w:rsidR="00057A69" w:rsidRPr="009C3936">
        <w:rPr>
          <w:sz w:val="25"/>
          <w:szCs w:val="25"/>
        </w:rPr>
        <w:t>в</w:t>
      </w:r>
      <w:r w:rsidR="006E0F21" w:rsidRPr="009C3936">
        <w:rPr>
          <w:sz w:val="25"/>
          <w:szCs w:val="25"/>
        </w:rPr>
        <w:t>авши</w:t>
      </w:r>
      <w:r w:rsidR="00057A69" w:rsidRPr="009C3936">
        <w:rPr>
          <w:sz w:val="25"/>
          <w:szCs w:val="25"/>
        </w:rPr>
        <w:t xml:space="preserve"> наявність вакантних посад суддів у Дніпропетровському районному суді Дніпропетровської області та Кіровському районному суді міста Дніпропетровська, надмірний рівень навантаження на одного </w:t>
      </w:r>
      <w:r w:rsidR="00057A69" w:rsidRPr="009C3936">
        <w:rPr>
          <w:sz w:val="25"/>
          <w:szCs w:val="25"/>
        </w:rPr>
        <w:lastRenderedPageBreak/>
        <w:t>повноважного суддю ц</w:t>
      </w:r>
      <w:r w:rsidR="00467421" w:rsidRPr="009C3936">
        <w:rPr>
          <w:sz w:val="25"/>
          <w:szCs w:val="25"/>
        </w:rPr>
        <w:t>их судів</w:t>
      </w:r>
      <w:r w:rsidR="00057A69" w:rsidRPr="009C3936">
        <w:rPr>
          <w:sz w:val="25"/>
          <w:szCs w:val="25"/>
        </w:rPr>
        <w:t>, Комісія вважає, що відрядження судді</w:t>
      </w:r>
      <w:r w:rsidR="00467421" w:rsidRPr="009C3936">
        <w:rPr>
          <w:sz w:val="25"/>
          <w:szCs w:val="25"/>
        </w:rPr>
        <w:t>в</w:t>
      </w:r>
      <w:r w:rsidR="00057A69" w:rsidRPr="009C3936">
        <w:rPr>
          <w:sz w:val="25"/>
          <w:szCs w:val="25"/>
        </w:rPr>
        <w:t xml:space="preserve"> </w:t>
      </w:r>
      <w:r w:rsidR="00467421" w:rsidRPr="009C3936">
        <w:rPr>
          <w:sz w:val="25"/>
          <w:szCs w:val="25"/>
        </w:rPr>
        <w:t>Дзержинського міського суду Донецької області</w:t>
      </w:r>
      <w:r w:rsidR="00057A69" w:rsidRPr="009C3936">
        <w:rPr>
          <w:sz w:val="25"/>
          <w:szCs w:val="25"/>
        </w:rPr>
        <w:t xml:space="preserve"> </w:t>
      </w:r>
      <w:proofErr w:type="spellStart"/>
      <w:r w:rsidR="00467421" w:rsidRPr="009C3936">
        <w:rPr>
          <w:sz w:val="25"/>
          <w:szCs w:val="25"/>
        </w:rPr>
        <w:t>Качаленка</w:t>
      </w:r>
      <w:proofErr w:type="spellEnd"/>
      <w:r w:rsidR="00467421" w:rsidRPr="009C3936">
        <w:rPr>
          <w:sz w:val="25"/>
          <w:szCs w:val="25"/>
        </w:rPr>
        <w:t xml:space="preserve"> Є.В</w:t>
      </w:r>
      <w:r w:rsidR="00057A69" w:rsidRPr="009C3936">
        <w:rPr>
          <w:sz w:val="25"/>
          <w:szCs w:val="25"/>
        </w:rPr>
        <w:t xml:space="preserve"> до </w:t>
      </w:r>
      <w:r w:rsidR="00467421" w:rsidRPr="009C3936">
        <w:rPr>
          <w:sz w:val="25"/>
          <w:szCs w:val="25"/>
        </w:rPr>
        <w:t xml:space="preserve">Дніпропетровського районного суду Дніпропетровської області та </w:t>
      </w:r>
      <w:proofErr w:type="spellStart"/>
      <w:r w:rsidR="00467421" w:rsidRPr="009C3936">
        <w:rPr>
          <w:sz w:val="25"/>
          <w:szCs w:val="25"/>
        </w:rPr>
        <w:t>Качаленко</w:t>
      </w:r>
      <w:proofErr w:type="spellEnd"/>
      <w:r w:rsidR="00467421" w:rsidRPr="009C3936">
        <w:rPr>
          <w:sz w:val="25"/>
          <w:szCs w:val="25"/>
        </w:rPr>
        <w:t xml:space="preserve"> Г.В. до Кіровсько</w:t>
      </w:r>
      <w:r w:rsidR="00B350BF" w:rsidRPr="009C3936">
        <w:rPr>
          <w:sz w:val="25"/>
          <w:szCs w:val="25"/>
        </w:rPr>
        <w:t>го</w:t>
      </w:r>
      <w:r w:rsidR="00467421" w:rsidRPr="009C3936">
        <w:rPr>
          <w:sz w:val="25"/>
          <w:szCs w:val="25"/>
        </w:rPr>
        <w:t xml:space="preserve"> районно</w:t>
      </w:r>
      <w:r w:rsidR="00B350BF" w:rsidRPr="009C3936">
        <w:rPr>
          <w:sz w:val="25"/>
          <w:szCs w:val="25"/>
        </w:rPr>
        <w:t>го</w:t>
      </w:r>
      <w:r w:rsidR="00467421" w:rsidRPr="009C3936">
        <w:rPr>
          <w:sz w:val="25"/>
          <w:szCs w:val="25"/>
        </w:rPr>
        <w:t xml:space="preserve"> суд</w:t>
      </w:r>
      <w:r w:rsidR="00B350BF" w:rsidRPr="009C3936">
        <w:rPr>
          <w:sz w:val="25"/>
          <w:szCs w:val="25"/>
        </w:rPr>
        <w:t>у</w:t>
      </w:r>
      <w:r w:rsidR="00467421" w:rsidRPr="009C3936">
        <w:rPr>
          <w:sz w:val="25"/>
          <w:szCs w:val="25"/>
        </w:rPr>
        <w:t xml:space="preserve"> міста Дніпропетровська </w:t>
      </w:r>
      <w:r w:rsidR="00057A69" w:rsidRPr="009C3936">
        <w:rPr>
          <w:sz w:val="25"/>
          <w:szCs w:val="25"/>
        </w:rPr>
        <w:t>дозволить знизити надмірний рівень навантаження в н</w:t>
      </w:r>
      <w:r w:rsidR="00467421" w:rsidRPr="009C3936">
        <w:rPr>
          <w:sz w:val="25"/>
          <w:szCs w:val="25"/>
        </w:rPr>
        <w:t>их</w:t>
      </w:r>
      <w:r w:rsidR="00057A69" w:rsidRPr="009C3936">
        <w:rPr>
          <w:sz w:val="25"/>
          <w:szCs w:val="25"/>
        </w:rPr>
        <w:t>.</w:t>
      </w:r>
    </w:p>
    <w:p w:rsidR="00850128" w:rsidRPr="009C3936" w:rsidRDefault="00850128" w:rsidP="00850128">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850128" w:rsidRPr="009C3936" w:rsidRDefault="00850128" w:rsidP="00850128">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 про внесення подання до Вищої ради правосуддя з рекомендацією на відрядження судді;</w:t>
      </w:r>
    </w:p>
    <w:p w:rsidR="00850128" w:rsidRPr="009C3936" w:rsidRDefault="00850128" w:rsidP="00850128">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 про відмову у внесенні подання до Вищої ради правосуддя на відрядження судді;</w:t>
      </w:r>
    </w:p>
    <w:p w:rsidR="00850128" w:rsidRPr="009C3936" w:rsidRDefault="00850128" w:rsidP="00850128">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850128" w:rsidRPr="009C3936" w:rsidRDefault="00850128" w:rsidP="00850128">
      <w:pPr>
        <w:spacing w:after="0" w:line="240" w:lineRule="auto"/>
        <w:ind w:firstLine="708"/>
        <w:jc w:val="both"/>
        <w:rPr>
          <w:rFonts w:ascii="Times New Roman" w:hAnsi="Times New Roman"/>
          <w:color w:val="000000" w:themeColor="text1"/>
          <w:sz w:val="25"/>
          <w:szCs w:val="25"/>
          <w:lang w:val="uk-UA"/>
        </w:rPr>
      </w:pPr>
      <w:r w:rsidRPr="009C3936">
        <w:rPr>
          <w:rFonts w:ascii="Times New Roman" w:hAnsi="Times New Roman"/>
          <w:color w:val="000000" w:themeColor="text1"/>
          <w:sz w:val="25"/>
          <w:szCs w:val="25"/>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850128" w:rsidRPr="009C3936" w:rsidRDefault="00850128" w:rsidP="00850128">
      <w:pPr>
        <w:spacing w:after="0" w:line="240" w:lineRule="auto"/>
        <w:ind w:firstLine="708"/>
        <w:jc w:val="both"/>
        <w:rPr>
          <w:rFonts w:ascii="Times New Roman" w:eastAsiaTheme="minorHAnsi" w:hAnsi="Times New Roman"/>
          <w:color w:val="000000" w:themeColor="text1"/>
          <w:sz w:val="25"/>
          <w:szCs w:val="25"/>
          <w:lang w:val="uk-UA"/>
        </w:rPr>
      </w:pPr>
      <w:r w:rsidRPr="009C3936">
        <w:rPr>
          <w:rFonts w:ascii="Times New Roman" w:hAnsi="Times New Roman"/>
          <w:color w:val="000000" w:themeColor="text1"/>
          <w:sz w:val="25"/>
          <w:szCs w:val="25"/>
          <w:shd w:val="clear" w:color="auto" w:fill="FFFFFF"/>
          <w:lang w:val="uk-UA"/>
        </w:rPr>
        <w:t xml:space="preserve">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467421" w:rsidRPr="009C3936">
        <w:rPr>
          <w:rFonts w:ascii="Times New Roman" w:hAnsi="Times New Roman"/>
          <w:color w:val="000000" w:themeColor="text1"/>
          <w:sz w:val="25"/>
          <w:szCs w:val="25"/>
          <w:shd w:val="clear" w:color="auto" w:fill="FFFFFF"/>
          <w:lang w:val="uk-UA"/>
        </w:rPr>
        <w:t>шістьма голосами «ЗА», одним «ПРОТИ»</w:t>
      </w:r>
    </w:p>
    <w:p w:rsidR="002568FA" w:rsidRPr="009C3936" w:rsidRDefault="002568FA" w:rsidP="002568FA">
      <w:pPr>
        <w:autoSpaceDE w:val="0"/>
        <w:autoSpaceDN w:val="0"/>
        <w:adjustRightInd w:val="0"/>
        <w:spacing w:after="0" w:line="240" w:lineRule="auto"/>
        <w:jc w:val="center"/>
        <w:rPr>
          <w:rFonts w:ascii="Times New Roman" w:hAnsi="Times New Roman"/>
          <w:bCs/>
          <w:color w:val="000000" w:themeColor="text1"/>
          <w:sz w:val="25"/>
          <w:szCs w:val="25"/>
          <w:lang w:val="uk-UA"/>
        </w:rPr>
      </w:pPr>
    </w:p>
    <w:p w:rsidR="00850128" w:rsidRPr="009C3936" w:rsidRDefault="00850128" w:rsidP="002568FA">
      <w:pPr>
        <w:autoSpaceDE w:val="0"/>
        <w:autoSpaceDN w:val="0"/>
        <w:adjustRightInd w:val="0"/>
        <w:spacing w:after="0" w:line="240" w:lineRule="auto"/>
        <w:jc w:val="center"/>
        <w:rPr>
          <w:rFonts w:ascii="Times New Roman" w:hAnsi="Times New Roman"/>
          <w:bCs/>
          <w:color w:val="000000" w:themeColor="text1"/>
          <w:sz w:val="25"/>
          <w:szCs w:val="25"/>
          <w:lang w:val="uk-UA"/>
        </w:rPr>
      </w:pPr>
      <w:r w:rsidRPr="009C3936">
        <w:rPr>
          <w:rFonts w:ascii="Times New Roman" w:hAnsi="Times New Roman"/>
          <w:bCs/>
          <w:color w:val="000000" w:themeColor="text1"/>
          <w:sz w:val="25"/>
          <w:szCs w:val="25"/>
          <w:lang w:val="uk-UA"/>
        </w:rPr>
        <w:t>вирішила:</w:t>
      </w:r>
    </w:p>
    <w:p w:rsidR="00850128" w:rsidRPr="009C3936" w:rsidRDefault="00850128" w:rsidP="00850128">
      <w:pPr>
        <w:autoSpaceDE w:val="0"/>
        <w:autoSpaceDN w:val="0"/>
        <w:adjustRightInd w:val="0"/>
        <w:spacing w:after="0" w:line="240" w:lineRule="auto"/>
        <w:jc w:val="both"/>
        <w:rPr>
          <w:rFonts w:ascii="Times New Roman" w:hAnsi="Times New Roman"/>
          <w:bCs/>
          <w:color w:val="000000" w:themeColor="text1"/>
          <w:sz w:val="25"/>
          <w:szCs w:val="25"/>
          <w:lang w:val="uk-UA"/>
        </w:rPr>
      </w:pPr>
    </w:p>
    <w:p w:rsidR="00CA5EC6" w:rsidRPr="009C3936" w:rsidRDefault="00CA5EC6" w:rsidP="00CA5EC6">
      <w:pPr>
        <w:autoSpaceDE w:val="0"/>
        <w:autoSpaceDN w:val="0"/>
        <w:adjustRightInd w:val="0"/>
        <w:spacing w:after="0" w:line="240" w:lineRule="auto"/>
        <w:ind w:firstLine="708"/>
        <w:jc w:val="both"/>
        <w:rPr>
          <w:rFonts w:ascii="Times New Roman" w:eastAsiaTheme="minorHAnsi" w:hAnsi="Times New Roman"/>
          <w:color w:val="000000" w:themeColor="text1"/>
          <w:sz w:val="25"/>
          <w:szCs w:val="25"/>
          <w:lang w:val="uk-UA"/>
        </w:rPr>
      </w:pPr>
      <w:proofErr w:type="spellStart"/>
      <w:r w:rsidRPr="009C3936">
        <w:rPr>
          <w:rFonts w:ascii="Times New Roman" w:hAnsi="Times New Roman"/>
          <w:color w:val="000000" w:themeColor="text1"/>
          <w:sz w:val="25"/>
          <w:szCs w:val="25"/>
          <w:shd w:val="clear" w:color="auto" w:fill="FFFFFF"/>
          <w:lang w:val="uk-UA"/>
        </w:rPr>
        <w:t>Внести</w:t>
      </w:r>
      <w:proofErr w:type="spellEnd"/>
      <w:r w:rsidRPr="009C3936">
        <w:rPr>
          <w:rFonts w:ascii="Times New Roman" w:hAnsi="Times New Roman"/>
          <w:color w:val="000000" w:themeColor="text1"/>
          <w:sz w:val="25"/>
          <w:szCs w:val="25"/>
          <w:shd w:val="clear" w:color="auto" w:fill="FFFFFF"/>
          <w:lang w:val="uk-UA"/>
        </w:rPr>
        <w:t xml:space="preserve"> до Вищої ради правосуддя подання з рекомендацією про відрядження суддів </w:t>
      </w:r>
      <w:r w:rsidRPr="009C3936">
        <w:rPr>
          <w:rFonts w:ascii="Times New Roman" w:eastAsiaTheme="minorHAnsi" w:hAnsi="Times New Roman"/>
          <w:color w:val="000000" w:themeColor="text1"/>
          <w:sz w:val="25"/>
          <w:szCs w:val="25"/>
          <w:lang w:val="uk-UA"/>
        </w:rPr>
        <w:t>Дзержинського міського суду Донецької області:</w:t>
      </w:r>
    </w:p>
    <w:p w:rsidR="00CA5EC6" w:rsidRPr="009C3936" w:rsidRDefault="00CA5EC6" w:rsidP="00CA5EC6">
      <w:pPr>
        <w:autoSpaceDE w:val="0"/>
        <w:autoSpaceDN w:val="0"/>
        <w:adjustRightInd w:val="0"/>
        <w:spacing w:after="0" w:line="240" w:lineRule="auto"/>
        <w:ind w:firstLine="708"/>
        <w:jc w:val="both"/>
        <w:rPr>
          <w:rFonts w:ascii="Times New Roman" w:hAnsi="Times New Roman"/>
          <w:color w:val="000000" w:themeColor="text1"/>
          <w:sz w:val="25"/>
          <w:szCs w:val="25"/>
          <w:shd w:val="clear" w:color="auto" w:fill="FFFFFF"/>
          <w:lang w:val="uk-UA"/>
        </w:rPr>
      </w:pPr>
      <w:proofErr w:type="spellStart"/>
      <w:r w:rsidRPr="009C3936">
        <w:rPr>
          <w:rFonts w:ascii="Times New Roman" w:eastAsiaTheme="minorHAnsi" w:hAnsi="Times New Roman"/>
          <w:color w:val="000000" w:themeColor="text1"/>
          <w:sz w:val="25"/>
          <w:szCs w:val="25"/>
          <w:lang w:val="uk-UA"/>
        </w:rPr>
        <w:t>Качаленка</w:t>
      </w:r>
      <w:proofErr w:type="spellEnd"/>
      <w:r w:rsidRPr="009C3936">
        <w:rPr>
          <w:rFonts w:ascii="Times New Roman" w:eastAsiaTheme="minorHAnsi" w:hAnsi="Times New Roman"/>
          <w:color w:val="000000" w:themeColor="text1"/>
          <w:sz w:val="25"/>
          <w:szCs w:val="25"/>
          <w:lang w:val="uk-UA"/>
        </w:rPr>
        <w:t xml:space="preserve"> Євгена Володимировича – </w:t>
      </w:r>
      <w:r w:rsidRPr="009C3936">
        <w:rPr>
          <w:rFonts w:ascii="Times New Roman" w:hAnsi="Times New Roman"/>
          <w:color w:val="000000" w:themeColor="text1"/>
          <w:sz w:val="25"/>
          <w:szCs w:val="25"/>
          <w:shd w:val="clear" w:color="auto" w:fill="FFFFFF"/>
          <w:lang w:val="uk-UA"/>
        </w:rPr>
        <w:t>до Дніпропетровського районного суду Дніпропетровської області строком на один рік;</w:t>
      </w:r>
    </w:p>
    <w:p w:rsidR="00CA5EC6" w:rsidRPr="009C3936" w:rsidRDefault="00CA5EC6" w:rsidP="00CA5EC6">
      <w:pPr>
        <w:autoSpaceDE w:val="0"/>
        <w:autoSpaceDN w:val="0"/>
        <w:adjustRightInd w:val="0"/>
        <w:spacing w:after="0" w:line="240" w:lineRule="auto"/>
        <w:ind w:firstLine="708"/>
        <w:jc w:val="both"/>
        <w:rPr>
          <w:rFonts w:ascii="Times New Roman" w:hAnsi="Times New Roman"/>
          <w:color w:val="000000" w:themeColor="text1"/>
          <w:sz w:val="25"/>
          <w:szCs w:val="25"/>
          <w:shd w:val="clear" w:color="auto" w:fill="FFFFFF"/>
          <w:lang w:val="uk-UA"/>
        </w:rPr>
      </w:pPr>
      <w:proofErr w:type="spellStart"/>
      <w:r w:rsidRPr="009C3936">
        <w:rPr>
          <w:rFonts w:ascii="Times New Roman" w:hAnsi="Times New Roman"/>
          <w:color w:val="000000" w:themeColor="text1"/>
          <w:sz w:val="25"/>
          <w:szCs w:val="25"/>
          <w:shd w:val="clear" w:color="auto" w:fill="FFFFFF"/>
          <w:lang w:val="uk-UA"/>
        </w:rPr>
        <w:t>Качаленко</w:t>
      </w:r>
      <w:proofErr w:type="spellEnd"/>
      <w:r w:rsidRPr="009C3936">
        <w:rPr>
          <w:rFonts w:ascii="Times New Roman" w:hAnsi="Times New Roman"/>
          <w:color w:val="000000" w:themeColor="text1"/>
          <w:sz w:val="25"/>
          <w:szCs w:val="25"/>
          <w:shd w:val="clear" w:color="auto" w:fill="FFFFFF"/>
          <w:lang w:val="uk-UA"/>
        </w:rPr>
        <w:t xml:space="preserve"> Ганн</w:t>
      </w:r>
      <w:r w:rsidR="00124DDE" w:rsidRPr="009C3936">
        <w:rPr>
          <w:rFonts w:ascii="Times New Roman" w:hAnsi="Times New Roman"/>
          <w:color w:val="000000" w:themeColor="text1"/>
          <w:sz w:val="25"/>
          <w:szCs w:val="25"/>
          <w:shd w:val="clear" w:color="auto" w:fill="FFFFFF"/>
          <w:lang w:val="uk-UA"/>
        </w:rPr>
        <w:t>и</w:t>
      </w:r>
      <w:r w:rsidRPr="009C3936">
        <w:rPr>
          <w:rFonts w:ascii="Times New Roman" w:hAnsi="Times New Roman"/>
          <w:color w:val="000000" w:themeColor="text1"/>
          <w:sz w:val="25"/>
          <w:szCs w:val="25"/>
          <w:shd w:val="clear" w:color="auto" w:fill="FFFFFF"/>
          <w:lang w:val="uk-UA"/>
        </w:rPr>
        <w:t xml:space="preserve"> Василівн</w:t>
      </w:r>
      <w:r w:rsidR="00124DDE" w:rsidRPr="009C3936">
        <w:rPr>
          <w:rFonts w:ascii="Times New Roman" w:hAnsi="Times New Roman"/>
          <w:color w:val="000000" w:themeColor="text1"/>
          <w:sz w:val="25"/>
          <w:szCs w:val="25"/>
          <w:shd w:val="clear" w:color="auto" w:fill="FFFFFF"/>
          <w:lang w:val="uk-UA"/>
        </w:rPr>
        <w:t>и</w:t>
      </w:r>
      <w:r w:rsidRPr="009C3936">
        <w:rPr>
          <w:rFonts w:ascii="Times New Roman" w:hAnsi="Times New Roman"/>
          <w:color w:val="000000" w:themeColor="text1"/>
          <w:sz w:val="25"/>
          <w:szCs w:val="25"/>
          <w:shd w:val="clear" w:color="auto" w:fill="FFFFFF"/>
          <w:lang w:val="uk-UA"/>
        </w:rPr>
        <w:t xml:space="preserve"> – до Кіровського районного суду міста Дніпропетровська строком на один рік.</w:t>
      </w:r>
    </w:p>
    <w:p w:rsidR="00DF12BD" w:rsidRPr="009C3936" w:rsidRDefault="00DF12BD" w:rsidP="000D3F38">
      <w:pPr>
        <w:autoSpaceDE w:val="0"/>
        <w:autoSpaceDN w:val="0"/>
        <w:adjustRightInd w:val="0"/>
        <w:spacing w:after="0" w:line="240" w:lineRule="auto"/>
        <w:jc w:val="both"/>
        <w:rPr>
          <w:rFonts w:ascii="Times New Roman" w:hAnsi="Times New Roman"/>
          <w:color w:val="000000" w:themeColor="text1"/>
          <w:sz w:val="25"/>
          <w:szCs w:val="25"/>
          <w:shd w:val="clear" w:color="auto" w:fill="FFFFFF"/>
          <w:lang w:val="uk-UA"/>
        </w:rPr>
      </w:pPr>
    </w:p>
    <w:p w:rsidR="001875C2" w:rsidRPr="009C3936" w:rsidRDefault="001875C2" w:rsidP="000D3F38">
      <w:pPr>
        <w:tabs>
          <w:tab w:val="left" w:pos="1560"/>
          <w:tab w:val="left" w:pos="7740"/>
        </w:tabs>
        <w:spacing w:after="0" w:line="240" w:lineRule="auto"/>
        <w:jc w:val="both"/>
        <w:rPr>
          <w:rFonts w:ascii="Times New Roman" w:eastAsia="Times New Roman" w:hAnsi="Times New Roman"/>
          <w:color w:val="000000" w:themeColor="text1"/>
          <w:sz w:val="25"/>
          <w:szCs w:val="25"/>
          <w:lang w:val="uk-UA" w:eastAsia="ru-RU"/>
        </w:rPr>
      </w:pPr>
    </w:p>
    <w:p w:rsidR="00D576C0" w:rsidRPr="009C3936"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sidRPr="009C3936">
        <w:rPr>
          <w:rFonts w:ascii="Times New Roman" w:eastAsia="Times New Roman" w:hAnsi="Times New Roman"/>
          <w:color w:val="000000" w:themeColor="text1"/>
          <w:sz w:val="25"/>
          <w:szCs w:val="25"/>
          <w:lang w:val="uk-UA" w:eastAsia="ar-SA"/>
        </w:rPr>
        <w:t>Головуючий</w:t>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00CA5EC6" w:rsidRPr="009C3936">
        <w:rPr>
          <w:rFonts w:ascii="Times New Roman" w:eastAsia="Times New Roman" w:hAnsi="Times New Roman"/>
          <w:color w:val="000000" w:themeColor="text1"/>
          <w:sz w:val="25"/>
          <w:szCs w:val="25"/>
          <w:lang w:val="uk-UA" w:eastAsia="ar-SA"/>
        </w:rPr>
        <w:t xml:space="preserve">           </w:t>
      </w:r>
      <w:r w:rsidR="00383D9D" w:rsidRPr="009C3936">
        <w:rPr>
          <w:rFonts w:ascii="Times New Roman" w:eastAsia="Times New Roman" w:hAnsi="Times New Roman"/>
          <w:color w:val="000000" w:themeColor="text1"/>
          <w:sz w:val="25"/>
          <w:szCs w:val="25"/>
          <w:lang w:val="uk-UA" w:eastAsia="ar-SA"/>
        </w:rPr>
        <w:t>Олексій ОМЕЛЬЯН</w:t>
      </w:r>
      <w:r w:rsidR="00CA5EC6" w:rsidRPr="009C3936">
        <w:rPr>
          <w:rFonts w:ascii="Times New Roman" w:eastAsia="Times New Roman" w:hAnsi="Times New Roman"/>
          <w:color w:val="000000" w:themeColor="text1"/>
          <w:sz w:val="25"/>
          <w:szCs w:val="25"/>
          <w:lang w:val="uk-UA" w:eastAsia="ar-SA"/>
        </w:rPr>
        <w:t xml:space="preserve"> «ПРОТИ»</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sidRPr="009C3936">
        <w:rPr>
          <w:rFonts w:ascii="Times New Roman" w:eastAsia="Times New Roman" w:hAnsi="Times New Roman"/>
          <w:color w:val="000000" w:themeColor="text1"/>
          <w:sz w:val="25"/>
          <w:szCs w:val="25"/>
          <w:lang w:val="uk-UA" w:eastAsia="ar-SA"/>
        </w:rPr>
        <w:t>Члени Комісії:</w:t>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009C3936" w:rsidRPr="009C3936">
        <w:rPr>
          <w:rFonts w:ascii="Times New Roman" w:eastAsia="Times New Roman" w:hAnsi="Times New Roman"/>
          <w:color w:val="000000" w:themeColor="text1"/>
          <w:sz w:val="25"/>
          <w:szCs w:val="25"/>
          <w:lang w:val="uk-UA" w:eastAsia="ar-SA"/>
        </w:rPr>
        <w:t xml:space="preserve">           </w:t>
      </w:r>
      <w:r w:rsidRPr="009C3936">
        <w:rPr>
          <w:rFonts w:ascii="Times New Roman" w:eastAsia="Times New Roman" w:hAnsi="Times New Roman"/>
          <w:color w:val="000000" w:themeColor="text1"/>
          <w:sz w:val="25"/>
          <w:szCs w:val="25"/>
          <w:lang w:val="uk-UA" w:eastAsia="ar-SA"/>
        </w:rPr>
        <w:t>Михайло БОГОНІС</w:t>
      </w:r>
      <w:r w:rsidR="00CA5EC6" w:rsidRPr="009C3936">
        <w:rPr>
          <w:rFonts w:ascii="Times New Roman" w:eastAsia="Times New Roman" w:hAnsi="Times New Roman"/>
          <w:color w:val="000000" w:themeColor="text1"/>
          <w:sz w:val="25"/>
          <w:szCs w:val="25"/>
          <w:lang w:val="uk-UA" w:eastAsia="ar-SA"/>
        </w:rPr>
        <w:t xml:space="preserve"> «ЗА»</w:t>
      </w:r>
    </w:p>
    <w:p w:rsidR="00CA5EC6" w:rsidRPr="009C3936" w:rsidRDefault="009C3936" w:rsidP="009C3936">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Pr>
          <w:rFonts w:ascii="Times New Roman" w:eastAsia="Times New Roman" w:hAnsi="Times New Roman"/>
          <w:color w:val="000000" w:themeColor="text1"/>
          <w:sz w:val="25"/>
          <w:szCs w:val="25"/>
          <w:lang w:val="uk-UA" w:eastAsia="ar-SA"/>
        </w:rPr>
        <w:tab/>
      </w:r>
      <w:r>
        <w:rPr>
          <w:rFonts w:ascii="Times New Roman" w:eastAsia="Times New Roman" w:hAnsi="Times New Roman"/>
          <w:color w:val="000000" w:themeColor="text1"/>
          <w:sz w:val="25"/>
          <w:szCs w:val="25"/>
          <w:lang w:val="uk-UA" w:eastAsia="ar-SA"/>
        </w:rPr>
        <w:tab/>
      </w:r>
      <w:r>
        <w:rPr>
          <w:rFonts w:ascii="Times New Roman" w:eastAsia="Times New Roman" w:hAnsi="Times New Roman"/>
          <w:color w:val="000000" w:themeColor="text1"/>
          <w:sz w:val="25"/>
          <w:szCs w:val="25"/>
          <w:lang w:val="uk-UA" w:eastAsia="ar-SA"/>
        </w:rPr>
        <w:tab/>
      </w:r>
      <w:r>
        <w:rPr>
          <w:rFonts w:ascii="Times New Roman" w:eastAsia="Times New Roman" w:hAnsi="Times New Roman"/>
          <w:color w:val="000000" w:themeColor="text1"/>
          <w:sz w:val="25"/>
          <w:szCs w:val="25"/>
          <w:lang w:val="uk-UA" w:eastAsia="ar-SA"/>
        </w:rPr>
        <w:tab/>
      </w:r>
      <w:r>
        <w:rPr>
          <w:rFonts w:ascii="Times New Roman" w:eastAsia="Times New Roman" w:hAnsi="Times New Roman"/>
          <w:color w:val="000000" w:themeColor="text1"/>
          <w:sz w:val="25"/>
          <w:szCs w:val="25"/>
          <w:lang w:val="uk-UA" w:eastAsia="ar-SA"/>
        </w:rPr>
        <w:tab/>
      </w:r>
      <w:r>
        <w:rPr>
          <w:rFonts w:ascii="Times New Roman" w:eastAsia="Times New Roman" w:hAnsi="Times New Roman"/>
          <w:color w:val="000000" w:themeColor="text1"/>
          <w:sz w:val="25"/>
          <w:szCs w:val="25"/>
          <w:lang w:val="uk-UA" w:eastAsia="ar-SA"/>
        </w:rPr>
        <w:tab/>
      </w:r>
      <w:r>
        <w:rPr>
          <w:rFonts w:ascii="Times New Roman" w:eastAsia="Times New Roman" w:hAnsi="Times New Roman"/>
          <w:color w:val="000000" w:themeColor="text1"/>
          <w:sz w:val="25"/>
          <w:szCs w:val="25"/>
          <w:lang w:val="uk-UA" w:eastAsia="ar-SA"/>
        </w:rPr>
        <w:tab/>
      </w:r>
      <w:r>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 xml:space="preserve">           </w:t>
      </w:r>
      <w:r w:rsidR="00CA5EC6" w:rsidRPr="009C3936">
        <w:rPr>
          <w:rFonts w:ascii="Times New Roman" w:eastAsia="Times New Roman" w:hAnsi="Times New Roman"/>
          <w:color w:val="000000" w:themeColor="text1"/>
          <w:sz w:val="25"/>
          <w:szCs w:val="25"/>
          <w:lang w:val="uk-UA" w:eastAsia="ar-SA"/>
        </w:rPr>
        <w:t>Людмила ВОЛКОВА «ЗА»</w:t>
      </w:r>
    </w:p>
    <w:p w:rsidR="00383D9D" w:rsidRPr="009C3936"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009C3936" w:rsidRPr="009C3936">
        <w:rPr>
          <w:rFonts w:ascii="Times New Roman" w:eastAsia="Times New Roman" w:hAnsi="Times New Roman"/>
          <w:color w:val="000000" w:themeColor="text1"/>
          <w:sz w:val="25"/>
          <w:szCs w:val="25"/>
          <w:lang w:val="uk-UA" w:eastAsia="ar-SA"/>
        </w:rPr>
        <w:t xml:space="preserve">           </w:t>
      </w:r>
      <w:r w:rsidRPr="009C3936">
        <w:rPr>
          <w:rFonts w:ascii="Times New Roman" w:eastAsia="Times New Roman" w:hAnsi="Times New Roman"/>
          <w:color w:val="000000" w:themeColor="text1"/>
          <w:sz w:val="25"/>
          <w:szCs w:val="25"/>
          <w:lang w:val="uk-UA" w:eastAsia="ar-SA"/>
        </w:rPr>
        <w:t>Віталій ГАЦЕЛЮК</w:t>
      </w:r>
      <w:r w:rsidR="00CA5EC6" w:rsidRPr="009C3936">
        <w:rPr>
          <w:rFonts w:ascii="Times New Roman" w:eastAsia="Times New Roman" w:hAnsi="Times New Roman"/>
          <w:color w:val="000000" w:themeColor="text1"/>
          <w:sz w:val="25"/>
          <w:szCs w:val="25"/>
          <w:lang w:val="uk-UA" w:eastAsia="ar-SA"/>
        </w:rPr>
        <w:t xml:space="preserve"> «ЗА»</w:t>
      </w:r>
    </w:p>
    <w:p w:rsidR="00D576C0" w:rsidRPr="009C3936"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009C3936" w:rsidRPr="009C3936">
        <w:rPr>
          <w:rFonts w:ascii="Times New Roman" w:eastAsia="Times New Roman" w:hAnsi="Times New Roman"/>
          <w:color w:val="000000" w:themeColor="text1"/>
          <w:sz w:val="25"/>
          <w:szCs w:val="25"/>
          <w:lang w:val="uk-UA" w:eastAsia="ar-SA"/>
        </w:rPr>
        <w:t xml:space="preserve">           </w:t>
      </w:r>
      <w:r w:rsidRPr="009C3936">
        <w:rPr>
          <w:rFonts w:ascii="Times New Roman" w:eastAsia="Times New Roman" w:hAnsi="Times New Roman"/>
          <w:color w:val="000000" w:themeColor="text1"/>
          <w:sz w:val="25"/>
          <w:szCs w:val="25"/>
          <w:lang w:val="uk-UA" w:eastAsia="ar-SA"/>
        </w:rPr>
        <w:t>Надія КОБЕЦЬКА</w:t>
      </w:r>
      <w:r w:rsidR="00CA5EC6" w:rsidRPr="009C3936">
        <w:rPr>
          <w:rFonts w:ascii="Times New Roman" w:eastAsia="Times New Roman" w:hAnsi="Times New Roman"/>
          <w:color w:val="000000" w:themeColor="text1"/>
          <w:sz w:val="25"/>
          <w:szCs w:val="25"/>
          <w:lang w:val="uk-UA" w:eastAsia="ar-SA"/>
        </w:rPr>
        <w:t xml:space="preserve"> «ЗА»</w:t>
      </w:r>
    </w:p>
    <w:p w:rsidR="001875C2" w:rsidRPr="009C3936" w:rsidRDefault="000D3F38" w:rsidP="000D3F38">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Pr="009C3936">
        <w:rPr>
          <w:rFonts w:ascii="Times New Roman" w:eastAsia="Times New Roman" w:hAnsi="Times New Roman"/>
          <w:color w:val="000000" w:themeColor="text1"/>
          <w:sz w:val="25"/>
          <w:szCs w:val="25"/>
          <w:lang w:val="uk-UA" w:eastAsia="ar-SA"/>
        </w:rPr>
        <w:tab/>
      </w:r>
      <w:r w:rsidR="009C3936" w:rsidRPr="009C3936">
        <w:rPr>
          <w:rFonts w:ascii="Times New Roman" w:eastAsia="Times New Roman" w:hAnsi="Times New Roman"/>
          <w:color w:val="000000" w:themeColor="text1"/>
          <w:sz w:val="25"/>
          <w:szCs w:val="25"/>
          <w:lang w:val="uk-UA" w:eastAsia="ar-SA"/>
        </w:rPr>
        <w:t xml:space="preserve">           </w:t>
      </w:r>
      <w:r w:rsidR="00D576C0" w:rsidRPr="009C3936">
        <w:rPr>
          <w:rFonts w:ascii="Times New Roman" w:eastAsia="Times New Roman" w:hAnsi="Times New Roman"/>
          <w:color w:val="000000" w:themeColor="text1"/>
          <w:sz w:val="25"/>
          <w:szCs w:val="25"/>
          <w:lang w:val="uk-UA" w:eastAsia="ar-SA"/>
        </w:rPr>
        <w:t>Руслан МЕЛЬНИК</w:t>
      </w:r>
      <w:r w:rsidR="00CA5EC6" w:rsidRPr="009C3936">
        <w:rPr>
          <w:rFonts w:ascii="Times New Roman" w:eastAsia="Times New Roman" w:hAnsi="Times New Roman"/>
          <w:color w:val="000000" w:themeColor="text1"/>
          <w:sz w:val="25"/>
          <w:szCs w:val="25"/>
          <w:lang w:val="uk-UA" w:eastAsia="ar-SA"/>
        </w:rPr>
        <w:t xml:space="preserve"> «ЗА»</w:t>
      </w:r>
    </w:p>
    <w:p w:rsidR="002568FA" w:rsidRPr="009C3936" w:rsidRDefault="000D3F38" w:rsidP="000D3F38">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ru-RU"/>
        </w:rPr>
      </w:pPr>
      <w:r w:rsidRPr="009C3936">
        <w:rPr>
          <w:rFonts w:ascii="Times New Roman" w:eastAsia="Times New Roman" w:hAnsi="Times New Roman"/>
          <w:color w:val="000000" w:themeColor="text1"/>
          <w:sz w:val="25"/>
          <w:szCs w:val="25"/>
          <w:lang w:val="uk-UA" w:eastAsia="ru-RU"/>
        </w:rPr>
        <w:tab/>
      </w:r>
      <w:r w:rsidRPr="009C3936">
        <w:rPr>
          <w:rFonts w:ascii="Times New Roman" w:eastAsia="Times New Roman" w:hAnsi="Times New Roman"/>
          <w:color w:val="000000" w:themeColor="text1"/>
          <w:sz w:val="25"/>
          <w:szCs w:val="25"/>
          <w:lang w:val="uk-UA" w:eastAsia="ru-RU"/>
        </w:rPr>
        <w:tab/>
      </w:r>
      <w:r w:rsidRPr="009C3936">
        <w:rPr>
          <w:rFonts w:ascii="Times New Roman" w:eastAsia="Times New Roman" w:hAnsi="Times New Roman"/>
          <w:color w:val="000000" w:themeColor="text1"/>
          <w:sz w:val="25"/>
          <w:szCs w:val="25"/>
          <w:lang w:val="uk-UA" w:eastAsia="ru-RU"/>
        </w:rPr>
        <w:tab/>
      </w:r>
      <w:r w:rsidRPr="009C3936">
        <w:rPr>
          <w:rFonts w:ascii="Times New Roman" w:eastAsia="Times New Roman" w:hAnsi="Times New Roman"/>
          <w:color w:val="000000" w:themeColor="text1"/>
          <w:sz w:val="25"/>
          <w:szCs w:val="25"/>
          <w:lang w:val="uk-UA" w:eastAsia="ru-RU"/>
        </w:rPr>
        <w:tab/>
      </w:r>
      <w:r w:rsidRPr="009C3936">
        <w:rPr>
          <w:rFonts w:ascii="Times New Roman" w:eastAsia="Times New Roman" w:hAnsi="Times New Roman"/>
          <w:color w:val="000000" w:themeColor="text1"/>
          <w:sz w:val="25"/>
          <w:szCs w:val="25"/>
          <w:lang w:val="uk-UA" w:eastAsia="ru-RU"/>
        </w:rPr>
        <w:tab/>
      </w:r>
      <w:r w:rsidRPr="009C3936">
        <w:rPr>
          <w:rFonts w:ascii="Times New Roman" w:eastAsia="Times New Roman" w:hAnsi="Times New Roman"/>
          <w:color w:val="000000" w:themeColor="text1"/>
          <w:sz w:val="25"/>
          <w:szCs w:val="25"/>
          <w:lang w:val="uk-UA" w:eastAsia="ru-RU"/>
        </w:rPr>
        <w:tab/>
      </w:r>
      <w:r w:rsidRPr="009C3936">
        <w:rPr>
          <w:rFonts w:ascii="Times New Roman" w:eastAsia="Times New Roman" w:hAnsi="Times New Roman"/>
          <w:color w:val="000000" w:themeColor="text1"/>
          <w:sz w:val="25"/>
          <w:szCs w:val="25"/>
          <w:lang w:val="uk-UA" w:eastAsia="ru-RU"/>
        </w:rPr>
        <w:tab/>
      </w:r>
      <w:r w:rsidRPr="009C3936">
        <w:rPr>
          <w:rFonts w:ascii="Times New Roman" w:eastAsia="Times New Roman" w:hAnsi="Times New Roman"/>
          <w:color w:val="000000" w:themeColor="text1"/>
          <w:sz w:val="25"/>
          <w:szCs w:val="25"/>
          <w:lang w:val="uk-UA" w:eastAsia="ru-RU"/>
        </w:rPr>
        <w:tab/>
      </w:r>
      <w:r w:rsidR="009C3936" w:rsidRPr="009C3936">
        <w:rPr>
          <w:rFonts w:ascii="Times New Roman" w:eastAsia="Times New Roman" w:hAnsi="Times New Roman"/>
          <w:color w:val="000000" w:themeColor="text1"/>
          <w:sz w:val="25"/>
          <w:szCs w:val="25"/>
          <w:lang w:val="uk-UA" w:eastAsia="ar-SA"/>
        </w:rPr>
        <w:t xml:space="preserve">           </w:t>
      </w:r>
      <w:bookmarkStart w:id="0" w:name="_GoBack"/>
      <w:bookmarkEnd w:id="0"/>
      <w:r w:rsidR="00383D9D" w:rsidRPr="009C3936">
        <w:rPr>
          <w:rFonts w:ascii="Times New Roman" w:eastAsia="Times New Roman" w:hAnsi="Times New Roman"/>
          <w:color w:val="000000" w:themeColor="text1"/>
          <w:sz w:val="25"/>
          <w:szCs w:val="25"/>
          <w:lang w:val="uk-UA" w:eastAsia="ru-RU"/>
        </w:rPr>
        <w:t>Галина ШЕВЧУК</w:t>
      </w:r>
      <w:r w:rsidR="00CA5EC6" w:rsidRPr="009C3936">
        <w:rPr>
          <w:rFonts w:ascii="Times New Roman" w:eastAsia="Times New Roman" w:hAnsi="Times New Roman"/>
          <w:color w:val="000000" w:themeColor="text1"/>
          <w:sz w:val="25"/>
          <w:szCs w:val="25"/>
          <w:lang w:val="uk-UA" w:eastAsia="ru-RU"/>
        </w:rPr>
        <w:t xml:space="preserve"> «ЗА»</w:t>
      </w:r>
    </w:p>
    <w:sectPr w:rsidR="002568FA" w:rsidRPr="009C3936" w:rsidSect="00CA5EC6">
      <w:headerReference w:type="default" r:id="rId9"/>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A9F" w:rsidRDefault="000B0A9F" w:rsidP="00EB4586">
      <w:pPr>
        <w:spacing w:after="0" w:line="240" w:lineRule="auto"/>
      </w:pPr>
      <w:r>
        <w:separator/>
      </w:r>
    </w:p>
  </w:endnote>
  <w:endnote w:type="continuationSeparator" w:id="0">
    <w:p w:rsidR="000B0A9F" w:rsidRDefault="000B0A9F"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A9F" w:rsidRDefault="000B0A9F" w:rsidP="00EB4586">
      <w:pPr>
        <w:spacing w:after="0" w:line="240" w:lineRule="auto"/>
      </w:pPr>
      <w:r>
        <w:separator/>
      </w:r>
    </w:p>
  </w:footnote>
  <w:footnote w:type="continuationSeparator" w:id="0">
    <w:p w:rsidR="000B0A9F" w:rsidRDefault="000B0A9F"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4E1CC1">
          <w:rPr>
            <w:noProof/>
          </w:rPr>
          <w:t>5</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41AEF"/>
    <w:rsid w:val="0004464F"/>
    <w:rsid w:val="00057A69"/>
    <w:rsid w:val="00076448"/>
    <w:rsid w:val="00090C7A"/>
    <w:rsid w:val="000931D1"/>
    <w:rsid w:val="000A05E5"/>
    <w:rsid w:val="000A7565"/>
    <w:rsid w:val="000B0A9F"/>
    <w:rsid w:val="000B5625"/>
    <w:rsid w:val="000C0796"/>
    <w:rsid w:val="000C7AFB"/>
    <w:rsid w:val="000D3F38"/>
    <w:rsid w:val="000E3905"/>
    <w:rsid w:val="000E5561"/>
    <w:rsid w:val="001041E6"/>
    <w:rsid w:val="0012411E"/>
    <w:rsid w:val="00124DDE"/>
    <w:rsid w:val="001317A0"/>
    <w:rsid w:val="0014521B"/>
    <w:rsid w:val="00150E6B"/>
    <w:rsid w:val="00157172"/>
    <w:rsid w:val="00164798"/>
    <w:rsid w:val="00180494"/>
    <w:rsid w:val="001827B2"/>
    <w:rsid w:val="001875C2"/>
    <w:rsid w:val="0019640D"/>
    <w:rsid w:val="001A54FA"/>
    <w:rsid w:val="001B6E36"/>
    <w:rsid w:val="001C6E19"/>
    <w:rsid w:val="001E2006"/>
    <w:rsid w:val="001E2BDE"/>
    <w:rsid w:val="001E5B10"/>
    <w:rsid w:val="001E5DA6"/>
    <w:rsid w:val="001E7095"/>
    <w:rsid w:val="001F1024"/>
    <w:rsid w:val="00216EE5"/>
    <w:rsid w:val="002208D0"/>
    <w:rsid w:val="00235BF7"/>
    <w:rsid w:val="002429AD"/>
    <w:rsid w:val="002433D8"/>
    <w:rsid w:val="0025314C"/>
    <w:rsid w:val="002568FA"/>
    <w:rsid w:val="00257B38"/>
    <w:rsid w:val="00280C79"/>
    <w:rsid w:val="00286ECD"/>
    <w:rsid w:val="002A025A"/>
    <w:rsid w:val="002A7D04"/>
    <w:rsid w:val="003033DB"/>
    <w:rsid w:val="00310460"/>
    <w:rsid w:val="00346BE6"/>
    <w:rsid w:val="003515DD"/>
    <w:rsid w:val="00353090"/>
    <w:rsid w:val="00360A59"/>
    <w:rsid w:val="00364475"/>
    <w:rsid w:val="00383D9D"/>
    <w:rsid w:val="003B46E0"/>
    <w:rsid w:val="003C5DCA"/>
    <w:rsid w:val="00467421"/>
    <w:rsid w:val="00486398"/>
    <w:rsid w:val="00492C55"/>
    <w:rsid w:val="00496EFB"/>
    <w:rsid w:val="004A1E66"/>
    <w:rsid w:val="004A59BC"/>
    <w:rsid w:val="004A62E1"/>
    <w:rsid w:val="004C03B6"/>
    <w:rsid w:val="004C36F4"/>
    <w:rsid w:val="004C4D5D"/>
    <w:rsid w:val="004D6BCD"/>
    <w:rsid w:val="004E0D7E"/>
    <w:rsid w:val="004E1CB5"/>
    <w:rsid w:val="004E1CC1"/>
    <w:rsid w:val="005004E2"/>
    <w:rsid w:val="0052173D"/>
    <w:rsid w:val="00557CDC"/>
    <w:rsid w:val="00562BA2"/>
    <w:rsid w:val="005632A6"/>
    <w:rsid w:val="00564040"/>
    <w:rsid w:val="00585CA7"/>
    <w:rsid w:val="005955C7"/>
    <w:rsid w:val="005A21CE"/>
    <w:rsid w:val="005B5171"/>
    <w:rsid w:val="005D0A0A"/>
    <w:rsid w:val="005F00FA"/>
    <w:rsid w:val="00626EC6"/>
    <w:rsid w:val="006403DC"/>
    <w:rsid w:val="00650D52"/>
    <w:rsid w:val="00666976"/>
    <w:rsid w:val="00670A67"/>
    <w:rsid w:val="00686B92"/>
    <w:rsid w:val="00686D76"/>
    <w:rsid w:val="006B2CDB"/>
    <w:rsid w:val="006C5F77"/>
    <w:rsid w:val="006E0F21"/>
    <w:rsid w:val="006E1686"/>
    <w:rsid w:val="006F071B"/>
    <w:rsid w:val="006F3651"/>
    <w:rsid w:val="006F38D3"/>
    <w:rsid w:val="006F7131"/>
    <w:rsid w:val="00700BD8"/>
    <w:rsid w:val="00724D31"/>
    <w:rsid w:val="007259C6"/>
    <w:rsid w:val="007267D6"/>
    <w:rsid w:val="00737722"/>
    <w:rsid w:val="00765A31"/>
    <w:rsid w:val="00782DA1"/>
    <w:rsid w:val="0078379F"/>
    <w:rsid w:val="0078774E"/>
    <w:rsid w:val="00792162"/>
    <w:rsid w:val="007B3950"/>
    <w:rsid w:val="007D0785"/>
    <w:rsid w:val="007D27EF"/>
    <w:rsid w:val="007D6701"/>
    <w:rsid w:val="007F1B29"/>
    <w:rsid w:val="00805D88"/>
    <w:rsid w:val="008134AB"/>
    <w:rsid w:val="008275B8"/>
    <w:rsid w:val="008313C7"/>
    <w:rsid w:val="00850128"/>
    <w:rsid w:val="00876E2B"/>
    <w:rsid w:val="008C4272"/>
    <w:rsid w:val="008C7D06"/>
    <w:rsid w:val="008C7F3C"/>
    <w:rsid w:val="008D52B1"/>
    <w:rsid w:val="008F7F0A"/>
    <w:rsid w:val="00901833"/>
    <w:rsid w:val="00907359"/>
    <w:rsid w:val="009207D8"/>
    <w:rsid w:val="0092261E"/>
    <w:rsid w:val="00931452"/>
    <w:rsid w:val="0098464C"/>
    <w:rsid w:val="00987D22"/>
    <w:rsid w:val="009A006B"/>
    <w:rsid w:val="009A4B75"/>
    <w:rsid w:val="009C3936"/>
    <w:rsid w:val="009D0375"/>
    <w:rsid w:val="009E0175"/>
    <w:rsid w:val="009E51F0"/>
    <w:rsid w:val="009F3C51"/>
    <w:rsid w:val="009F7A5C"/>
    <w:rsid w:val="00A434C5"/>
    <w:rsid w:val="00A43F68"/>
    <w:rsid w:val="00A74097"/>
    <w:rsid w:val="00A81E04"/>
    <w:rsid w:val="00A84925"/>
    <w:rsid w:val="00A84EFA"/>
    <w:rsid w:val="00A94728"/>
    <w:rsid w:val="00A94C58"/>
    <w:rsid w:val="00A96A01"/>
    <w:rsid w:val="00A97D51"/>
    <w:rsid w:val="00AA0814"/>
    <w:rsid w:val="00AA2026"/>
    <w:rsid w:val="00AA261C"/>
    <w:rsid w:val="00AA528D"/>
    <w:rsid w:val="00AA6126"/>
    <w:rsid w:val="00AC31FF"/>
    <w:rsid w:val="00AE0A68"/>
    <w:rsid w:val="00B350BF"/>
    <w:rsid w:val="00B72496"/>
    <w:rsid w:val="00B81B91"/>
    <w:rsid w:val="00B84317"/>
    <w:rsid w:val="00BA45AF"/>
    <w:rsid w:val="00BA7971"/>
    <w:rsid w:val="00BB4485"/>
    <w:rsid w:val="00BC7ACE"/>
    <w:rsid w:val="00BF115E"/>
    <w:rsid w:val="00C02A46"/>
    <w:rsid w:val="00C50F76"/>
    <w:rsid w:val="00C52F54"/>
    <w:rsid w:val="00C95131"/>
    <w:rsid w:val="00CA5EC6"/>
    <w:rsid w:val="00CA6379"/>
    <w:rsid w:val="00CB6643"/>
    <w:rsid w:val="00CC00BD"/>
    <w:rsid w:val="00CC27F1"/>
    <w:rsid w:val="00CC63ED"/>
    <w:rsid w:val="00CC724B"/>
    <w:rsid w:val="00CD00DA"/>
    <w:rsid w:val="00CD346F"/>
    <w:rsid w:val="00CE0FDD"/>
    <w:rsid w:val="00CF211D"/>
    <w:rsid w:val="00CF39FB"/>
    <w:rsid w:val="00D17C41"/>
    <w:rsid w:val="00D21703"/>
    <w:rsid w:val="00D3660A"/>
    <w:rsid w:val="00D576C0"/>
    <w:rsid w:val="00D6196E"/>
    <w:rsid w:val="00D619F9"/>
    <w:rsid w:val="00D63E36"/>
    <w:rsid w:val="00D67CCF"/>
    <w:rsid w:val="00D76C44"/>
    <w:rsid w:val="00D7782E"/>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223AA"/>
    <w:rsid w:val="00E22C0B"/>
    <w:rsid w:val="00E3210D"/>
    <w:rsid w:val="00E33C0B"/>
    <w:rsid w:val="00E473E2"/>
    <w:rsid w:val="00E57D7A"/>
    <w:rsid w:val="00E6221C"/>
    <w:rsid w:val="00E663E9"/>
    <w:rsid w:val="00E81A09"/>
    <w:rsid w:val="00E8706A"/>
    <w:rsid w:val="00EA7D55"/>
    <w:rsid w:val="00EB079D"/>
    <w:rsid w:val="00EB4586"/>
    <w:rsid w:val="00EB6CD9"/>
    <w:rsid w:val="00EB742C"/>
    <w:rsid w:val="00EC567E"/>
    <w:rsid w:val="00ED5311"/>
    <w:rsid w:val="00EE7A83"/>
    <w:rsid w:val="00EF39E7"/>
    <w:rsid w:val="00F22C59"/>
    <w:rsid w:val="00F4252D"/>
    <w:rsid w:val="00F46037"/>
    <w:rsid w:val="00F57086"/>
    <w:rsid w:val="00F75AB5"/>
    <w:rsid w:val="00F90A4A"/>
    <w:rsid w:val="00F91D6E"/>
    <w:rsid w:val="00F94F0E"/>
    <w:rsid w:val="00FD12DB"/>
    <w:rsid w:val="00FD2D96"/>
    <w:rsid w:val="00FD6F21"/>
    <w:rsid w:val="00FF1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A313"/>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4EC3-ED94-4E39-8D5D-409B3747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9992</Words>
  <Characters>5696</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2025-03-06T11:29:00Z</cp:lastPrinted>
  <dcterms:created xsi:type="dcterms:W3CDTF">2025-05-07T10:49:00Z</dcterms:created>
  <dcterms:modified xsi:type="dcterms:W3CDTF">2025-05-07T10:49:00Z</dcterms:modified>
</cp:coreProperties>
</file>