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94BB1" w14:textId="77777777" w:rsidR="007478FD" w:rsidRPr="00E7658D" w:rsidRDefault="007478FD" w:rsidP="00747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4660354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25A9A4C3" w14:textId="77777777" w:rsidR="007478FD" w:rsidRPr="00E7658D" w:rsidRDefault="007478FD" w:rsidP="00747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822900C" w14:textId="77777777" w:rsidR="007478FD" w:rsidRPr="00E7658D" w:rsidRDefault="007478FD" w:rsidP="007478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08 квітня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14:paraId="60FD19F0" w14:textId="77777777" w:rsidR="007478FD" w:rsidRPr="00E7658D" w:rsidRDefault="007478FD" w:rsidP="007478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8D8F682" w14:textId="77777777" w:rsidR="007478FD" w:rsidRPr="00E7658D" w:rsidRDefault="007478FD" w:rsidP="0074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Кобецька Н.Р.</w:t>
      </w:r>
    </w:p>
    <w:p w14:paraId="6675CFC3" w14:textId="77777777" w:rsidR="007478FD" w:rsidRPr="00E7658D" w:rsidRDefault="007478FD" w:rsidP="00747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B05351" w14:textId="77777777" w:rsidR="007478FD" w:rsidRPr="002E0370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450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ирішила 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дослідження досьє, проведення співбесіди та визначення результатів кваліфікаційного оцінювання судді Новоукраїнського районного суду Кіровоградської області Музики Олени Василівни на відповідність займаній посаді до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квітня 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7791E59" w14:textId="77777777" w:rsidR="007478FD" w:rsidRPr="00FC4509" w:rsidRDefault="007478FD" w:rsidP="0074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8E0098" w14:textId="77777777" w:rsidR="007478FD" w:rsidRPr="002E0370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B059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2E0370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>тому числі неповноту) тверджень, указаних суддею Харківського апеляційного адміністративного суду Зеленським Володимиром Вікторовичем у декларації доброчесності судді за 2017 рік, залишити без розгляду.</w:t>
      </w:r>
    </w:p>
    <w:p w14:paraId="0EB98CE8" w14:textId="77777777" w:rsidR="007478FD" w:rsidRPr="005B059A" w:rsidRDefault="007478FD" w:rsidP="0074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5F50E8" w14:textId="77777777" w:rsidR="007478FD" w:rsidRPr="002E0370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указаних суддею Дрогобицького міськрайонного суду Львівської області Павлів Зоряною Степанівною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рік.</w:t>
      </w:r>
    </w:p>
    <w:p w14:paraId="06AFD011" w14:textId="77777777" w:rsidR="007478FD" w:rsidRPr="005B059A" w:rsidRDefault="007478FD" w:rsidP="0074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1CDD25A" w14:textId="77777777" w:rsidR="007478FD" w:rsidRPr="002E0370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інформацію, яка міститься в повідомленні </w:t>
      </w:r>
      <w:proofErr w:type="spellStart"/>
      <w:r w:rsidRPr="002E0370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про недостовірність (у тому числі неповноту) тверджень, указаних суддею Конотопського міськрайонного суду Сумської області Кравченком </w:t>
      </w:r>
      <w:proofErr w:type="spellStart"/>
      <w:r w:rsidRPr="002E0370">
        <w:rPr>
          <w:rFonts w:ascii="Times New Roman" w:hAnsi="Times New Roman" w:cs="Times New Roman"/>
          <w:sz w:val="26"/>
          <w:szCs w:val="26"/>
          <w:lang w:val="uk-UA"/>
        </w:rPr>
        <w:t>Віталієм</w:t>
      </w:r>
      <w:proofErr w:type="spellEnd"/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E0370">
        <w:rPr>
          <w:rFonts w:ascii="Times New Roman" w:hAnsi="Times New Roman" w:cs="Times New Roman"/>
          <w:sz w:val="26"/>
          <w:szCs w:val="26"/>
          <w:lang w:val="uk-UA"/>
        </w:rPr>
        <w:t>Олександрвичем</w:t>
      </w:r>
      <w:proofErr w:type="spellEnd"/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2E0370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рік.</w:t>
      </w:r>
    </w:p>
    <w:p w14:paraId="700B86AE" w14:textId="77777777" w:rsidR="007478FD" w:rsidRPr="005B059A" w:rsidRDefault="007478FD" w:rsidP="0074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53AC610" w14:textId="77777777" w:rsidR="007478FD" w:rsidRPr="000D7E76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D7E76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указаних суддею Сєвєродонецького міського суду Луганської області (відряджена до Придніпровського районного суду міста Черкаси) Олійник Вікторією Миколаївною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D7E76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2017 рік.</w:t>
      </w:r>
    </w:p>
    <w:p w14:paraId="3ACD093D" w14:textId="77777777" w:rsidR="007478FD" w:rsidRPr="005B059A" w:rsidRDefault="007478FD" w:rsidP="0074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6E83031" w14:textId="77777777" w:rsidR="007478FD" w:rsidRPr="000D7E76" w:rsidRDefault="007478FD" w:rsidP="007478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D7E76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указаних суддею </w:t>
      </w:r>
      <w:proofErr w:type="spellStart"/>
      <w:r w:rsidRPr="000D7E76">
        <w:rPr>
          <w:rFonts w:ascii="Times New Roman" w:hAnsi="Times New Roman" w:cs="Times New Roman"/>
          <w:sz w:val="26"/>
          <w:szCs w:val="26"/>
          <w:lang w:val="uk-UA"/>
        </w:rPr>
        <w:t>Бобринецького</w:t>
      </w:r>
      <w:proofErr w:type="spellEnd"/>
      <w:r w:rsidRPr="000D7E7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 Адаменко Іриною Миколаївною в декларації доброчесності судді за 2017 рік.</w:t>
      </w:r>
    </w:p>
    <w:p w14:paraId="748DA921" w14:textId="77777777" w:rsidR="007478FD" w:rsidRPr="000D7E76" w:rsidRDefault="007478FD" w:rsidP="007478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799E5550" w14:textId="77777777" w:rsidR="007478FD" w:rsidRPr="00B51EF1" w:rsidRDefault="007478FD" w:rsidP="007478F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51EF1">
        <w:rPr>
          <w:rFonts w:ascii="Times New Roman" w:hAnsi="Times New Roman" w:cs="Times New Roman"/>
          <w:sz w:val="26"/>
          <w:szCs w:val="26"/>
          <w:lang w:val="uk-UA"/>
        </w:rPr>
        <w:t xml:space="preserve">У межах розгляду питання «Про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B51EF1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B51EF1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на відповідність займаній посаді» Колегією розглянуто питання про відвід членам Комісії </w:t>
      </w:r>
      <w:proofErr w:type="spellStart"/>
      <w:r w:rsidRPr="00B51EF1">
        <w:rPr>
          <w:rFonts w:ascii="Times New Roman" w:hAnsi="Times New Roman" w:cs="Times New Roman"/>
          <w:sz w:val="26"/>
          <w:szCs w:val="26"/>
          <w:lang w:val="uk-UA"/>
        </w:rPr>
        <w:t>Богоносу</w:t>
      </w:r>
      <w:proofErr w:type="spellEnd"/>
      <w:r w:rsidRPr="00B51EF1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B51EF1">
        <w:rPr>
          <w:rFonts w:ascii="Times New Roman" w:hAnsi="Times New Roman" w:cs="Times New Roman"/>
          <w:sz w:val="26"/>
          <w:szCs w:val="26"/>
          <w:lang w:val="uk-UA"/>
        </w:rPr>
        <w:t>Кобецькій</w:t>
      </w:r>
      <w:proofErr w:type="spellEnd"/>
      <w:r w:rsidRPr="00B51EF1">
        <w:rPr>
          <w:rFonts w:ascii="Times New Roman" w:hAnsi="Times New Roman" w:cs="Times New Roman"/>
          <w:sz w:val="26"/>
          <w:szCs w:val="26"/>
          <w:lang w:val="uk-UA"/>
        </w:rPr>
        <w:t xml:space="preserve"> Н.Р. та Шевчук Г.М. від розгляду </w:t>
      </w:r>
      <w:r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B51EF1">
        <w:rPr>
          <w:rFonts w:ascii="Times New Roman" w:hAnsi="Times New Roman" w:cs="Times New Roman"/>
          <w:sz w:val="26"/>
          <w:szCs w:val="26"/>
          <w:lang w:val="uk-UA"/>
        </w:rPr>
        <w:t xml:space="preserve"> питання</w:t>
      </w:r>
      <w:bookmarkEnd w:id="0"/>
      <w:r w:rsidRPr="00B51E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73A97E5" w14:textId="77777777" w:rsidR="007478FD" w:rsidRDefault="007478FD" w:rsidP="007478F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51EF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судді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про відвід член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Шевчук Галин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Михайлівн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від розгляду питання про дослідження досьє, проведення співбесіди та визначення результатів кваліфікаційного оцінювання судді 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Господарського суду Київської області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на відповідність займаній посаді відмовити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Шевчук Г.М.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ла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питання).</w:t>
      </w:r>
    </w:p>
    <w:p w14:paraId="1DE21624" w14:textId="77777777" w:rsidR="007478FD" w:rsidRDefault="007478FD" w:rsidP="007478F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 в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судді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про відвід член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Кобецьк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Надії Романівн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від розгляду питання 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на відповідність займаній посаді відмовити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Кобецька Н.Р.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ла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питання).</w:t>
      </w:r>
    </w:p>
    <w:p w14:paraId="057836ED" w14:textId="77777777" w:rsidR="007478FD" w:rsidRPr="00382E52" w:rsidRDefault="007478FD" w:rsidP="007478F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Вища кваліфікаційна комісія суддів України вирішила в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задоволенні заяви судді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про відвід член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Вищої кваліфікаційної комісії суддів України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Богонос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Михайл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Богданович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від розгляду питання 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на відповідність займаній посаді відмовити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Богоніс М.Б.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B51EF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голосуванні з цього питання).</w:t>
      </w:r>
    </w:p>
    <w:p w14:paraId="6FDFDF63" w14:textId="77777777" w:rsidR="007478FD" w:rsidRPr="00860F3F" w:rsidRDefault="007478FD" w:rsidP="007478FD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клопотання судді та оголосити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 про дослідження досьє, проведення співбесіди та визначення результатів кваліфікаційного оцінювання судді Господарського суду Київської області </w:t>
      </w:r>
      <w:proofErr w:type="spellStart"/>
      <w:r w:rsidRPr="00860F3F">
        <w:rPr>
          <w:rFonts w:ascii="Times New Roman" w:hAnsi="Times New Roman" w:cs="Times New Roman"/>
          <w:sz w:val="26"/>
          <w:szCs w:val="26"/>
          <w:lang w:val="uk-UA"/>
        </w:rPr>
        <w:t>Скутельника</w:t>
      </w:r>
      <w:proofErr w:type="spellEnd"/>
      <w:r w:rsidRPr="00860F3F">
        <w:rPr>
          <w:rFonts w:ascii="Times New Roman" w:hAnsi="Times New Roman" w:cs="Times New Roman"/>
          <w:sz w:val="26"/>
          <w:szCs w:val="26"/>
          <w:lang w:val="uk-UA"/>
        </w:rPr>
        <w:t xml:space="preserve"> Павла Федоровича на відповідність займаній посаді до 29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квітня 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Pr="00860F3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89C921" w14:textId="77777777" w:rsidR="007478FD" w:rsidRPr="00860F3F" w:rsidRDefault="007478FD" w:rsidP="007478F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F5F40C" w14:textId="77777777" w:rsidR="007478FD" w:rsidRDefault="007478FD" w:rsidP="007478F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0A029FC" w14:textId="77777777" w:rsidR="007478FD" w:rsidRDefault="007478FD" w:rsidP="007478F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4BBCB46" w14:textId="77777777" w:rsidR="001D51AB" w:rsidRDefault="001D51AB"/>
    <w:sectPr w:rsidR="001D51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DD"/>
    <w:rsid w:val="001D51AB"/>
    <w:rsid w:val="00716BDD"/>
    <w:rsid w:val="007478FD"/>
    <w:rsid w:val="009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8B4F-1512-4B47-B253-A6D5619F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8F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2025-04-10T13:07:00Z</dcterms:created>
  <dcterms:modified xsi:type="dcterms:W3CDTF">2025-04-10T13:20:00Z</dcterms:modified>
</cp:coreProperties>
</file>