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A6" w:rsidRPr="00643AE7" w:rsidRDefault="00AB5EA6" w:rsidP="00AB5E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5EA6" w:rsidRPr="00643AE7" w:rsidRDefault="00AB5EA6" w:rsidP="00AB5E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5EA6" w:rsidRPr="00643AE7" w:rsidRDefault="00AB5EA6" w:rsidP="00AB5EA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04 грудня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AB5EA6" w:rsidRDefault="00AB5EA6" w:rsidP="00AB5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581D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5EA6" w:rsidRDefault="00AB5EA6" w:rsidP="00AB5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5EA6" w:rsidRPr="00223BC3" w:rsidRDefault="00AB5EA6" w:rsidP="00AB5EA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DF6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залишити без розгляду з</w:t>
      </w:r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аяву судді Жовтневого районного суду міста Дніпропетровська </w:t>
      </w:r>
      <w:proofErr w:type="spellStart"/>
      <w:r w:rsidRPr="00DF6F00">
        <w:rPr>
          <w:rFonts w:ascii="Times New Roman" w:hAnsi="Times New Roman" w:cs="Times New Roman"/>
          <w:sz w:val="26"/>
          <w:szCs w:val="26"/>
          <w:lang w:val="uk-UA"/>
        </w:rPr>
        <w:t>Башмакова</w:t>
      </w:r>
      <w:proofErr w:type="spellEnd"/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 Євгена Анатолійовича про перегляд рішення Вищої кваліфікаційної комісії суддів України від 29 березня 2018 року № 64/зп-18 щодо результатів виконаного практичного завдання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 межах процедури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AB5EA6" w:rsidRDefault="00AB5EA6" w:rsidP="00AB5EA6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5EA6" w:rsidRPr="00223BC3" w:rsidRDefault="00AB5EA6" w:rsidP="00AB5E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F6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оголосити перерву в розгляді питання про перегляд рішення Вищої кваліфікаційної комісії суддів України від 18 жовтня 2018 року № 237/зп-18 щодо результатів виконаного практичного завдання в межах процедури оцінювання суддів на відповідність займаній посаді за заявою судді Куп’янського міськрайонного суду Харківської області </w:t>
      </w:r>
      <w:proofErr w:type="spellStart"/>
      <w:r w:rsidRPr="00DF6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Цендри</w:t>
      </w:r>
      <w:proofErr w:type="spellEnd"/>
      <w:r w:rsidRPr="00DF6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Наталії Володимирівни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AB5EA6" w:rsidRPr="001E1BCA" w:rsidRDefault="00AB5EA6" w:rsidP="00AB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B5EA6" w:rsidRPr="00223BC3" w:rsidRDefault="00AB5EA6" w:rsidP="00AB5EA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6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</w:t>
      </w:r>
      <w:proofErr w:type="spellStart"/>
      <w:r w:rsidRPr="00DF6F00">
        <w:rPr>
          <w:rFonts w:ascii="Times New Roman" w:hAnsi="Times New Roman" w:cs="Times New Roman"/>
          <w:sz w:val="26"/>
          <w:szCs w:val="26"/>
          <w:lang w:val="uk-UA"/>
        </w:rPr>
        <w:t>Сілантьєвої</w:t>
      </w:r>
      <w:proofErr w:type="spellEnd"/>
      <w:r w:rsidRPr="00DF6F00">
        <w:rPr>
          <w:rFonts w:ascii="Times New Roman" w:hAnsi="Times New Roman" w:cs="Times New Roman"/>
          <w:sz w:val="26"/>
          <w:szCs w:val="26"/>
          <w:lang w:val="uk-UA"/>
        </w:rPr>
        <w:t xml:space="preserve"> Еліни Євгеніївни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F6F00">
        <w:rPr>
          <w:rFonts w:ascii="Times New Roman" w:hAnsi="Times New Roman" w:cs="Times New Roman"/>
          <w:sz w:val="26"/>
          <w:szCs w:val="26"/>
          <w:lang w:val="uk-UA"/>
        </w:rPr>
        <w:t>від 23 листопада 2023 року № 145/зп-23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AB5EA6" w:rsidRPr="00AB5EA6" w:rsidRDefault="00AB5EA6" w:rsidP="00AB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B5EA6" w:rsidRPr="00223BC3" w:rsidRDefault="00AB5EA6" w:rsidP="00AB5EA6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3BC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припинити участь Кукоби Олександра Олександровича в конкурсі на зайняття вакантних посад суддів Апеляційної палати Вищого антикорупційного суду, оголошеному рішенням Вищої кваліфікаційної комісії суддів України від 23 листопада 2023 року № 145/зп-23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AB5EA6" w:rsidRPr="00AB5EA6" w:rsidRDefault="00AB5EA6" w:rsidP="00AB5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B5EA6" w:rsidRPr="00223BC3" w:rsidRDefault="00AB5EA6" w:rsidP="00AB5E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AB5EA6" w:rsidRPr="00223BC3" w:rsidRDefault="00AB5EA6" w:rsidP="00AB5EA6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факт відмови судді Білгород-Дністровського міськрайонного суду Одеської області </w:t>
      </w:r>
      <w:proofErr w:type="spellStart"/>
      <w:r w:rsidRPr="00223BC3">
        <w:rPr>
          <w:rFonts w:ascii="Times New Roman" w:hAnsi="Times New Roman" w:cs="Times New Roman"/>
          <w:sz w:val="26"/>
          <w:szCs w:val="26"/>
          <w:lang w:val="uk-UA"/>
        </w:rPr>
        <w:t>Анісімової</w:t>
      </w:r>
      <w:proofErr w:type="spellEnd"/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Наталі Дмитрівни від проходження кваліфікаційного оцінювання на відповідність займаній посаді.</w:t>
      </w:r>
    </w:p>
    <w:p w:rsidR="00AB5EA6" w:rsidRPr="00223BC3" w:rsidRDefault="00AB5EA6" w:rsidP="00AB5EA6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23BC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Білгород-Дністровського міськрайонного суду Одеської області </w:t>
      </w:r>
      <w:proofErr w:type="spellStart"/>
      <w:r w:rsidRPr="00223BC3">
        <w:rPr>
          <w:rFonts w:ascii="Times New Roman" w:hAnsi="Times New Roman" w:cs="Times New Roman"/>
          <w:sz w:val="26"/>
          <w:szCs w:val="26"/>
          <w:lang w:val="uk-UA"/>
        </w:rPr>
        <w:t>Анісімової</w:t>
      </w:r>
      <w:proofErr w:type="spellEnd"/>
      <w:r w:rsidRPr="00223BC3">
        <w:rPr>
          <w:rFonts w:ascii="Times New Roman" w:hAnsi="Times New Roman" w:cs="Times New Roman"/>
          <w:sz w:val="26"/>
          <w:szCs w:val="26"/>
          <w:lang w:val="uk-UA"/>
        </w:rPr>
        <w:t xml:space="preserve"> Наталі Дмитрівни з посади.</w:t>
      </w:r>
    </w:p>
    <w:p w:rsidR="00AB5EA6" w:rsidRDefault="00AB5EA6" w:rsidP="00AB5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B5EA6" w:rsidRDefault="00AB5EA6" w:rsidP="00AB5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B5EA6" w:rsidRDefault="00AB5EA6" w:rsidP="00AB5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B5EA6" w:rsidRPr="00CF5FC8" w:rsidRDefault="00AB5EA6" w:rsidP="00AB5E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F5F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  <w:r w:rsidRPr="00CF5F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B5EA6" w:rsidRPr="00223BC3" w:rsidRDefault="00AB5EA6" w:rsidP="00AB5E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Затвердити перелік вакантних посад суддів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місцевих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ах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забезпечення реалізації права </w:t>
      </w:r>
      <w:proofErr w:type="spellStart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Гапєєвої</w:t>
      </w:r>
      <w:proofErr w:type="spellEnd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Володимирівни на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конкурсі, оголошеному рішенням Комісії від 14 вересня 2023 року № 95/зп-23.</w:t>
      </w:r>
    </w:p>
    <w:p w:rsidR="00AB5EA6" w:rsidRPr="00223BC3" w:rsidRDefault="00AB5EA6" w:rsidP="00AB5E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цілей участі в конкурсі </w:t>
      </w:r>
      <w:proofErr w:type="spellStart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Гапєєвої</w:t>
      </w:r>
      <w:proofErr w:type="spellEnd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Володимирівни визначити паперову форму подання документів (шляхом поштового відправлення рекомендованим листом із повідомленням та можливістю відстеження через мережу «Інтернет» виконаних операцій (дата відправлення, проходження та отримання листа).</w:t>
      </w:r>
    </w:p>
    <w:p w:rsidR="00AB5EA6" w:rsidRDefault="00AB5EA6" w:rsidP="00AB5E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розгляду Комісією питання допуску до участі в конкурсі, оголошеному рішенням Комісії від 14 вересня 2023 року № 95/зп-23, не пізніше як через 14 днів з дня оприлюднення рішення Комісії </w:t>
      </w:r>
      <w:proofErr w:type="spellStart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Гапєєвій</w:t>
      </w:r>
      <w:proofErr w:type="spellEnd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Тетяні Володимирівні подати до Комісії: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59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заяву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AB5EA6" w:rsidRPr="00223BC3" w:rsidRDefault="00AB5EA6" w:rsidP="00AB5EA6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опис додатків до заяви про участь у конкурсі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згідно з додатком 2 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Оголошення про проведення конкурсу на зайняття 560 вакантних посад суддів у місцевих судах, затвердженого рішенням Комісії про оголошення конкурсу на зайняття вакантних посад суддів місцевих судів від 14 вересня 2024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 95/зп-23;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59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паспорта громадянина України;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анкету кандидата на посаду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додатком 4 до 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Положення про проведення конкурсу на зайняття вакантної посади судді, затвердженого рішенням Вищої кваліфікаційної комісії суддів України від 02 листопада 2016 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141/зп-16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(у редакції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чинній на час оголошення конкурсу);</w:t>
      </w:r>
    </w:p>
    <w:p w:rsidR="00AB5EA6" w:rsidRPr="00CA1BEF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CA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декларацію родинних </w:t>
      </w:r>
      <w:proofErr w:type="spellStart"/>
      <w:r w:rsidRPr="00CA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зв’язків</w:t>
      </w:r>
      <w:proofErr w:type="spellEnd"/>
      <w:r w:rsidRPr="00CA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кандидата на посаду судді;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декларацію доброчесності кандидата на посаду судді;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трудової книжки, послужного списку (за наявності) та інших документів, що підтверджують стаж професійної діяльності у сфері права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 наявності);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довідку про проходження попереднього, періодичного та позачергового психіатричних оглядів за формою первинної облікової документації № 100-2/о;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декларації особи, уповноваженої на виконання функцій держави або місцевого самоврядування за 2023 рік;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військового квитка або документ, що його замінює (для військовозобов’язаних);</w:t>
      </w:r>
    </w:p>
    <w:p w:rsidR="00AB5EA6" w:rsidRPr="00223BC3" w:rsidRDefault="00AB5EA6" w:rsidP="00AB5EA6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витяг із Реєстру державних сертифікатів або копію Державного сертифікату, виданого Національною комісією зі стандартів державної мови, про рівень володіння державною мовою на рівні вільного володіння першого або другого ступеня;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витяг щодо несудимості (з інформаційно-аналітичної системи «Облік відомостей про притягнення особи до кримінальної відповідальності та наявності судимостей»);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документ, що підтверджує зміну прізвища/ імені/ по батькові кандидата в разі їх невідповідності даним,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казаним у резерві кандидатів на посаду судді;</w:t>
      </w:r>
    </w:p>
    <w:p w:rsidR="00AB5EA6" w:rsidRDefault="00AB5EA6" w:rsidP="00AB5E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електронний носій із засвідченими кваліфікованим електронним підписом сканованими копіями документів, визначених цим оголошенням.</w:t>
      </w:r>
    </w:p>
    <w:p w:rsidR="00AB5EA6" w:rsidRPr="00223BC3" w:rsidRDefault="00AB5EA6" w:rsidP="00AB5E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допуску </w:t>
      </w:r>
      <w:proofErr w:type="spellStart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Гапєєвої</w:t>
      </w:r>
      <w:proofErr w:type="spellEnd"/>
      <w:r w:rsidRPr="0022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Володимирівни до участі в конкурсі на зайняття вакантних посад суддів у місцевих судах вирішити Вищою кваліфікаційною комісією суддів України у складі колегії.</w:t>
      </w:r>
    </w:p>
    <w:p w:rsidR="00277F79" w:rsidRPr="00AB5EA6" w:rsidRDefault="00277F79">
      <w:pPr>
        <w:rPr>
          <w:lang w:val="uk-UA"/>
        </w:rPr>
      </w:pPr>
      <w:bookmarkStart w:id="0" w:name="_GoBack"/>
      <w:bookmarkEnd w:id="0"/>
    </w:p>
    <w:sectPr w:rsidR="00277F79" w:rsidRPr="00AB5EA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A6"/>
    <w:rsid w:val="00277F79"/>
    <w:rsid w:val="00360D32"/>
    <w:rsid w:val="00493630"/>
    <w:rsid w:val="00602240"/>
    <w:rsid w:val="00850432"/>
    <w:rsid w:val="008E4E43"/>
    <w:rsid w:val="00AB5EA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EA6"/>
    <w:pPr>
      <w:ind w:left="720"/>
      <w:contextualSpacing/>
    </w:pPr>
  </w:style>
  <w:style w:type="paragraph" w:styleId="a4">
    <w:name w:val="No Spacing"/>
    <w:uiPriority w:val="1"/>
    <w:qFormat/>
    <w:rsid w:val="00AB5EA6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EA6"/>
    <w:pPr>
      <w:ind w:left="720"/>
      <w:contextualSpacing/>
    </w:pPr>
  </w:style>
  <w:style w:type="paragraph" w:styleId="a4">
    <w:name w:val="No Spacing"/>
    <w:uiPriority w:val="1"/>
    <w:qFormat/>
    <w:rsid w:val="00AB5EA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3487</Words>
  <Characters>1989</Characters>
  <Application>Microsoft Office Word</Application>
  <DocSecurity>0</DocSecurity>
  <Lines>16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2024-12-06T11:57:00Z</dcterms:created>
  <dcterms:modified xsi:type="dcterms:W3CDTF">2024-12-06T11:57:00Z</dcterms:modified>
</cp:coreProperties>
</file>