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68" w:rsidRPr="00263BDF" w:rsidRDefault="00732268" w:rsidP="00732268">
      <w:pPr>
        <w:spacing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732268" w:rsidRPr="00263BDF" w:rsidRDefault="00732268" w:rsidP="00732268">
      <w:pPr>
        <w:spacing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732268" w:rsidRPr="00263BDF" w:rsidRDefault="00732268" w:rsidP="00732268">
      <w:pPr>
        <w:spacing w:after="24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складі колегії 12</w:t>
      </w: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березня 2024 року</w:t>
      </w:r>
    </w:p>
    <w:p w:rsidR="00732268" w:rsidRPr="00DB121B" w:rsidRDefault="00732268" w:rsidP="00732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</w:t>
      </w:r>
      <w:proofErr w:type="spellStart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Коліуш</w:t>
      </w:r>
      <w:proofErr w:type="spellEnd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О.Л., Мельник Р.І.</w:t>
      </w:r>
    </w:p>
    <w:p w:rsidR="00732268" w:rsidRPr="00DB121B" w:rsidRDefault="00732268" w:rsidP="00732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32268" w:rsidRPr="003B6478" w:rsidRDefault="00732268" w:rsidP="00732268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DB121B">
        <w:rPr>
          <w:sz w:val="26"/>
          <w:szCs w:val="26"/>
          <w:lang w:val="uk-UA"/>
        </w:rPr>
        <w:t>1.</w:t>
      </w:r>
      <w:r w:rsidRPr="00DB121B">
        <w:rPr>
          <w:sz w:val="26"/>
          <w:szCs w:val="26"/>
          <w:lang w:val="uk-UA"/>
        </w:rPr>
        <w:tab/>
      </w:r>
      <w:r w:rsidRPr="003B6478">
        <w:rPr>
          <w:sz w:val="26"/>
          <w:szCs w:val="26"/>
          <w:lang w:val="uk-UA"/>
        </w:rPr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732268" w:rsidRPr="003B6478" w:rsidRDefault="00732268" w:rsidP="007322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32268" w:rsidRPr="003B6478" w:rsidRDefault="00732268" w:rsidP="0073226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3B64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proofErr w:type="spellStart"/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Смовж</w:t>
      </w:r>
      <w:proofErr w:type="spellEnd"/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Ольгу Юліанівну</w:t>
      </w:r>
      <w:r w:rsidRPr="003B64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3B6478">
        <w:rPr>
          <w:rFonts w:ascii="Times New Roman" w:hAnsi="Times New Roman" w:cs="Times New Roman"/>
          <w:sz w:val="26"/>
          <w:szCs w:val="26"/>
        </w:rPr>
        <w:t>Звенигородськ</w:t>
      </w:r>
      <w:proofErr w:type="spellEnd"/>
      <w:r w:rsidRPr="003B6478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3B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478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3B6478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3B6478">
        <w:rPr>
          <w:rFonts w:ascii="Times New Roman" w:hAnsi="Times New Roman" w:cs="Times New Roman"/>
          <w:sz w:val="26"/>
          <w:szCs w:val="26"/>
        </w:rPr>
        <w:t xml:space="preserve"> суд</w:t>
      </w:r>
      <w:r w:rsidRPr="003B6478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3B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478">
        <w:rPr>
          <w:rFonts w:ascii="Times New Roman" w:hAnsi="Times New Roman" w:cs="Times New Roman"/>
          <w:sz w:val="26"/>
          <w:szCs w:val="26"/>
        </w:rPr>
        <w:t>Черкаської</w:t>
      </w:r>
      <w:proofErr w:type="spellEnd"/>
      <w:r w:rsidRPr="003B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478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3B64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32268" w:rsidRPr="003B6478" w:rsidRDefault="00732268" w:rsidP="0073226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32268" w:rsidRPr="003B6478" w:rsidRDefault="00732268" w:rsidP="0073226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4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Рекомендувати призначити Сомок Олену Анатоліївну на посаду судді Білоцерківського міськрайонного суду Київської області.</w:t>
      </w:r>
    </w:p>
    <w:p w:rsidR="00732268" w:rsidRPr="003B6478" w:rsidRDefault="00732268" w:rsidP="00732268">
      <w:pPr>
        <w:pStyle w:val="a3"/>
        <w:ind w:left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32268" w:rsidRPr="003B6478" w:rsidRDefault="00732268" w:rsidP="0073226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Рекомендувати призначити </w:t>
      </w:r>
      <w:proofErr w:type="spellStart"/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Францевича</w:t>
      </w:r>
      <w:proofErr w:type="spellEnd"/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Володимира Володимировича на посаду судді Суворовського районного суду міста Одеси</w:t>
      </w:r>
      <w:r w:rsidRPr="003B647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32268" w:rsidRPr="003B6478" w:rsidRDefault="00732268" w:rsidP="0073226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732268" w:rsidRPr="003B6478" w:rsidRDefault="00732268" w:rsidP="0073226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4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proofErr w:type="spellStart"/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Ходачинського</w:t>
      </w:r>
      <w:proofErr w:type="spellEnd"/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Романа Олександровича</w:t>
      </w:r>
      <w:r w:rsidRPr="003B64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3B6478">
        <w:rPr>
          <w:rFonts w:ascii="Times New Roman" w:hAnsi="Times New Roman" w:cs="Times New Roman"/>
          <w:sz w:val="26"/>
          <w:szCs w:val="26"/>
        </w:rPr>
        <w:t>Камінь-Каширськ</w:t>
      </w:r>
      <w:proofErr w:type="spellEnd"/>
      <w:r w:rsidRPr="003B6478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3B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478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3B6478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3B6478">
        <w:rPr>
          <w:rFonts w:ascii="Times New Roman" w:hAnsi="Times New Roman" w:cs="Times New Roman"/>
          <w:sz w:val="26"/>
          <w:szCs w:val="26"/>
        </w:rPr>
        <w:t xml:space="preserve"> суд</w:t>
      </w:r>
      <w:r w:rsidRPr="003B6478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3B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478">
        <w:rPr>
          <w:rFonts w:ascii="Times New Roman" w:hAnsi="Times New Roman" w:cs="Times New Roman"/>
          <w:sz w:val="26"/>
          <w:szCs w:val="26"/>
        </w:rPr>
        <w:t>Волинської</w:t>
      </w:r>
      <w:proofErr w:type="spellEnd"/>
      <w:r w:rsidRPr="003B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478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3B6478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732268" w:rsidRPr="003B6478" w:rsidRDefault="00732268" w:rsidP="0073226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32268" w:rsidRPr="003B6478" w:rsidRDefault="00732268" w:rsidP="0073226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Сініцину</w:t>
      </w:r>
      <w:proofErr w:type="spellEnd"/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Оксану Станіславівну на посаду судді </w:t>
      </w:r>
      <w:proofErr w:type="spellStart"/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Макарівського</w:t>
      </w:r>
      <w:proofErr w:type="spellEnd"/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Київської області.</w:t>
      </w:r>
    </w:p>
    <w:p w:rsidR="00732268" w:rsidRPr="003B6478" w:rsidRDefault="00732268" w:rsidP="00732268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32268" w:rsidRPr="003B6478" w:rsidRDefault="00732268" w:rsidP="0073226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Рекомендувати призначити Пукала Андрія Володимировича на посаду судді Оболонського районного суду міста Києва.</w:t>
      </w:r>
    </w:p>
    <w:p w:rsidR="00732268" w:rsidRPr="003B6478" w:rsidRDefault="00732268" w:rsidP="00732268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32268" w:rsidRPr="003B6478" w:rsidRDefault="00732268" w:rsidP="0073226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Рекомендувати призначити </w:t>
      </w:r>
      <w:proofErr w:type="spellStart"/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Ротмістренко</w:t>
      </w:r>
      <w:proofErr w:type="spellEnd"/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Олену Володимирівну на посаду судді </w:t>
      </w:r>
      <w:proofErr w:type="spellStart"/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Великоберезнянського</w:t>
      </w:r>
      <w:proofErr w:type="spellEnd"/>
      <w:r w:rsidRPr="003B647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Закарпатської області</w:t>
      </w:r>
      <w:r w:rsidRPr="003B6478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732268" w:rsidRPr="003B6478" w:rsidRDefault="00732268" w:rsidP="00732268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32268" w:rsidRPr="00732268" w:rsidRDefault="00732268" w:rsidP="0073226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3226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Рекомендувати призначити Сирка Йосипа Йосиповича на посаду судді Калуського міськрайонного суду Івано-Франківської області.</w:t>
      </w:r>
    </w:p>
    <w:p w:rsidR="00732268" w:rsidRPr="00732268" w:rsidRDefault="00732268" w:rsidP="00732268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1788" w:rsidRPr="00732268" w:rsidRDefault="00732268" w:rsidP="0073226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7322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7322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Сиротенко</w:t>
      </w:r>
      <w:proofErr w:type="spellEnd"/>
      <w:r w:rsidRPr="007322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Валентину Костянтинівну на посаду судді Орджонікідзевського районного суду міста Запоріжжя.</w:t>
      </w:r>
    </w:p>
    <w:sectPr w:rsidR="00381788" w:rsidRPr="00732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F4156"/>
    <w:multiLevelType w:val="multilevel"/>
    <w:tmpl w:val="BE9E64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16"/>
    <w:rsid w:val="00381788"/>
    <w:rsid w:val="00732268"/>
    <w:rsid w:val="00B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6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2268"/>
    <w:pPr>
      <w:ind w:left="720"/>
      <w:contextualSpacing/>
    </w:pPr>
  </w:style>
  <w:style w:type="paragraph" w:customStyle="1" w:styleId="rtejustify">
    <w:name w:val="rtejustify"/>
    <w:basedOn w:val="a"/>
    <w:rsid w:val="0073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6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2268"/>
    <w:pPr>
      <w:ind w:left="720"/>
      <w:contextualSpacing/>
    </w:pPr>
  </w:style>
  <w:style w:type="paragraph" w:customStyle="1" w:styleId="rtejustify">
    <w:name w:val="rtejustify"/>
    <w:basedOn w:val="a"/>
    <w:rsid w:val="0073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2024-03-14T12:51:00Z</dcterms:created>
  <dcterms:modified xsi:type="dcterms:W3CDTF">2024-03-14T12:51:00Z</dcterms:modified>
</cp:coreProperties>
</file>